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0FF80" w14:textId="3A057319" w:rsidR="00714BE0" w:rsidRPr="003D5305" w:rsidRDefault="008E7780" w:rsidP="00AB2DA1">
      <w:pPr>
        <w:spacing w:line="480" w:lineRule="auto"/>
        <w:outlineLvl w:val="0"/>
        <w:rPr>
          <w:rFonts w:ascii="Arial" w:eastAsia="Times New Roman" w:hAnsi="Arial" w:cs="Tahoma"/>
          <w:color w:val="000000" w:themeColor="text1"/>
          <w:shd w:val="clear" w:color="auto" w:fill="FFFFFF"/>
        </w:rPr>
      </w:pPr>
      <w:r w:rsidRPr="003D5305">
        <w:rPr>
          <w:rFonts w:ascii="Arial" w:eastAsia="Times New Roman" w:hAnsi="Arial" w:cs="Tahoma"/>
          <w:color w:val="000000" w:themeColor="text1"/>
          <w:shd w:val="clear" w:color="auto" w:fill="FFFFFF"/>
        </w:rPr>
        <w:t xml:space="preserve">Effect of early life </w:t>
      </w:r>
      <w:proofErr w:type="spellStart"/>
      <w:r w:rsidRPr="003D5305">
        <w:rPr>
          <w:rFonts w:ascii="Arial" w:eastAsia="Times New Roman" w:hAnsi="Arial" w:cs="Tahoma"/>
          <w:color w:val="000000" w:themeColor="text1"/>
          <w:shd w:val="clear" w:color="auto" w:fill="FFFFFF"/>
        </w:rPr>
        <w:t>geohelminth</w:t>
      </w:r>
      <w:proofErr w:type="spellEnd"/>
      <w:r w:rsidRPr="003D5305">
        <w:rPr>
          <w:rFonts w:ascii="Arial" w:eastAsia="Times New Roman" w:hAnsi="Arial" w:cs="Tahoma"/>
          <w:color w:val="000000" w:themeColor="text1"/>
          <w:shd w:val="clear" w:color="auto" w:fill="FFFFFF"/>
        </w:rPr>
        <w:t xml:space="preserve"> infections on the development of wheezing at 5 years of age</w:t>
      </w:r>
    </w:p>
    <w:p w14:paraId="551AB9C5" w14:textId="77777777" w:rsidR="008E7780" w:rsidRPr="003D5305" w:rsidRDefault="008E7780" w:rsidP="00AB2DA1">
      <w:pPr>
        <w:spacing w:line="480" w:lineRule="auto"/>
        <w:outlineLvl w:val="0"/>
        <w:rPr>
          <w:rFonts w:ascii="Arial" w:hAnsi="Arial" w:cs="Arial"/>
          <w:color w:val="000000" w:themeColor="text1"/>
        </w:rPr>
      </w:pPr>
    </w:p>
    <w:p w14:paraId="65A6B0A8" w14:textId="2CB59832" w:rsidR="00714BE0" w:rsidRPr="003D5305" w:rsidRDefault="00714BE0" w:rsidP="00AB2DA1">
      <w:pPr>
        <w:spacing w:line="480" w:lineRule="auto"/>
        <w:outlineLvl w:val="0"/>
        <w:rPr>
          <w:rFonts w:ascii="Arial" w:hAnsi="Arial" w:cs="Arial"/>
          <w:color w:val="000000" w:themeColor="text1"/>
          <w:lang w:val="pt-BR"/>
        </w:rPr>
      </w:pPr>
      <w:r w:rsidRPr="003D5305">
        <w:rPr>
          <w:rFonts w:ascii="Arial" w:hAnsi="Arial" w:cs="Arial"/>
          <w:color w:val="000000" w:themeColor="text1"/>
          <w:lang w:val="pt-BR"/>
        </w:rPr>
        <w:t>Philip J Cooper</w:t>
      </w:r>
      <w:r w:rsidR="005656DB" w:rsidRPr="003D5305">
        <w:rPr>
          <w:rFonts w:ascii="Arial" w:hAnsi="Arial"/>
          <w:color w:val="000000" w:themeColor="text1"/>
          <w:vertAlign w:val="superscript"/>
          <w:lang w:val="es-EC"/>
        </w:rPr>
        <w:t>1-3</w:t>
      </w:r>
      <w:r w:rsidRPr="003D5305">
        <w:rPr>
          <w:rFonts w:ascii="Arial" w:hAnsi="Arial" w:cs="Arial"/>
          <w:color w:val="000000" w:themeColor="text1"/>
          <w:lang w:val="pt-BR"/>
        </w:rPr>
        <w:t>, Martha E Chico</w:t>
      </w:r>
      <w:r w:rsidR="005656DB" w:rsidRPr="003D5305">
        <w:rPr>
          <w:rFonts w:ascii="Arial" w:hAnsi="Arial"/>
          <w:color w:val="000000" w:themeColor="text1"/>
          <w:vertAlign w:val="superscript"/>
          <w:lang w:val="es-EC"/>
        </w:rPr>
        <w:t>2</w:t>
      </w:r>
      <w:r w:rsidRPr="003D5305">
        <w:rPr>
          <w:rFonts w:ascii="Arial" w:hAnsi="Arial" w:cs="Arial"/>
          <w:color w:val="000000" w:themeColor="text1"/>
          <w:lang w:val="pt-BR"/>
        </w:rPr>
        <w:t xml:space="preserve">, </w:t>
      </w:r>
      <w:proofErr w:type="spellStart"/>
      <w:r w:rsidRPr="003D5305">
        <w:rPr>
          <w:rFonts w:ascii="Arial" w:hAnsi="Arial" w:cs="Arial"/>
          <w:color w:val="000000" w:themeColor="text1"/>
          <w:lang w:val="pt-BR"/>
        </w:rPr>
        <w:t>Maritza</w:t>
      </w:r>
      <w:proofErr w:type="spellEnd"/>
      <w:r w:rsidRPr="003D5305">
        <w:rPr>
          <w:rFonts w:ascii="Arial" w:hAnsi="Arial" w:cs="Arial"/>
          <w:color w:val="000000" w:themeColor="text1"/>
          <w:lang w:val="pt-BR"/>
        </w:rPr>
        <w:t xml:space="preserve"> G Vaca</w:t>
      </w:r>
      <w:r w:rsidR="005656DB" w:rsidRPr="003D5305">
        <w:rPr>
          <w:rFonts w:ascii="Arial" w:hAnsi="Arial"/>
          <w:color w:val="000000" w:themeColor="text1"/>
          <w:vertAlign w:val="superscript"/>
          <w:lang w:val="es-EC"/>
        </w:rPr>
        <w:t>2</w:t>
      </w:r>
      <w:r w:rsidRPr="003D5305">
        <w:rPr>
          <w:rFonts w:ascii="Arial" w:hAnsi="Arial" w:cs="Arial"/>
          <w:color w:val="000000" w:themeColor="text1"/>
          <w:lang w:val="pt-BR"/>
        </w:rPr>
        <w:t>, Carlos A Sandoval</w:t>
      </w:r>
      <w:r w:rsidR="005656DB" w:rsidRPr="003D5305">
        <w:rPr>
          <w:rFonts w:ascii="Arial" w:hAnsi="Arial"/>
          <w:color w:val="000000" w:themeColor="text1"/>
          <w:vertAlign w:val="superscript"/>
          <w:lang w:val="es-EC"/>
        </w:rPr>
        <w:t>2</w:t>
      </w:r>
      <w:r w:rsidR="00C323BC" w:rsidRPr="003D5305">
        <w:rPr>
          <w:rFonts w:ascii="Arial" w:hAnsi="Arial" w:cs="Arial"/>
          <w:color w:val="000000" w:themeColor="text1"/>
          <w:lang w:val="pt-BR"/>
        </w:rPr>
        <w:t xml:space="preserve">, </w:t>
      </w:r>
      <w:r w:rsidRPr="003D5305">
        <w:rPr>
          <w:rFonts w:ascii="Arial" w:hAnsi="Arial" w:cs="Arial"/>
          <w:color w:val="000000" w:themeColor="text1"/>
          <w:lang w:val="pt-BR"/>
        </w:rPr>
        <w:t>So</w:t>
      </w:r>
      <w:r w:rsidR="00022EB5" w:rsidRPr="003D5305">
        <w:rPr>
          <w:rFonts w:ascii="Arial" w:hAnsi="Arial" w:cs="Arial"/>
          <w:color w:val="000000" w:themeColor="text1"/>
          <w:lang w:val="pt-BR"/>
        </w:rPr>
        <w:t>f</w:t>
      </w:r>
      <w:r w:rsidRPr="003D5305">
        <w:rPr>
          <w:rFonts w:ascii="Arial" w:hAnsi="Arial" w:cs="Arial"/>
          <w:color w:val="000000" w:themeColor="text1"/>
          <w:lang w:val="pt-BR"/>
        </w:rPr>
        <w:t xml:space="preserve">ia </w:t>
      </w:r>
      <w:proofErr w:type="spellStart"/>
      <w:r w:rsidRPr="003D5305">
        <w:rPr>
          <w:rFonts w:ascii="Arial" w:hAnsi="Arial" w:cs="Arial"/>
          <w:color w:val="000000" w:themeColor="text1"/>
          <w:lang w:val="pt-BR"/>
        </w:rPr>
        <w:t>Loor</w:t>
      </w:r>
      <w:proofErr w:type="spellEnd"/>
      <w:r w:rsidR="005656DB" w:rsidRPr="003D5305">
        <w:rPr>
          <w:rFonts w:ascii="Arial" w:hAnsi="Arial"/>
          <w:color w:val="000000" w:themeColor="text1"/>
          <w:vertAlign w:val="superscript"/>
          <w:lang w:val="es-EC"/>
        </w:rPr>
        <w:t>2</w:t>
      </w:r>
      <w:r w:rsidRPr="003D5305">
        <w:rPr>
          <w:rFonts w:ascii="Arial" w:hAnsi="Arial" w:cs="Arial"/>
          <w:color w:val="000000" w:themeColor="text1"/>
          <w:lang w:val="pt-BR"/>
        </w:rPr>
        <w:t xml:space="preserve">, </w:t>
      </w:r>
      <w:r w:rsidR="0000289D" w:rsidRPr="003D5305">
        <w:rPr>
          <w:rFonts w:ascii="Arial" w:hAnsi="Arial" w:cs="Arial"/>
          <w:color w:val="000000" w:themeColor="text1"/>
          <w:lang w:val="pt-BR"/>
        </w:rPr>
        <w:t>Leila Amorim</w:t>
      </w:r>
      <w:r w:rsidR="0000289D" w:rsidRPr="003D5305">
        <w:rPr>
          <w:rFonts w:ascii="Arial" w:hAnsi="Arial" w:cs="Arial"/>
          <w:color w:val="000000" w:themeColor="text1"/>
          <w:vertAlign w:val="superscript"/>
          <w:lang w:val="pt-BR"/>
        </w:rPr>
        <w:t>5</w:t>
      </w:r>
      <w:r w:rsidR="0000289D" w:rsidRPr="003D5305">
        <w:rPr>
          <w:rFonts w:ascii="Arial" w:hAnsi="Arial" w:cs="Arial"/>
          <w:color w:val="000000" w:themeColor="text1"/>
          <w:lang w:val="pt-BR"/>
        </w:rPr>
        <w:t xml:space="preserve">, </w:t>
      </w:r>
      <w:r w:rsidRPr="003D5305">
        <w:rPr>
          <w:rFonts w:ascii="Arial" w:hAnsi="Arial" w:cs="Arial"/>
          <w:color w:val="000000" w:themeColor="text1"/>
          <w:lang w:val="pt-BR"/>
        </w:rPr>
        <w:t>Laura C Rodrigues</w:t>
      </w:r>
      <w:r w:rsidR="0000289D" w:rsidRPr="003D5305">
        <w:rPr>
          <w:rFonts w:ascii="Arial" w:hAnsi="Arial"/>
          <w:color w:val="000000" w:themeColor="text1"/>
          <w:vertAlign w:val="superscript"/>
          <w:lang w:val="es-EC"/>
        </w:rPr>
        <w:t>6</w:t>
      </w:r>
      <w:r w:rsidRPr="003D5305">
        <w:rPr>
          <w:rFonts w:ascii="Arial" w:hAnsi="Arial" w:cs="Arial"/>
          <w:color w:val="000000" w:themeColor="text1"/>
          <w:lang w:val="pt-BR"/>
        </w:rPr>
        <w:t xml:space="preserve">, </w:t>
      </w:r>
      <w:r w:rsidR="005656DB" w:rsidRPr="003D5305">
        <w:rPr>
          <w:rFonts w:ascii="Arial" w:hAnsi="Arial" w:cs="Arial"/>
          <w:color w:val="000000" w:themeColor="text1"/>
          <w:lang w:val="pt-BR"/>
        </w:rPr>
        <w:t>Mauricio L Barreto</w:t>
      </w:r>
      <w:r w:rsidR="0000289D" w:rsidRPr="003D5305">
        <w:rPr>
          <w:rFonts w:ascii="Arial" w:hAnsi="Arial"/>
          <w:color w:val="000000" w:themeColor="text1"/>
          <w:vertAlign w:val="superscript"/>
          <w:lang w:val="es-EC"/>
        </w:rPr>
        <w:t>5</w:t>
      </w:r>
      <w:r w:rsidR="003F7DC4" w:rsidRPr="003D5305">
        <w:rPr>
          <w:rFonts w:ascii="Arial" w:hAnsi="Arial"/>
          <w:color w:val="000000" w:themeColor="text1"/>
          <w:lang w:val="es-EC"/>
        </w:rPr>
        <w:t xml:space="preserve">, </w:t>
      </w:r>
      <w:r w:rsidR="003F7DC4" w:rsidRPr="003D5305">
        <w:rPr>
          <w:rFonts w:ascii="Arial" w:hAnsi="Arial" w:cs="Arial"/>
          <w:color w:val="000000" w:themeColor="text1"/>
          <w:lang w:val="pt-BR"/>
        </w:rPr>
        <w:t xml:space="preserve">David P </w:t>
      </w:r>
      <w:proofErr w:type="spellStart"/>
      <w:r w:rsidR="003F7DC4" w:rsidRPr="003D5305">
        <w:rPr>
          <w:rFonts w:ascii="Arial" w:hAnsi="Arial" w:cs="Arial"/>
          <w:color w:val="000000" w:themeColor="text1"/>
          <w:lang w:val="pt-BR"/>
        </w:rPr>
        <w:t>Strachan</w:t>
      </w:r>
      <w:proofErr w:type="spellEnd"/>
      <w:r w:rsidR="003F7DC4" w:rsidRPr="003D5305">
        <w:rPr>
          <w:rFonts w:ascii="Arial" w:hAnsi="Arial"/>
          <w:color w:val="000000" w:themeColor="text1"/>
          <w:vertAlign w:val="superscript"/>
          <w:lang w:val="es-EC"/>
        </w:rPr>
        <w:t>4</w:t>
      </w:r>
      <w:r w:rsidRPr="003D5305">
        <w:rPr>
          <w:rFonts w:ascii="Arial" w:hAnsi="Arial" w:cs="Arial"/>
          <w:color w:val="000000" w:themeColor="text1"/>
          <w:lang w:val="pt-BR"/>
        </w:rPr>
        <w:t>.</w:t>
      </w:r>
    </w:p>
    <w:p w14:paraId="46D41118" w14:textId="77777777" w:rsidR="00714BE0" w:rsidRPr="003D5305" w:rsidRDefault="00714BE0" w:rsidP="00AB2DA1">
      <w:pPr>
        <w:spacing w:line="480" w:lineRule="auto"/>
        <w:outlineLvl w:val="0"/>
        <w:rPr>
          <w:rFonts w:ascii="Arial" w:hAnsi="Arial" w:cs="Arial"/>
          <w:color w:val="000000" w:themeColor="text1"/>
          <w:lang w:val="pt-BR"/>
        </w:rPr>
      </w:pPr>
    </w:p>
    <w:p w14:paraId="50A0AD6B" w14:textId="67AFC335" w:rsidR="00714BE0" w:rsidRPr="003D5305" w:rsidRDefault="00714BE0" w:rsidP="00B55C97">
      <w:pPr>
        <w:spacing w:line="480" w:lineRule="auto"/>
        <w:rPr>
          <w:rFonts w:ascii="Arial" w:hAnsi="Arial" w:cs="Arial"/>
          <w:color w:val="000000" w:themeColor="text1"/>
          <w:lang w:val="pt-BR"/>
        </w:rPr>
      </w:pPr>
      <w:r w:rsidRPr="003D5305">
        <w:rPr>
          <w:rFonts w:ascii="Arial" w:hAnsi="Arial"/>
          <w:color w:val="000000" w:themeColor="text1"/>
          <w:vertAlign w:val="superscript"/>
          <w:lang w:val="es-EC"/>
        </w:rPr>
        <w:t>1</w:t>
      </w:r>
      <w:proofErr w:type="spellStart"/>
      <w:r w:rsidR="005656DB" w:rsidRPr="003D5305">
        <w:rPr>
          <w:rFonts w:ascii="Arial" w:hAnsi="Arial"/>
          <w:color w:val="000000" w:themeColor="text1"/>
          <w:lang w:val="pt-BR"/>
        </w:rPr>
        <w:t>Facultad</w:t>
      </w:r>
      <w:proofErr w:type="spellEnd"/>
      <w:r w:rsidR="005656DB" w:rsidRPr="003D5305">
        <w:rPr>
          <w:rFonts w:ascii="Arial" w:hAnsi="Arial"/>
          <w:color w:val="000000" w:themeColor="text1"/>
          <w:lang w:val="pt-BR"/>
        </w:rPr>
        <w:t xml:space="preserve"> de </w:t>
      </w:r>
      <w:proofErr w:type="spellStart"/>
      <w:r w:rsidR="005656DB" w:rsidRPr="003D5305">
        <w:rPr>
          <w:rFonts w:ascii="Arial" w:hAnsi="Arial"/>
          <w:color w:val="000000" w:themeColor="text1"/>
          <w:lang w:val="pt-BR"/>
        </w:rPr>
        <w:t>Ciencias</w:t>
      </w:r>
      <w:proofErr w:type="spellEnd"/>
      <w:r w:rsidR="005656DB" w:rsidRPr="003D5305">
        <w:rPr>
          <w:rFonts w:ascii="Arial" w:hAnsi="Arial"/>
          <w:color w:val="000000" w:themeColor="text1"/>
          <w:lang w:val="pt-BR"/>
        </w:rPr>
        <w:t xml:space="preserve"> Medicas, de </w:t>
      </w:r>
      <w:proofErr w:type="spellStart"/>
      <w:r w:rsidR="005656DB" w:rsidRPr="003D5305">
        <w:rPr>
          <w:rFonts w:ascii="Arial" w:hAnsi="Arial"/>
          <w:color w:val="000000" w:themeColor="text1"/>
          <w:lang w:val="pt-BR"/>
        </w:rPr>
        <w:t>la</w:t>
      </w:r>
      <w:proofErr w:type="spellEnd"/>
      <w:r w:rsidR="005656DB" w:rsidRPr="003D5305">
        <w:rPr>
          <w:rFonts w:ascii="Arial" w:hAnsi="Arial"/>
          <w:color w:val="000000" w:themeColor="text1"/>
          <w:lang w:val="pt-BR"/>
        </w:rPr>
        <w:t xml:space="preserve"> </w:t>
      </w:r>
      <w:proofErr w:type="spellStart"/>
      <w:r w:rsidR="005656DB" w:rsidRPr="003D5305">
        <w:rPr>
          <w:rFonts w:ascii="Arial" w:hAnsi="Arial"/>
          <w:color w:val="000000" w:themeColor="text1"/>
          <w:lang w:val="pt-BR"/>
        </w:rPr>
        <w:t>Salud</w:t>
      </w:r>
      <w:proofErr w:type="spellEnd"/>
      <w:r w:rsidR="005656DB" w:rsidRPr="003D5305">
        <w:rPr>
          <w:rFonts w:ascii="Arial" w:hAnsi="Arial"/>
          <w:color w:val="000000" w:themeColor="text1"/>
          <w:lang w:val="pt-BR"/>
        </w:rPr>
        <w:t xml:space="preserve"> y </w:t>
      </w:r>
      <w:proofErr w:type="spellStart"/>
      <w:r w:rsidR="005656DB" w:rsidRPr="003D5305">
        <w:rPr>
          <w:rFonts w:ascii="Arial" w:hAnsi="Arial"/>
          <w:color w:val="000000" w:themeColor="text1"/>
          <w:lang w:val="pt-BR"/>
        </w:rPr>
        <w:t>la</w:t>
      </w:r>
      <w:proofErr w:type="spellEnd"/>
      <w:r w:rsidR="005656DB" w:rsidRPr="003D5305">
        <w:rPr>
          <w:rFonts w:ascii="Arial" w:hAnsi="Arial"/>
          <w:color w:val="000000" w:themeColor="text1"/>
          <w:lang w:val="pt-BR"/>
        </w:rPr>
        <w:t xml:space="preserve"> Vida, </w:t>
      </w:r>
      <w:proofErr w:type="spellStart"/>
      <w:r w:rsidR="005656DB" w:rsidRPr="003D5305">
        <w:rPr>
          <w:rFonts w:ascii="Arial" w:hAnsi="Arial"/>
          <w:color w:val="000000" w:themeColor="text1"/>
          <w:lang w:val="pt-BR"/>
        </w:rPr>
        <w:t>Universidad</w:t>
      </w:r>
      <w:proofErr w:type="spellEnd"/>
      <w:r w:rsidR="005656DB" w:rsidRPr="003D5305">
        <w:rPr>
          <w:rFonts w:ascii="Arial" w:hAnsi="Arial"/>
          <w:color w:val="000000" w:themeColor="text1"/>
          <w:lang w:val="pt-BR"/>
        </w:rPr>
        <w:t xml:space="preserve"> Internacional </w:t>
      </w:r>
      <w:proofErr w:type="spellStart"/>
      <w:r w:rsidR="005656DB" w:rsidRPr="003D5305">
        <w:rPr>
          <w:rFonts w:ascii="Arial" w:hAnsi="Arial"/>
          <w:color w:val="000000" w:themeColor="text1"/>
          <w:lang w:val="pt-BR"/>
        </w:rPr>
        <w:t>del</w:t>
      </w:r>
      <w:proofErr w:type="spellEnd"/>
      <w:r w:rsidR="005656DB" w:rsidRPr="003D5305">
        <w:rPr>
          <w:rFonts w:ascii="Arial" w:hAnsi="Arial"/>
          <w:color w:val="000000" w:themeColor="text1"/>
          <w:lang w:val="pt-BR"/>
        </w:rPr>
        <w:t xml:space="preserve"> </w:t>
      </w:r>
      <w:proofErr w:type="spellStart"/>
      <w:r w:rsidR="005656DB" w:rsidRPr="003D5305">
        <w:rPr>
          <w:rFonts w:ascii="Arial" w:hAnsi="Arial"/>
          <w:color w:val="000000" w:themeColor="text1"/>
          <w:lang w:val="pt-BR"/>
        </w:rPr>
        <w:t>Ecuador</w:t>
      </w:r>
      <w:proofErr w:type="spellEnd"/>
      <w:r w:rsidR="005656DB" w:rsidRPr="003D5305">
        <w:rPr>
          <w:rFonts w:ascii="Arial" w:hAnsi="Arial"/>
          <w:color w:val="000000" w:themeColor="text1"/>
          <w:lang w:val="pt-BR"/>
        </w:rPr>
        <w:t xml:space="preserve">, Quito, </w:t>
      </w:r>
      <w:proofErr w:type="spellStart"/>
      <w:r w:rsidR="005656DB" w:rsidRPr="003D5305">
        <w:rPr>
          <w:rFonts w:ascii="Arial" w:hAnsi="Arial"/>
          <w:color w:val="000000" w:themeColor="text1"/>
          <w:lang w:val="pt-BR"/>
        </w:rPr>
        <w:t>Ecuador</w:t>
      </w:r>
      <w:proofErr w:type="spellEnd"/>
      <w:r w:rsidR="005656DB" w:rsidRPr="003D5305">
        <w:rPr>
          <w:rFonts w:ascii="Arial" w:hAnsi="Arial"/>
          <w:color w:val="000000" w:themeColor="text1"/>
          <w:lang w:val="pt-BR"/>
        </w:rPr>
        <w:t>;</w:t>
      </w:r>
      <w:r w:rsidR="005656DB" w:rsidRPr="003D5305">
        <w:rPr>
          <w:rFonts w:ascii="Arial" w:hAnsi="Arial" w:cs="Arial"/>
          <w:color w:val="000000" w:themeColor="text1"/>
          <w:lang w:val="pt-BR"/>
        </w:rPr>
        <w:t xml:space="preserve"> </w:t>
      </w:r>
      <w:r w:rsidR="005656DB" w:rsidRPr="003D5305">
        <w:rPr>
          <w:rFonts w:ascii="Arial" w:hAnsi="Arial"/>
          <w:color w:val="000000" w:themeColor="text1"/>
          <w:vertAlign w:val="superscript"/>
          <w:lang w:val="es-EC"/>
        </w:rPr>
        <w:t>2</w:t>
      </w:r>
      <w:proofErr w:type="spellStart"/>
      <w:r w:rsidRPr="003D5305">
        <w:rPr>
          <w:rFonts w:ascii="Arial" w:hAnsi="Arial" w:cs="Arial"/>
          <w:color w:val="000000" w:themeColor="text1"/>
          <w:lang w:val="pt-BR"/>
        </w:rPr>
        <w:t>Laboratorio</w:t>
      </w:r>
      <w:proofErr w:type="spellEnd"/>
      <w:r w:rsidRPr="003D5305">
        <w:rPr>
          <w:rFonts w:ascii="Arial" w:hAnsi="Arial" w:cs="Arial"/>
          <w:color w:val="000000" w:themeColor="text1"/>
          <w:lang w:val="pt-BR"/>
        </w:rPr>
        <w:t xml:space="preserve"> de </w:t>
      </w:r>
      <w:proofErr w:type="spellStart"/>
      <w:r w:rsidRPr="003D5305">
        <w:rPr>
          <w:rFonts w:ascii="Arial" w:hAnsi="Arial" w:cs="Arial"/>
          <w:color w:val="000000" w:themeColor="text1"/>
          <w:lang w:val="pt-BR"/>
        </w:rPr>
        <w:t>Investigaci</w:t>
      </w:r>
      <w:r w:rsidR="00B11316" w:rsidRPr="003D5305">
        <w:rPr>
          <w:rFonts w:ascii="Arial" w:hAnsi="Arial" w:cs="Arial"/>
          <w:color w:val="000000" w:themeColor="text1"/>
          <w:lang w:val="pt-BR"/>
        </w:rPr>
        <w:t>o</w:t>
      </w:r>
      <w:r w:rsidRPr="003D5305">
        <w:rPr>
          <w:rFonts w:ascii="Arial" w:hAnsi="Arial" w:cs="Arial"/>
          <w:color w:val="000000" w:themeColor="text1"/>
          <w:lang w:val="pt-BR"/>
        </w:rPr>
        <w:t>nes</w:t>
      </w:r>
      <w:proofErr w:type="spellEnd"/>
      <w:r w:rsidRPr="003D5305">
        <w:rPr>
          <w:rFonts w:ascii="Arial" w:hAnsi="Arial" w:cs="Arial"/>
          <w:color w:val="000000" w:themeColor="text1"/>
          <w:lang w:val="pt-BR"/>
        </w:rPr>
        <w:t xml:space="preserve"> FEPIS</w:t>
      </w:r>
      <w:r w:rsidR="006E5689" w:rsidRPr="003D5305">
        <w:rPr>
          <w:rFonts w:ascii="Arial" w:hAnsi="Arial" w:cs="Arial"/>
          <w:color w:val="000000" w:themeColor="text1"/>
          <w:lang w:val="pt-BR"/>
        </w:rPr>
        <w:t xml:space="preserve">, </w:t>
      </w:r>
      <w:proofErr w:type="spellStart"/>
      <w:r w:rsidR="006E5689" w:rsidRPr="003D5305">
        <w:rPr>
          <w:rFonts w:ascii="Arial" w:hAnsi="Arial" w:cs="Arial"/>
          <w:color w:val="000000" w:themeColor="text1"/>
          <w:lang w:val="pt-BR"/>
        </w:rPr>
        <w:t>Quininde</w:t>
      </w:r>
      <w:proofErr w:type="spellEnd"/>
      <w:r w:rsidR="006E5689" w:rsidRPr="003D5305">
        <w:rPr>
          <w:rFonts w:ascii="Arial" w:hAnsi="Arial" w:cs="Arial"/>
          <w:color w:val="000000" w:themeColor="text1"/>
          <w:lang w:val="pt-BR"/>
        </w:rPr>
        <w:t xml:space="preserve">, Esmeraldas </w:t>
      </w:r>
      <w:proofErr w:type="spellStart"/>
      <w:r w:rsidR="006E5689" w:rsidRPr="003D5305">
        <w:rPr>
          <w:rFonts w:ascii="Arial" w:hAnsi="Arial" w:cs="Arial"/>
          <w:color w:val="000000" w:themeColor="text1"/>
          <w:lang w:val="pt-BR"/>
        </w:rPr>
        <w:t>Province</w:t>
      </w:r>
      <w:proofErr w:type="spellEnd"/>
      <w:r w:rsidR="006E5689" w:rsidRPr="003D5305">
        <w:rPr>
          <w:rFonts w:ascii="Arial" w:hAnsi="Arial" w:cs="Arial"/>
          <w:color w:val="000000" w:themeColor="text1"/>
          <w:lang w:val="pt-BR"/>
        </w:rPr>
        <w:t xml:space="preserve">, </w:t>
      </w:r>
      <w:proofErr w:type="spellStart"/>
      <w:r w:rsidR="006E5689" w:rsidRPr="003D5305">
        <w:rPr>
          <w:rFonts w:ascii="Arial" w:hAnsi="Arial" w:cs="Arial"/>
          <w:color w:val="000000" w:themeColor="text1"/>
          <w:lang w:val="pt-BR"/>
        </w:rPr>
        <w:t>Ecuador</w:t>
      </w:r>
      <w:proofErr w:type="spellEnd"/>
      <w:r w:rsidR="006E5689" w:rsidRPr="003D5305">
        <w:rPr>
          <w:rFonts w:ascii="Arial" w:hAnsi="Arial" w:cs="Arial"/>
          <w:color w:val="000000" w:themeColor="text1"/>
          <w:lang w:val="pt-BR"/>
        </w:rPr>
        <w:t xml:space="preserve">; </w:t>
      </w:r>
      <w:proofErr w:type="spellStart"/>
      <w:r w:rsidRPr="003D5305">
        <w:rPr>
          <w:rFonts w:ascii="Arial" w:hAnsi="Arial" w:cs="Arial"/>
          <w:color w:val="000000" w:themeColor="text1"/>
          <w:lang w:val="pt-BR"/>
        </w:rPr>
        <w:t>Institutes</w:t>
      </w:r>
      <w:proofErr w:type="spellEnd"/>
      <w:r w:rsidRPr="003D5305">
        <w:rPr>
          <w:rFonts w:ascii="Arial" w:hAnsi="Arial" w:cs="Arial"/>
          <w:color w:val="000000" w:themeColor="text1"/>
          <w:lang w:val="pt-BR"/>
        </w:rPr>
        <w:t xml:space="preserve"> </w:t>
      </w:r>
      <w:proofErr w:type="spellStart"/>
      <w:r w:rsidRPr="003D5305">
        <w:rPr>
          <w:rFonts w:ascii="Arial" w:hAnsi="Arial" w:cs="Arial"/>
          <w:color w:val="000000" w:themeColor="text1"/>
          <w:lang w:val="pt-BR"/>
        </w:rPr>
        <w:t>of</w:t>
      </w:r>
      <w:proofErr w:type="spellEnd"/>
      <w:r w:rsidRPr="003D5305">
        <w:rPr>
          <w:rFonts w:ascii="Arial" w:hAnsi="Arial" w:cs="Arial"/>
          <w:color w:val="000000" w:themeColor="text1"/>
          <w:lang w:val="pt-BR"/>
        </w:rPr>
        <w:t xml:space="preserve"> </w:t>
      </w:r>
      <w:r w:rsidRPr="003D5305">
        <w:rPr>
          <w:rFonts w:ascii="Arial" w:hAnsi="Arial"/>
          <w:color w:val="000000" w:themeColor="text1"/>
          <w:vertAlign w:val="superscript"/>
          <w:lang w:val="es-EC"/>
        </w:rPr>
        <w:t>3</w:t>
      </w:r>
      <w:proofErr w:type="spellStart"/>
      <w:r w:rsidRPr="003D5305">
        <w:rPr>
          <w:rFonts w:ascii="Arial" w:hAnsi="Arial" w:cs="Arial"/>
          <w:color w:val="000000" w:themeColor="text1"/>
          <w:lang w:val="pt-BR"/>
        </w:rPr>
        <w:t>Infection</w:t>
      </w:r>
      <w:proofErr w:type="spellEnd"/>
      <w:r w:rsidRPr="003D5305">
        <w:rPr>
          <w:rFonts w:ascii="Arial" w:hAnsi="Arial" w:cs="Arial"/>
          <w:color w:val="000000" w:themeColor="text1"/>
          <w:lang w:val="pt-BR"/>
        </w:rPr>
        <w:t xml:space="preserve"> </w:t>
      </w:r>
      <w:proofErr w:type="spellStart"/>
      <w:r w:rsidRPr="003D5305">
        <w:rPr>
          <w:rFonts w:ascii="Arial" w:hAnsi="Arial" w:cs="Arial"/>
          <w:color w:val="000000" w:themeColor="text1"/>
          <w:lang w:val="pt-BR"/>
        </w:rPr>
        <w:t>and</w:t>
      </w:r>
      <w:proofErr w:type="spellEnd"/>
      <w:r w:rsidRPr="003D5305">
        <w:rPr>
          <w:rFonts w:ascii="Arial" w:hAnsi="Arial" w:cs="Arial"/>
          <w:color w:val="000000" w:themeColor="text1"/>
          <w:lang w:val="pt-BR"/>
        </w:rPr>
        <w:t xml:space="preserve"> </w:t>
      </w:r>
      <w:proofErr w:type="spellStart"/>
      <w:r w:rsidRPr="003D5305">
        <w:rPr>
          <w:rFonts w:ascii="Arial" w:hAnsi="Arial" w:cs="Arial"/>
          <w:color w:val="000000" w:themeColor="text1"/>
          <w:lang w:val="pt-BR"/>
        </w:rPr>
        <w:t>Immunity</w:t>
      </w:r>
      <w:proofErr w:type="spellEnd"/>
      <w:r w:rsidRPr="003D5305">
        <w:rPr>
          <w:rFonts w:ascii="Arial" w:hAnsi="Arial" w:cs="Arial"/>
          <w:color w:val="000000" w:themeColor="text1"/>
          <w:lang w:val="pt-BR"/>
        </w:rPr>
        <w:t xml:space="preserve"> </w:t>
      </w:r>
      <w:proofErr w:type="spellStart"/>
      <w:r w:rsidRPr="003D5305">
        <w:rPr>
          <w:rFonts w:ascii="Arial" w:hAnsi="Arial" w:cs="Arial"/>
          <w:color w:val="000000" w:themeColor="text1"/>
          <w:lang w:val="pt-BR"/>
        </w:rPr>
        <w:t>and</w:t>
      </w:r>
      <w:proofErr w:type="spellEnd"/>
      <w:r w:rsidRPr="003D5305">
        <w:rPr>
          <w:rFonts w:ascii="Arial" w:hAnsi="Arial" w:cs="Arial"/>
          <w:color w:val="000000" w:themeColor="text1"/>
          <w:lang w:val="pt-BR"/>
        </w:rPr>
        <w:t xml:space="preserve"> </w:t>
      </w:r>
      <w:r w:rsidRPr="003D5305">
        <w:rPr>
          <w:rFonts w:ascii="Arial" w:hAnsi="Arial"/>
          <w:color w:val="000000" w:themeColor="text1"/>
          <w:vertAlign w:val="superscript"/>
          <w:lang w:val="es-EC"/>
        </w:rPr>
        <w:t>4</w:t>
      </w:r>
      <w:proofErr w:type="spellStart"/>
      <w:r w:rsidRPr="003D5305">
        <w:rPr>
          <w:rFonts w:ascii="Arial" w:hAnsi="Arial" w:cs="Arial"/>
          <w:color w:val="000000" w:themeColor="text1"/>
          <w:lang w:val="pt-BR"/>
        </w:rPr>
        <w:t>P</w:t>
      </w:r>
      <w:r w:rsidR="00D84CE1" w:rsidRPr="003D5305">
        <w:rPr>
          <w:rFonts w:ascii="Arial" w:hAnsi="Arial" w:cs="Arial"/>
          <w:color w:val="000000" w:themeColor="text1"/>
          <w:lang w:val="pt-BR"/>
        </w:rPr>
        <w:t>opulation</w:t>
      </w:r>
      <w:proofErr w:type="spellEnd"/>
      <w:r w:rsidR="00D84CE1" w:rsidRPr="003D5305">
        <w:rPr>
          <w:rFonts w:ascii="Arial" w:hAnsi="Arial" w:cs="Arial"/>
          <w:color w:val="000000" w:themeColor="text1"/>
          <w:lang w:val="pt-BR"/>
        </w:rPr>
        <w:t xml:space="preserve"> Health </w:t>
      </w:r>
      <w:proofErr w:type="spellStart"/>
      <w:r w:rsidR="00D84CE1" w:rsidRPr="003D5305">
        <w:rPr>
          <w:rFonts w:ascii="Arial" w:hAnsi="Arial" w:cs="Arial"/>
          <w:color w:val="000000" w:themeColor="text1"/>
          <w:lang w:val="pt-BR"/>
        </w:rPr>
        <w:t>Research</w:t>
      </w:r>
      <w:proofErr w:type="spellEnd"/>
      <w:r w:rsidRPr="003D5305">
        <w:rPr>
          <w:rFonts w:ascii="Arial" w:hAnsi="Arial" w:cs="Arial"/>
          <w:color w:val="000000" w:themeColor="text1"/>
          <w:lang w:val="pt-BR"/>
        </w:rPr>
        <w:t xml:space="preserve">, </w:t>
      </w:r>
      <w:r w:rsidR="00D84CE1" w:rsidRPr="003D5305">
        <w:rPr>
          <w:rFonts w:ascii="Arial" w:hAnsi="Arial" w:cs="Arial"/>
          <w:color w:val="000000" w:themeColor="text1"/>
          <w:lang w:val="pt-BR"/>
        </w:rPr>
        <w:t>S</w:t>
      </w:r>
      <w:r w:rsidRPr="003D5305">
        <w:rPr>
          <w:rFonts w:ascii="Arial" w:hAnsi="Arial" w:cs="Arial"/>
          <w:color w:val="000000" w:themeColor="text1"/>
          <w:lang w:val="pt-BR"/>
        </w:rPr>
        <w:t>t</w:t>
      </w:r>
      <w:r w:rsidR="00D84CE1" w:rsidRPr="003D5305">
        <w:rPr>
          <w:rFonts w:ascii="Arial" w:hAnsi="Arial" w:cs="Arial"/>
          <w:color w:val="000000" w:themeColor="text1"/>
          <w:lang w:val="pt-BR"/>
        </w:rPr>
        <w:t>.</w:t>
      </w:r>
      <w:r w:rsidRPr="003D5305">
        <w:rPr>
          <w:rFonts w:ascii="Arial" w:hAnsi="Arial" w:cs="Arial"/>
          <w:color w:val="000000" w:themeColor="text1"/>
          <w:lang w:val="pt-BR"/>
        </w:rPr>
        <w:t xml:space="preserve"> George’s </w:t>
      </w:r>
      <w:proofErr w:type="spellStart"/>
      <w:r w:rsidRPr="003D5305">
        <w:rPr>
          <w:rFonts w:ascii="Arial" w:hAnsi="Arial" w:cs="Arial"/>
          <w:color w:val="000000" w:themeColor="text1"/>
          <w:lang w:val="pt-BR"/>
        </w:rPr>
        <w:t>University</w:t>
      </w:r>
      <w:proofErr w:type="spellEnd"/>
      <w:r w:rsidRPr="003D5305">
        <w:rPr>
          <w:rFonts w:ascii="Arial" w:hAnsi="Arial" w:cs="Arial"/>
          <w:color w:val="000000" w:themeColor="text1"/>
          <w:lang w:val="pt-BR"/>
        </w:rPr>
        <w:t xml:space="preserve"> </w:t>
      </w:r>
      <w:proofErr w:type="spellStart"/>
      <w:r w:rsidRPr="003D5305">
        <w:rPr>
          <w:rFonts w:ascii="Arial" w:hAnsi="Arial" w:cs="Arial"/>
          <w:color w:val="000000" w:themeColor="text1"/>
          <w:lang w:val="pt-BR"/>
        </w:rPr>
        <w:t>of</w:t>
      </w:r>
      <w:proofErr w:type="spellEnd"/>
      <w:r w:rsidRPr="003D5305">
        <w:rPr>
          <w:rFonts w:ascii="Arial" w:hAnsi="Arial" w:cs="Arial"/>
          <w:color w:val="000000" w:themeColor="text1"/>
          <w:lang w:val="pt-BR"/>
        </w:rPr>
        <w:t xml:space="preserve"> London, London, UK; </w:t>
      </w:r>
      <w:r w:rsidR="0000289D" w:rsidRPr="003D5305">
        <w:rPr>
          <w:rFonts w:ascii="Arial" w:hAnsi="Arial" w:cs="Arial"/>
          <w:color w:val="000000" w:themeColor="text1"/>
          <w:vertAlign w:val="superscript"/>
          <w:lang w:val="pt-BR"/>
        </w:rPr>
        <w:t>5</w:t>
      </w:r>
      <w:r w:rsidR="0000289D" w:rsidRPr="003D5305">
        <w:rPr>
          <w:rFonts w:ascii="Arial" w:hAnsi="Arial" w:cs="Arial"/>
          <w:color w:val="000000" w:themeColor="text1"/>
          <w:lang w:val="pt-BR"/>
        </w:rPr>
        <w:t xml:space="preserve">Instituto de </w:t>
      </w:r>
      <w:proofErr w:type="spellStart"/>
      <w:r w:rsidR="0000289D" w:rsidRPr="003D5305">
        <w:rPr>
          <w:rFonts w:ascii="Arial" w:hAnsi="Arial" w:cs="Arial"/>
          <w:color w:val="000000" w:themeColor="text1"/>
          <w:lang w:val="pt-BR"/>
        </w:rPr>
        <w:t>Saude</w:t>
      </w:r>
      <w:proofErr w:type="spellEnd"/>
      <w:r w:rsidR="0000289D" w:rsidRPr="003D5305">
        <w:rPr>
          <w:rFonts w:ascii="Arial" w:hAnsi="Arial" w:cs="Arial"/>
          <w:color w:val="000000" w:themeColor="text1"/>
          <w:lang w:val="pt-BR"/>
        </w:rPr>
        <w:t xml:space="preserve"> Coletiva, Universidade Federal da Bahia, Salvador, </w:t>
      </w:r>
      <w:proofErr w:type="spellStart"/>
      <w:r w:rsidR="0000289D" w:rsidRPr="003D5305">
        <w:rPr>
          <w:rFonts w:ascii="Arial" w:hAnsi="Arial" w:cs="Arial"/>
          <w:color w:val="000000" w:themeColor="text1"/>
          <w:lang w:val="pt-BR"/>
        </w:rPr>
        <w:t>Brazil</w:t>
      </w:r>
      <w:proofErr w:type="spellEnd"/>
      <w:r w:rsidR="0000289D" w:rsidRPr="003D5305">
        <w:rPr>
          <w:rFonts w:ascii="Arial" w:hAnsi="Arial" w:cs="Arial"/>
          <w:color w:val="000000" w:themeColor="text1"/>
          <w:lang w:val="pt-BR"/>
        </w:rPr>
        <w:t xml:space="preserve">; </w:t>
      </w:r>
      <w:r w:rsidR="0000289D" w:rsidRPr="003D5305">
        <w:rPr>
          <w:rFonts w:ascii="Arial" w:hAnsi="Arial"/>
          <w:color w:val="000000" w:themeColor="text1"/>
          <w:vertAlign w:val="superscript"/>
          <w:lang w:val="es-EC"/>
        </w:rPr>
        <w:t>6</w:t>
      </w:r>
      <w:r w:rsidR="005656DB" w:rsidRPr="003D5305">
        <w:rPr>
          <w:rFonts w:ascii="Arial" w:hAnsi="Arial"/>
          <w:color w:val="000000" w:themeColor="text1"/>
          <w:lang w:val="es-EC"/>
        </w:rPr>
        <w:t>Faculty of Epidemiology and Population Health</w:t>
      </w:r>
      <w:r w:rsidR="005656DB" w:rsidRPr="003D5305">
        <w:rPr>
          <w:rFonts w:ascii="Arial" w:hAnsi="Arial" w:cs="Arial"/>
          <w:color w:val="000000" w:themeColor="text1"/>
          <w:lang w:val="es-EC"/>
        </w:rPr>
        <w:t>, London School of Hygiene and Tropical Medicine, London, U</w:t>
      </w:r>
      <w:r w:rsidR="0000289D" w:rsidRPr="003D5305">
        <w:rPr>
          <w:rFonts w:ascii="Arial" w:hAnsi="Arial" w:cs="Arial"/>
          <w:color w:val="000000" w:themeColor="text1"/>
          <w:lang w:val="es-EC"/>
        </w:rPr>
        <w:t>K.</w:t>
      </w:r>
    </w:p>
    <w:p w14:paraId="623151E9" w14:textId="77777777" w:rsidR="005136D3" w:rsidRPr="003D5305" w:rsidRDefault="005136D3">
      <w:pPr>
        <w:pStyle w:val="NoSpacing"/>
        <w:spacing w:line="480" w:lineRule="auto"/>
        <w:rPr>
          <w:rFonts w:ascii="Arial" w:hAnsi="Arial" w:cs="Arial"/>
          <w:b/>
          <w:color w:val="000000" w:themeColor="text1"/>
          <w:sz w:val="24"/>
          <w:szCs w:val="24"/>
          <w:lang w:val="pt-BR"/>
        </w:rPr>
      </w:pPr>
    </w:p>
    <w:p w14:paraId="4151ECED" w14:textId="77777777" w:rsidR="00714BE0" w:rsidRPr="003D5305" w:rsidRDefault="00714BE0">
      <w:pPr>
        <w:pStyle w:val="NoSpacing"/>
        <w:spacing w:line="480" w:lineRule="auto"/>
        <w:rPr>
          <w:rFonts w:ascii="Arial" w:hAnsi="Arial" w:cs="Arial"/>
          <w:color w:val="000000" w:themeColor="text1"/>
          <w:sz w:val="24"/>
          <w:szCs w:val="24"/>
          <w:lang w:val="en-GB"/>
        </w:rPr>
      </w:pPr>
      <w:r w:rsidRPr="003D5305">
        <w:rPr>
          <w:rFonts w:ascii="Arial" w:hAnsi="Arial" w:cs="Arial"/>
          <w:b/>
          <w:color w:val="000000" w:themeColor="text1"/>
          <w:sz w:val="24"/>
          <w:szCs w:val="24"/>
          <w:lang w:val="en-GB"/>
        </w:rPr>
        <w:t>Correspondence</w:t>
      </w:r>
      <w:r w:rsidRPr="003D5305">
        <w:rPr>
          <w:rFonts w:ascii="Arial" w:hAnsi="Arial" w:cs="Arial"/>
          <w:color w:val="000000" w:themeColor="text1"/>
          <w:sz w:val="24"/>
          <w:szCs w:val="24"/>
          <w:lang w:val="en-GB"/>
        </w:rPr>
        <w:t>:</w:t>
      </w:r>
    </w:p>
    <w:p w14:paraId="7EFB06E7" w14:textId="77777777" w:rsidR="00714BE0" w:rsidRPr="003D5305" w:rsidRDefault="00714BE0">
      <w:pPr>
        <w:pStyle w:val="NoSpacing"/>
        <w:spacing w:line="480" w:lineRule="auto"/>
        <w:rPr>
          <w:rFonts w:ascii="Arial" w:hAnsi="Arial" w:cs="Arial"/>
          <w:color w:val="000000" w:themeColor="text1"/>
          <w:sz w:val="24"/>
          <w:szCs w:val="24"/>
          <w:lang w:val="en-GB"/>
        </w:rPr>
      </w:pPr>
      <w:proofErr w:type="spellStart"/>
      <w:r w:rsidRPr="003D5305">
        <w:rPr>
          <w:rFonts w:ascii="Arial" w:hAnsi="Arial" w:cs="Arial"/>
          <w:color w:val="000000" w:themeColor="text1"/>
          <w:sz w:val="24"/>
          <w:szCs w:val="24"/>
          <w:lang w:val="en-GB"/>
        </w:rPr>
        <w:t>Dr.</w:t>
      </w:r>
      <w:proofErr w:type="spellEnd"/>
      <w:r w:rsidRPr="003D5305">
        <w:rPr>
          <w:rFonts w:ascii="Arial" w:hAnsi="Arial" w:cs="Arial"/>
          <w:color w:val="000000" w:themeColor="text1"/>
          <w:sz w:val="24"/>
          <w:szCs w:val="24"/>
          <w:lang w:val="en-GB"/>
        </w:rPr>
        <w:t xml:space="preserve"> Philip J. Cooper</w:t>
      </w:r>
    </w:p>
    <w:p w14:paraId="7F44BEB4" w14:textId="77777777" w:rsidR="00714BE0" w:rsidRPr="003D5305" w:rsidRDefault="00566224">
      <w:pPr>
        <w:pStyle w:val="NoSpacing"/>
        <w:spacing w:line="480" w:lineRule="auto"/>
        <w:rPr>
          <w:rFonts w:ascii="Arial" w:hAnsi="Arial" w:cs="Arial"/>
          <w:color w:val="000000" w:themeColor="text1"/>
          <w:sz w:val="24"/>
          <w:szCs w:val="24"/>
          <w:lang w:val="en-GB"/>
        </w:rPr>
      </w:pPr>
      <w:r w:rsidRPr="003D5305">
        <w:rPr>
          <w:rFonts w:ascii="Arial" w:hAnsi="Arial" w:cs="Arial"/>
          <w:color w:val="000000" w:themeColor="text1"/>
          <w:sz w:val="24"/>
          <w:szCs w:val="24"/>
          <w:lang w:val="en-GB"/>
        </w:rPr>
        <w:t>Institute of Infection and Immunity</w:t>
      </w:r>
      <w:r w:rsidR="00714BE0" w:rsidRPr="003D5305">
        <w:rPr>
          <w:rFonts w:ascii="Arial" w:hAnsi="Arial" w:cs="Arial"/>
          <w:color w:val="000000" w:themeColor="text1"/>
          <w:sz w:val="24"/>
          <w:szCs w:val="24"/>
          <w:lang w:val="en-GB"/>
        </w:rPr>
        <w:t xml:space="preserve">, </w:t>
      </w:r>
    </w:p>
    <w:p w14:paraId="0B550A16" w14:textId="77777777" w:rsidR="00566224" w:rsidRPr="003D5305" w:rsidRDefault="00566224">
      <w:pPr>
        <w:pStyle w:val="NoSpacing"/>
        <w:spacing w:line="480" w:lineRule="auto"/>
        <w:rPr>
          <w:rFonts w:ascii="Arial" w:hAnsi="Arial" w:cs="Arial"/>
          <w:color w:val="000000" w:themeColor="text1"/>
          <w:sz w:val="24"/>
          <w:szCs w:val="24"/>
          <w:lang w:val="en-GB"/>
        </w:rPr>
      </w:pPr>
      <w:r w:rsidRPr="003D5305">
        <w:rPr>
          <w:rFonts w:ascii="Arial" w:hAnsi="Arial" w:cs="Arial"/>
          <w:color w:val="000000" w:themeColor="text1"/>
          <w:sz w:val="24"/>
          <w:szCs w:val="24"/>
          <w:lang w:val="en-GB"/>
        </w:rPr>
        <w:t>St George’s University of London,</w:t>
      </w:r>
    </w:p>
    <w:p w14:paraId="5870A9DC" w14:textId="77777777" w:rsidR="00566224" w:rsidRPr="003D5305" w:rsidRDefault="00566224">
      <w:pPr>
        <w:pStyle w:val="NoSpacing"/>
        <w:spacing w:line="480" w:lineRule="auto"/>
        <w:rPr>
          <w:rFonts w:ascii="Arial" w:hAnsi="Arial" w:cs="Arial"/>
          <w:color w:val="000000" w:themeColor="text1"/>
          <w:sz w:val="24"/>
          <w:szCs w:val="24"/>
          <w:lang w:val="en-GB"/>
        </w:rPr>
      </w:pPr>
      <w:r w:rsidRPr="003D5305">
        <w:rPr>
          <w:rFonts w:ascii="Arial" w:hAnsi="Arial" w:cs="Arial"/>
          <w:color w:val="000000" w:themeColor="text1"/>
          <w:sz w:val="24"/>
          <w:szCs w:val="24"/>
          <w:lang w:val="en-GB"/>
        </w:rPr>
        <w:t>Cranmer Terrace,</w:t>
      </w:r>
    </w:p>
    <w:p w14:paraId="75313BC7" w14:textId="77777777" w:rsidR="00714BE0" w:rsidRPr="003D5305" w:rsidRDefault="00566224">
      <w:pPr>
        <w:pStyle w:val="NoSpacing"/>
        <w:spacing w:line="480" w:lineRule="auto"/>
        <w:rPr>
          <w:rFonts w:ascii="Arial" w:hAnsi="Arial" w:cs="Arial"/>
          <w:color w:val="000000" w:themeColor="text1"/>
          <w:sz w:val="24"/>
          <w:szCs w:val="24"/>
          <w:lang w:val="en-GB"/>
        </w:rPr>
      </w:pPr>
      <w:proofErr w:type="gramStart"/>
      <w:r w:rsidRPr="003D5305">
        <w:rPr>
          <w:rFonts w:ascii="Arial" w:hAnsi="Arial" w:cs="Arial"/>
          <w:color w:val="000000" w:themeColor="text1"/>
          <w:sz w:val="24"/>
          <w:szCs w:val="24"/>
          <w:lang w:val="en-GB"/>
        </w:rPr>
        <w:t>London SW17 ORE</w:t>
      </w:r>
      <w:r w:rsidR="00714BE0" w:rsidRPr="003D5305">
        <w:rPr>
          <w:rFonts w:ascii="Arial" w:hAnsi="Arial" w:cs="Arial"/>
          <w:color w:val="000000" w:themeColor="text1"/>
          <w:sz w:val="24"/>
          <w:szCs w:val="24"/>
          <w:lang w:val="en-GB"/>
        </w:rPr>
        <w:t>.</w:t>
      </w:r>
      <w:proofErr w:type="gramEnd"/>
    </w:p>
    <w:p w14:paraId="7CCF3FD8" w14:textId="77777777" w:rsidR="00714BE0" w:rsidRPr="003D5305" w:rsidRDefault="00714BE0">
      <w:pPr>
        <w:pStyle w:val="NoSpacing"/>
        <w:spacing w:line="480" w:lineRule="auto"/>
        <w:rPr>
          <w:rFonts w:ascii="Arial" w:hAnsi="Arial" w:cs="Arial"/>
          <w:color w:val="000000" w:themeColor="text1"/>
          <w:sz w:val="24"/>
          <w:szCs w:val="24"/>
          <w:lang w:val="pt-BR"/>
        </w:rPr>
      </w:pPr>
      <w:r w:rsidRPr="003D5305">
        <w:rPr>
          <w:rFonts w:ascii="Arial" w:hAnsi="Arial" w:cs="Arial"/>
          <w:color w:val="000000" w:themeColor="text1"/>
          <w:sz w:val="24"/>
          <w:szCs w:val="24"/>
          <w:lang w:val="pt-BR"/>
        </w:rPr>
        <w:t xml:space="preserve">e-mail: </w:t>
      </w:r>
      <w:hyperlink r:id="rId9" w:history="1">
        <w:r w:rsidRPr="003D5305">
          <w:rPr>
            <w:rStyle w:val="Hyperlink"/>
            <w:rFonts w:ascii="Arial" w:hAnsi="Arial" w:cs="Arial"/>
            <w:color w:val="000000" w:themeColor="text1"/>
            <w:sz w:val="24"/>
            <w:szCs w:val="24"/>
            <w:lang w:val="pt-BR"/>
          </w:rPr>
          <w:t>pcooper@sgul.ac.uk</w:t>
        </w:r>
      </w:hyperlink>
    </w:p>
    <w:p w14:paraId="35D139BB" w14:textId="77777777" w:rsidR="00714BE0" w:rsidRPr="003D5305" w:rsidRDefault="00714BE0">
      <w:pPr>
        <w:pStyle w:val="NoSpacing"/>
        <w:spacing w:line="480" w:lineRule="auto"/>
        <w:rPr>
          <w:rFonts w:ascii="Arial" w:hAnsi="Arial" w:cs="Arial"/>
          <w:color w:val="000000" w:themeColor="text1"/>
          <w:sz w:val="24"/>
          <w:szCs w:val="24"/>
          <w:lang w:val="en-GB"/>
        </w:rPr>
      </w:pPr>
      <w:proofErr w:type="spellStart"/>
      <w:proofErr w:type="gramStart"/>
      <w:r w:rsidRPr="003D5305">
        <w:rPr>
          <w:rFonts w:ascii="Arial" w:hAnsi="Arial" w:cs="Arial"/>
          <w:color w:val="000000" w:themeColor="text1"/>
          <w:sz w:val="24"/>
          <w:szCs w:val="24"/>
          <w:lang w:val="en-GB"/>
        </w:rPr>
        <w:t>tel</w:t>
      </w:r>
      <w:proofErr w:type="spellEnd"/>
      <w:proofErr w:type="gramEnd"/>
      <w:r w:rsidRPr="003D5305">
        <w:rPr>
          <w:rFonts w:ascii="Arial" w:hAnsi="Arial" w:cs="Arial"/>
          <w:color w:val="000000" w:themeColor="text1"/>
          <w:sz w:val="24"/>
          <w:szCs w:val="24"/>
          <w:lang w:val="en-GB"/>
        </w:rPr>
        <w:t>: (</w:t>
      </w:r>
      <w:r w:rsidR="00566224" w:rsidRPr="003D5305">
        <w:rPr>
          <w:rFonts w:ascii="Arial" w:hAnsi="Arial" w:cs="Arial"/>
          <w:color w:val="000000" w:themeColor="text1"/>
          <w:sz w:val="24"/>
          <w:szCs w:val="24"/>
          <w:lang w:val="en-GB"/>
        </w:rPr>
        <w:t>44</w:t>
      </w:r>
      <w:r w:rsidRPr="003D5305">
        <w:rPr>
          <w:rFonts w:ascii="Arial" w:hAnsi="Arial" w:cs="Arial"/>
          <w:color w:val="000000" w:themeColor="text1"/>
          <w:sz w:val="24"/>
          <w:szCs w:val="24"/>
          <w:lang w:val="en-GB"/>
        </w:rPr>
        <w:t xml:space="preserve">) </w:t>
      </w:r>
      <w:r w:rsidR="00566224" w:rsidRPr="003D5305">
        <w:rPr>
          <w:rFonts w:ascii="Arial" w:hAnsi="Arial" w:cs="Arial"/>
          <w:color w:val="000000" w:themeColor="text1"/>
          <w:sz w:val="24"/>
          <w:szCs w:val="24"/>
          <w:lang w:val="en-GB"/>
        </w:rPr>
        <w:t>208 725 55372</w:t>
      </w:r>
      <w:r w:rsidRPr="003D5305">
        <w:rPr>
          <w:rFonts w:ascii="Arial" w:hAnsi="Arial" w:cs="Arial"/>
          <w:color w:val="000000" w:themeColor="text1"/>
          <w:sz w:val="24"/>
          <w:szCs w:val="24"/>
          <w:lang w:val="en-GB"/>
        </w:rPr>
        <w:t>.</w:t>
      </w:r>
    </w:p>
    <w:p w14:paraId="6ECB07F4" w14:textId="728F3A4C" w:rsidR="005136D3" w:rsidRPr="003D5305" w:rsidRDefault="005136D3" w:rsidP="00A14970">
      <w:pPr>
        <w:spacing w:line="480" w:lineRule="auto"/>
        <w:rPr>
          <w:rFonts w:ascii="Arial" w:eastAsia="Times New Roman" w:hAnsi="Arial" w:cs="Arial"/>
          <w:color w:val="000000" w:themeColor="text1"/>
          <w:lang w:val="en-GB" w:eastAsia="en-US"/>
        </w:rPr>
      </w:pPr>
      <w:r w:rsidRPr="003D5305">
        <w:rPr>
          <w:rFonts w:ascii="Arial" w:hAnsi="Arial" w:cs="Arial"/>
          <w:b/>
          <w:color w:val="000000" w:themeColor="text1"/>
        </w:rPr>
        <w:lastRenderedPageBreak/>
        <w:t xml:space="preserve">Author contributions: </w:t>
      </w:r>
      <w:r w:rsidRPr="003D5305">
        <w:rPr>
          <w:rFonts w:ascii="Arial" w:eastAsia="Times New Roman" w:hAnsi="Arial" w:cs="Arial"/>
          <w:color w:val="000000" w:themeColor="text1"/>
          <w:shd w:val="clear" w:color="auto" w:fill="F9FAFA"/>
          <w:lang w:val="en-GB" w:eastAsia="en-US"/>
        </w:rPr>
        <w:t>Conception and design, PJC, LCR, MLB, DPS; Data collection, MEC, MGV, CAS, SL; Data analysis, PJC, LA; Drafted manuscript, PJC; All authors contributed to the writing and editing of the manuscript</w:t>
      </w:r>
    </w:p>
    <w:p w14:paraId="41991167" w14:textId="3D109A94" w:rsidR="005136D3" w:rsidRPr="003D5305" w:rsidRDefault="005136D3" w:rsidP="00A14970">
      <w:pPr>
        <w:spacing w:line="480" w:lineRule="auto"/>
        <w:rPr>
          <w:rFonts w:ascii="Arial" w:eastAsia="Times New Roman" w:hAnsi="Arial" w:cs="Arial"/>
          <w:color w:val="000000" w:themeColor="text1"/>
          <w:lang w:val="en-GB" w:eastAsia="en-US"/>
        </w:rPr>
      </w:pPr>
      <w:proofErr w:type="gramStart"/>
      <w:r w:rsidRPr="003D5305">
        <w:rPr>
          <w:rFonts w:ascii="Arial" w:eastAsia="Times New Roman" w:hAnsi="Arial" w:cs="Arial"/>
          <w:color w:val="000000" w:themeColor="text1"/>
          <w:shd w:val="clear" w:color="auto" w:fill="F9FAFA"/>
          <w:lang w:val="en-GB" w:eastAsia="en-US"/>
        </w:rPr>
        <w:t>..</w:t>
      </w:r>
      <w:proofErr w:type="gramEnd"/>
    </w:p>
    <w:p w14:paraId="1FF5CAD3" w14:textId="5FD2ED04" w:rsidR="00B11316" w:rsidRPr="003D5305" w:rsidRDefault="00B11316" w:rsidP="00B55C97">
      <w:pPr>
        <w:spacing w:line="480" w:lineRule="auto"/>
        <w:outlineLvl w:val="0"/>
        <w:rPr>
          <w:rFonts w:ascii="Arial" w:hAnsi="Arial" w:cs="Arial"/>
          <w:color w:val="000000" w:themeColor="text1"/>
        </w:rPr>
      </w:pPr>
      <w:r w:rsidRPr="003D5305">
        <w:rPr>
          <w:rFonts w:ascii="Arial" w:hAnsi="Arial" w:cs="Arial"/>
          <w:b/>
          <w:color w:val="000000" w:themeColor="text1"/>
        </w:rPr>
        <w:t>Funding</w:t>
      </w:r>
      <w:r w:rsidR="00173E31" w:rsidRPr="003D5305">
        <w:rPr>
          <w:rFonts w:ascii="Arial" w:hAnsi="Arial" w:cs="Arial"/>
          <w:b/>
          <w:color w:val="000000" w:themeColor="text1"/>
        </w:rPr>
        <w:t xml:space="preserve"> source</w:t>
      </w:r>
      <w:r w:rsidRPr="003D5305">
        <w:rPr>
          <w:rFonts w:ascii="Arial" w:hAnsi="Arial" w:cs="Arial"/>
          <w:color w:val="000000" w:themeColor="text1"/>
        </w:rPr>
        <w:t xml:space="preserve">: </w:t>
      </w:r>
      <w:proofErr w:type="spellStart"/>
      <w:r w:rsidRPr="003D5305">
        <w:rPr>
          <w:rFonts w:ascii="Arial" w:hAnsi="Arial" w:cs="Arial"/>
          <w:color w:val="000000" w:themeColor="text1"/>
        </w:rPr>
        <w:t>Wellcome</w:t>
      </w:r>
      <w:proofErr w:type="spellEnd"/>
      <w:r w:rsidRPr="003D5305">
        <w:rPr>
          <w:rFonts w:ascii="Arial" w:hAnsi="Arial" w:cs="Arial"/>
          <w:color w:val="000000" w:themeColor="text1"/>
        </w:rPr>
        <w:t xml:space="preserve"> Trust grant 088862/Z/09/Z</w:t>
      </w:r>
    </w:p>
    <w:p w14:paraId="4106F3D6" w14:textId="77777777" w:rsidR="005136D3" w:rsidRPr="003D5305" w:rsidRDefault="005136D3" w:rsidP="00B55C97">
      <w:pPr>
        <w:spacing w:line="480" w:lineRule="auto"/>
        <w:outlineLvl w:val="0"/>
        <w:rPr>
          <w:rFonts w:ascii="Arial" w:hAnsi="Arial" w:cs="Arial"/>
          <w:color w:val="000000" w:themeColor="text1"/>
        </w:rPr>
      </w:pPr>
    </w:p>
    <w:p w14:paraId="210D1CFF" w14:textId="08CFE3E4" w:rsidR="005136D3" w:rsidRPr="003D5305" w:rsidRDefault="005136D3" w:rsidP="00B55C97">
      <w:pPr>
        <w:spacing w:line="480" w:lineRule="auto"/>
        <w:rPr>
          <w:rFonts w:ascii="Arial" w:hAnsi="Arial" w:cs="Arial"/>
          <w:color w:val="000000" w:themeColor="text1"/>
        </w:rPr>
      </w:pPr>
      <w:r w:rsidRPr="003D5305">
        <w:rPr>
          <w:rFonts w:ascii="Arial" w:hAnsi="Arial" w:cs="Arial"/>
          <w:b/>
          <w:color w:val="000000" w:themeColor="text1"/>
        </w:rPr>
        <w:t xml:space="preserve">Running </w:t>
      </w:r>
      <w:r w:rsidR="00763D0B" w:rsidRPr="003D5305">
        <w:rPr>
          <w:rFonts w:ascii="Arial" w:hAnsi="Arial" w:cs="Arial"/>
          <w:b/>
          <w:color w:val="000000" w:themeColor="text1"/>
        </w:rPr>
        <w:t>title</w:t>
      </w:r>
      <w:r w:rsidRPr="003D5305">
        <w:rPr>
          <w:rFonts w:ascii="Arial" w:hAnsi="Arial" w:cs="Arial"/>
          <w:color w:val="000000" w:themeColor="text1"/>
        </w:rPr>
        <w:t xml:space="preserve">: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and childhood wheeze in Ecuador</w:t>
      </w:r>
    </w:p>
    <w:p w14:paraId="42C52AF0" w14:textId="77777777" w:rsidR="005136D3" w:rsidRPr="003D5305" w:rsidRDefault="005136D3">
      <w:pPr>
        <w:spacing w:line="480" w:lineRule="auto"/>
        <w:outlineLvl w:val="0"/>
        <w:rPr>
          <w:rFonts w:ascii="Arial" w:hAnsi="Arial" w:cs="Arial"/>
          <w:b/>
          <w:color w:val="000000" w:themeColor="text1"/>
        </w:rPr>
      </w:pPr>
    </w:p>
    <w:p w14:paraId="55A54F2D" w14:textId="6FDA8F21" w:rsidR="00B55C97" w:rsidRPr="003D5305" w:rsidRDefault="00B55C97" w:rsidP="00B55C97">
      <w:pPr>
        <w:rPr>
          <w:rFonts w:ascii="Arial" w:eastAsia="Times New Roman" w:hAnsi="Arial" w:cs="Arial"/>
          <w:color w:val="000000" w:themeColor="text1"/>
          <w:lang w:val="en-GB" w:eastAsia="en-US"/>
        </w:rPr>
      </w:pPr>
      <w:r w:rsidRPr="003D5305">
        <w:rPr>
          <w:rFonts w:ascii="Arial" w:hAnsi="Arial" w:cs="Arial"/>
          <w:b/>
          <w:color w:val="000000" w:themeColor="text1"/>
        </w:rPr>
        <w:t xml:space="preserve">Descriptor: </w:t>
      </w:r>
      <w:r w:rsidRPr="003D5305">
        <w:rPr>
          <w:rFonts w:ascii="Arial" w:hAnsi="Arial" w:cs="Arial"/>
          <w:color w:val="000000" w:themeColor="text1"/>
        </w:rPr>
        <w:t xml:space="preserve">Asthma - </w:t>
      </w:r>
      <w:r w:rsidRPr="003D5305">
        <w:rPr>
          <w:rFonts w:ascii="Arial" w:eastAsia="Times New Roman" w:hAnsi="Arial" w:cs="Arial"/>
          <w:color w:val="000000" w:themeColor="text1"/>
          <w:lang w:val="en-GB" w:eastAsia="en-US"/>
        </w:rPr>
        <w:t>Epidemiology (</w:t>
      </w:r>
      <w:proofErr w:type="spellStart"/>
      <w:r w:rsidRPr="003D5305">
        <w:rPr>
          <w:rFonts w:ascii="Arial" w:eastAsia="Times New Roman" w:hAnsi="Arial" w:cs="Arial"/>
          <w:color w:val="000000" w:themeColor="text1"/>
          <w:lang w:val="en-GB" w:eastAsia="en-US"/>
        </w:rPr>
        <w:t>Pediatric</w:t>
      </w:r>
      <w:proofErr w:type="spellEnd"/>
      <w:r w:rsidRPr="003D5305">
        <w:rPr>
          <w:rFonts w:ascii="Arial" w:eastAsia="Times New Roman" w:hAnsi="Arial" w:cs="Arial"/>
          <w:color w:val="000000" w:themeColor="text1"/>
          <w:lang w:val="en-GB" w:eastAsia="en-US"/>
        </w:rPr>
        <w:t>): Risk Factors</w:t>
      </w:r>
    </w:p>
    <w:p w14:paraId="6352790A" w14:textId="6DFA6878" w:rsidR="00B55C97" w:rsidRPr="003D5305" w:rsidRDefault="00B55C97" w:rsidP="00B55C97">
      <w:pPr>
        <w:spacing w:line="480" w:lineRule="auto"/>
        <w:outlineLvl w:val="0"/>
        <w:rPr>
          <w:rFonts w:ascii="Arial" w:hAnsi="Arial" w:cs="Arial"/>
          <w:b/>
          <w:color w:val="000000" w:themeColor="text1"/>
        </w:rPr>
      </w:pPr>
    </w:p>
    <w:p w14:paraId="2EB1E139" w14:textId="424978F3" w:rsidR="00B55C97" w:rsidRPr="003D5305" w:rsidRDefault="00B55C97" w:rsidP="00B55C97">
      <w:pPr>
        <w:spacing w:line="480" w:lineRule="auto"/>
        <w:outlineLvl w:val="0"/>
        <w:rPr>
          <w:rFonts w:ascii="Arial" w:hAnsi="Arial" w:cs="Arial"/>
          <w:b/>
          <w:color w:val="000000" w:themeColor="text1"/>
        </w:rPr>
      </w:pPr>
      <w:r w:rsidRPr="003D5305">
        <w:rPr>
          <w:rFonts w:ascii="Arial" w:hAnsi="Arial" w:cs="Arial"/>
          <w:b/>
          <w:color w:val="000000" w:themeColor="text1"/>
        </w:rPr>
        <w:t xml:space="preserve">Word count (body): </w:t>
      </w:r>
      <w:r w:rsidR="00173E31" w:rsidRPr="003D5305">
        <w:rPr>
          <w:rFonts w:ascii="Arial" w:hAnsi="Arial" w:cs="Arial"/>
          <w:color w:val="000000" w:themeColor="text1"/>
        </w:rPr>
        <w:t>3</w:t>
      </w:r>
      <w:r w:rsidR="0091759E" w:rsidRPr="003D5305">
        <w:rPr>
          <w:rFonts w:ascii="Arial" w:hAnsi="Arial" w:cs="Arial"/>
          <w:color w:val="000000" w:themeColor="text1"/>
        </w:rPr>
        <w:t>49</w:t>
      </w:r>
      <w:r w:rsidR="00CB6CFA" w:rsidRPr="003D5305">
        <w:rPr>
          <w:rFonts w:ascii="Arial" w:hAnsi="Arial" w:cs="Arial"/>
          <w:color w:val="000000" w:themeColor="text1"/>
        </w:rPr>
        <w:t>9</w:t>
      </w:r>
    </w:p>
    <w:p w14:paraId="791A0179" w14:textId="1BFCD196" w:rsidR="00B55C97" w:rsidRPr="003D5305" w:rsidRDefault="00B55C97" w:rsidP="00B55C97">
      <w:pPr>
        <w:spacing w:line="480" w:lineRule="auto"/>
        <w:outlineLvl w:val="0"/>
        <w:rPr>
          <w:rFonts w:ascii="Arial" w:hAnsi="Arial" w:cs="Arial"/>
          <w:color w:val="000000" w:themeColor="text1"/>
        </w:rPr>
      </w:pPr>
      <w:r w:rsidRPr="003D5305">
        <w:rPr>
          <w:rFonts w:ascii="Arial" w:hAnsi="Arial" w:cs="Arial"/>
          <w:b/>
          <w:color w:val="000000" w:themeColor="text1"/>
        </w:rPr>
        <w:t xml:space="preserve">Word count (abstract): </w:t>
      </w:r>
      <w:r w:rsidRPr="003D5305">
        <w:rPr>
          <w:rFonts w:ascii="Arial" w:hAnsi="Arial" w:cs="Arial"/>
          <w:color w:val="000000" w:themeColor="text1"/>
        </w:rPr>
        <w:t>250</w:t>
      </w:r>
    </w:p>
    <w:p w14:paraId="6E3F01F3" w14:textId="77777777" w:rsidR="00B55C97" w:rsidRPr="003D5305" w:rsidRDefault="00B55C97">
      <w:pPr>
        <w:rPr>
          <w:rFonts w:ascii="Arial" w:hAnsi="Arial" w:cs="Arial"/>
          <w:b/>
          <w:color w:val="000000" w:themeColor="text1"/>
        </w:rPr>
      </w:pPr>
    </w:p>
    <w:p w14:paraId="5A3C4D39" w14:textId="77777777" w:rsidR="00A14970" w:rsidRPr="003D5305" w:rsidRDefault="00A14970" w:rsidP="00A14970">
      <w:pPr>
        <w:spacing w:line="480" w:lineRule="auto"/>
        <w:outlineLvl w:val="0"/>
        <w:rPr>
          <w:rFonts w:ascii="Arial" w:hAnsi="Arial" w:cs="Arial"/>
          <w:b/>
          <w:color w:val="000000" w:themeColor="text1"/>
        </w:rPr>
      </w:pPr>
      <w:r w:rsidRPr="003D5305">
        <w:rPr>
          <w:rFonts w:ascii="Arial" w:hAnsi="Arial" w:cs="Arial"/>
          <w:b/>
          <w:color w:val="000000" w:themeColor="text1"/>
        </w:rPr>
        <w:t xml:space="preserve">At a glance commentary: </w:t>
      </w:r>
    </w:p>
    <w:p w14:paraId="566B6C02" w14:textId="77777777" w:rsidR="00A14970" w:rsidRPr="003D5305" w:rsidRDefault="00A14970" w:rsidP="00A14970">
      <w:pPr>
        <w:spacing w:line="480" w:lineRule="auto"/>
        <w:outlineLvl w:val="0"/>
        <w:rPr>
          <w:rFonts w:ascii="Arial" w:hAnsi="Arial" w:cs="Arial"/>
          <w:b/>
          <w:color w:val="000000" w:themeColor="text1"/>
        </w:rPr>
      </w:pPr>
    </w:p>
    <w:p w14:paraId="721B5C92" w14:textId="77777777" w:rsidR="00A14970" w:rsidRPr="003D5305" w:rsidRDefault="00A14970" w:rsidP="00A14970">
      <w:pPr>
        <w:spacing w:line="480" w:lineRule="auto"/>
        <w:outlineLvl w:val="0"/>
        <w:rPr>
          <w:rFonts w:ascii="Arial" w:hAnsi="Arial" w:cs="Arial"/>
          <w:b/>
          <w:color w:val="000000" w:themeColor="text1"/>
        </w:rPr>
      </w:pPr>
      <w:r w:rsidRPr="003D5305">
        <w:rPr>
          <w:rFonts w:ascii="Arial" w:hAnsi="Arial" w:cs="Arial"/>
          <w:b/>
          <w:color w:val="000000" w:themeColor="text1"/>
        </w:rPr>
        <w:t>Scientific knowledge on the Subject</w:t>
      </w:r>
    </w:p>
    <w:p w14:paraId="1EBB30B2" w14:textId="4B329EF4" w:rsidR="00A14970" w:rsidRPr="003D5305" w:rsidRDefault="00A14970" w:rsidP="00A14970">
      <w:pPr>
        <w:spacing w:line="480" w:lineRule="auto"/>
        <w:outlineLvl w:val="0"/>
        <w:rPr>
          <w:rFonts w:ascii="Arial" w:hAnsi="Arial" w:cs="Arial"/>
          <w:color w:val="000000" w:themeColor="text1"/>
        </w:rPr>
      </w:pP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have been suggested to protect against the development of </w:t>
      </w:r>
      <w:proofErr w:type="spellStart"/>
      <w:r w:rsidRPr="003D5305">
        <w:rPr>
          <w:rFonts w:ascii="Arial" w:hAnsi="Arial" w:cs="Arial"/>
          <w:color w:val="000000" w:themeColor="text1"/>
        </w:rPr>
        <w:t>atopy</w:t>
      </w:r>
      <w:proofErr w:type="spellEnd"/>
      <w:r w:rsidRPr="003D5305">
        <w:rPr>
          <w:rFonts w:ascii="Arial" w:hAnsi="Arial" w:cs="Arial"/>
          <w:color w:val="000000" w:themeColor="text1"/>
        </w:rPr>
        <w:t xml:space="preserve"> and asthma in childhood but evidence for </w:t>
      </w:r>
      <w:r w:rsidR="00A6729A" w:rsidRPr="003D5305">
        <w:rPr>
          <w:rFonts w:ascii="Arial" w:hAnsi="Arial" w:cs="Arial"/>
          <w:color w:val="000000" w:themeColor="text1"/>
        </w:rPr>
        <w:t xml:space="preserve">a </w:t>
      </w:r>
      <w:r w:rsidRPr="003D5305">
        <w:rPr>
          <w:rFonts w:ascii="Arial" w:hAnsi="Arial" w:cs="Arial"/>
          <w:color w:val="000000" w:themeColor="text1"/>
        </w:rPr>
        <w:t>causal</w:t>
      </w:r>
      <w:r w:rsidR="00A6729A" w:rsidRPr="003D5305">
        <w:rPr>
          <w:rFonts w:ascii="Arial" w:hAnsi="Arial" w:cs="Arial"/>
          <w:color w:val="000000" w:themeColor="text1"/>
        </w:rPr>
        <w:t xml:space="preserve"> link</w:t>
      </w:r>
      <w:r w:rsidRPr="003D5305">
        <w:rPr>
          <w:rFonts w:ascii="Arial" w:hAnsi="Arial" w:cs="Arial"/>
          <w:color w:val="000000" w:themeColor="text1"/>
        </w:rPr>
        <w:t xml:space="preserve"> is limited by a lack of longitudinal studies from birth</w:t>
      </w:r>
      <w:r w:rsidR="006F1F95" w:rsidRPr="003D5305">
        <w:rPr>
          <w:rFonts w:ascii="Arial" w:hAnsi="Arial" w:cs="Arial"/>
          <w:color w:val="000000" w:themeColor="text1"/>
        </w:rPr>
        <w:t>.</w:t>
      </w:r>
      <w:r w:rsidRPr="003D5305">
        <w:rPr>
          <w:rFonts w:ascii="Arial" w:hAnsi="Arial" w:cs="Arial"/>
          <w:color w:val="000000" w:themeColor="text1"/>
        </w:rPr>
        <w:t xml:space="preserve"> </w:t>
      </w:r>
    </w:p>
    <w:p w14:paraId="0E47E69F" w14:textId="77777777" w:rsidR="00A14970" w:rsidRPr="003D5305" w:rsidRDefault="00A14970" w:rsidP="00A14970">
      <w:pPr>
        <w:spacing w:line="480" w:lineRule="auto"/>
        <w:outlineLvl w:val="0"/>
        <w:rPr>
          <w:rFonts w:ascii="Arial" w:hAnsi="Arial" w:cs="Arial"/>
          <w:color w:val="000000" w:themeColor="text1"/>
        </w:rPr>
      </w:pPr>
    </w:p>
    <w:p w14:paraId="77671FF3" w14:textId="77777777" w:rsidR="00A14970" w:rsidRPr="003D5305" w:rsidRDefault="00A14970" w:rsidP="00A14970">
      <w:pPr>
        <w:spacing w:line="480" w:lineRule="auto"/>
        <w:outlineLvl w:val="0"/>
        <w:rPr>
          <w:rFonts w:ascii="Arial" w:hAnsi="Arial" w:cs="Arial"/>
          <w:b/>
          <w:color w:val="000000" w:themeColor="text1"/>
        </w:rPr>
      </w:pPr>
      <w:r w:rsidRPr="003D5305">
        <w:rPr>
          <w:rFonts w:ascii="Arial" w:hAnsi="Arial" w:cs="Arial"/>
          <w:b/>
          <w:color w:val="000000" w:themeColor="text1"/>
        </w:rPr>
        <w:t>What this study adds to the field</w:t>
      </w:r>
    </w:p>
    <w:p w14:paraId="4A41A457" w14:textId="77777777" w:rsidR="00A14970" w:rsidRPr="003D5305" w:rsidRDefault="00A14970" w:rsidP="00A14970">
      <w:pPr>
        <w:rPr>
          <w:color w:val="000000" w:themeColor="text1"/>
        </w:rPr>
      </w:pPr>
    </w:p>
    <w:p w14:paraId="534A6935" w14:textId="7008D9EB" w:rsidR="00A14970" w:rsidRPr="003D5305" w:rsidRDefault="00A14970" w:rsidP="00A14970">
      <w:pPr>
        <w:spacing w:line="480" w:lineRule="auto"/>
        <w:outlineLvl w:val="0"/>
        <w:rPr>
          <w:rFonts w:ascii="Arial" w:hAnsi="Arial" w:cs="Arial"/>
          <w:color w:val="000000" w:themeColor="text1"/>
        </w:rPr>
      </w:pPr>
      <w:r w:rsidRPr="003D5305">
        <w:rPr>
          <w:rFonts w:ascii="Arial" w:hAnsi="Arial" w:cs="Arial"/>
          <w:color w:val="000000" w:themeColor="text1"/>
        </w:rPr>
        <w:t xml:space="preserve">This study explored the effects of maternal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and the acquisition of </w:t>
      </w:r>
      <w:proofErr w:type="spellStart"/>
      <w:r w:rsidRPr="003D5305">
        <w:rPr>
          <w:rFonts w:ascii="Arial" w:hAnsi="Arial" w:cs="Arial"/>
          <w:color w:val="000000" w:themeColor="text1"/>
        </w:rPr>
        <w:t>geohelminth</w:t>
      </w:r>
      <w:proofErr w:type="spellEnd"/>
      <w:r w:rsidRPr="003D5305">
        <w:rPr>
          <w:rFonts w:ascii="Arial" w:hAnsi="Arial" w:cs="Arial"/>
          <w:color w:val="000000" w:themeColor="text1"/>
        </w:rPr>
        <w:t xml:space="preserve"> infections by the child during the first 3 years of life on the development of </w:t>
      </w:r>
      <w:proofErr w:type="spellStart"/>
      <w:r w:rsidRPr="003D5305">
        <w:rPr>
          <w:rFonts w:ascii="Arial" w:hAnsi="Arial" w:cs="Arial"/>
          <w:color w:val="000000" w:themeColor="text1"/>
        </w:rPr>
        <w:t>atopy</w:t>
      </w:r>
      <w:proofErr w:type="spellEnd"/>
      <w:r w:rsidRPr="003D5305">
        <w:rPr>
          <w:rFonts w:ascii="Arial" w:hAnsi="Arial" w:cs="Arial"/>
          <w:color w:val="000000" w:themeColor="text1"/>
        </w:rPr>
        <w:t xml:space="preserve"> and wheeze at 5 years of age. The study, the first adequately powered longitudinal study </w:t>
      </w:r>
      <w:r w:rsidR="00951F26" w:rsidRPr="003D5305">
        <w:rPr>
          <w:rFonts w:ascii="Arial" w:hAnsi="Arial" w:cs="Arial"/>
          <w:color w:val="000000" w:themeColor="text1"/>
        </w:rPr>
        <w:t xml:space="preserve">of childhood </w:t>
      </w:r>
      <w:proofErr w:type="spellStart"/>
      <w:r w:rsidR="00951F26" w:rsidRPr="003D5305">
        <w:rPr>
          <w:rFonts w:ascii="Arial" w:hAnsi="Arial" w:cs="Arial"/>
          <w:color w:val="000000" w:themeColor="text1"/>
        </w:rPr>
        <w:t>geohelminths</w:t>
      </w:r>
      <w:proofErr w:type="spellEnd"/>
      <w:r w:rsidR="00951F26" w:rsidRPr="003D5305">
        <w:rPr>
          <w:rFonts w:ascii="Arial" w:hAnsi="Arial" w:cs="Arial"/>
          <w:color w:val="000000" w:themeColor="text1"/>
        </w:rPr>
        <w:t xml:space="preserve"> </w:t>
      </w:r>
      <w:r w:rsidRPr="003D5305">
        <w:rPr>
          <w:rFonts w:ascii="Arial" w:hAnsi="Arial" w:cs="Arial"/>
          <w:color w:val="000000" w:themeColor="text1"/>
        </w:rPr>
        <w:t xml:space="preserve">to be done in an endemic region, showed that while children of mothers infected with </w:t>
      </w:r>
      <w:proofErr w:type="spellStart"/>
      <w:r w:rsidRPr="003D5305">
        <w:rPr>
          <w:rFonts w:ascii="Arial" w:hAnsi="Arial" w:cs="Arial"/>
          <w:color w:val="000000" w:themeColor="text1"/>
        </w:rPr>
        <w:lastRenderedPageBreak/>
        <w:t>geohelminths</w:t>
      </w:r>
      <w:proofErr w:type="spellEnd"/>
      <w:r w:rsidRPr="003D5305">
        <w:rPr>
          <w:rFonts w:ascii="Arial" w:hAnsi="Arial" w:cs="Arial"/>
          <w:color w:val="000000" w:themeColor="text1"/>
        </w:rPr>
        <w:t xml:space="preserve"> had more wheeze, childhood infections to 3 years of age reduced the risk of wheeze but no strong effects were seen on </w:t>
      </w:r>
      <w:proofErr w:type="spellStart"/>
      <w:r w:rsidRPr="003D5305">
        <w:rPr>
          <w:rFonts w:ascii="Arial" w:hAnsi="Arial" w:cs="Arial"/>
          <w:color w:val="000000" w:themeColor="text1"/>
        </w:rPr>
        <w:t>atopy</w:t>
      </w:r>
      <w:proofErr w:type="spellEnd"/>
      <w:r w:rsidRPr="003D5305">
        <w:rPr>
          <w:rFonts w:ascii="Arial" w:hAnsi="Arial" w:cs="Arial"/>
          <w:color w:val="000000" w:themeColor="text1"/>
        </w:rPr>
        <w:t xml:space="preserve">. </w:t>
      </w:r>
      <w:r w:rsidR="00951F26" w:rsidRPr="003D5305">
        <w:rPr>
          <w:rFonts w:ascii="Arial" w:hAnsi="Arial" w:cs="Arial"/>
          <w:color w:val="000000" w:themeColor="text1"/>
        </w:rPr>
        <w:t xml:space="preserve">However, </w:t>
      </w:r>
      <w:proofErr w:type="spellStart"/>
      <w:r w:rsidR="00951F26" w:rsidRPr="003D5305">
        <w:rPr>
          <w:rFonts w:ascii="Arial" w:hAnsi="Arial" w:cs="Arial"/>
          <w:color w:val="000000" w:themeColor="text1"/>
        </w:rPr>
        <w:t>g</w:t>
      </w:r>
      <w:r w:rsidRPr="003D5305">
        <w:rPr>
          <w:rFonts w:ascii="Arial" w:hAnsi="Arial" w:cs="Arial"/>
          <w:color w:val="000000" w:themeColor="text1"/>
        </w:rPr>
        <w:t>eohelminth</w:t>
      </w:r>
      <w:proofErr w:type="spellEnd"/>
      <w:r w:rsidRPr="003D5305">
        <w:rPr>
          <w:rFonts w:ascii="Arial" w:hAnsi="Arial" w:cs="Arial"/>
          <w:color w:val="000000" w:themeColor="text1"/>
        </w:rPr>
        <w:t xml:space="preserve"> effects were independent of parasite species and infection intensity. While our data indicate a complex relationship between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and wheeze/asthma, the issue of causality remains </w:t>
      </w:r>
      <w:r w:rsidR="00A6729A" w:rsidRPr="003D5305">
        <w:rPr>
          <w:rFonts w:ascii="Arial" w:hAnsi="Arial" w:cs="Arial"/>
          <w:color w:val="000000" w:themeColor="text1"/>
        </w:rPr>
        <w:t xml:space="preserve">inconclusive </w:t>
      </w:r>
      <w:r w:rsidRPr="003D5305">
        <w:rPr>
          <w:rFonts w:ascii="Arial" w:hAnsi="Arial" w:cs="Arial"/>
          <w:color w:val="000000" w:themeColor="text1"/>
        </w:rPr>
        <w:t>and there remains a need for further studies in endemic populations</w:t>
      </w:r>
      <w:r w:rsidR="00A6729A" w:rsidRPr="003D5305">
        <w:rPr>
          <w:rFonts w:ascii="Arial" w:hAnsi="Arial" w:cs="Arial"/>
          <w:color w:val="000000" w:themeColor="text1"/>
        </w:rPr>
        <w:t xml:space="preserve"> to explore possible causal mechanisms</w:t>
      </w:r>
      <w:r w:rsidRPr="003D5305">
        <w:rPr>
          <w:rFonts w:ascii="Arial" w:hAnsi="Arial" w:cs="Arial"/>
          <w:color w:val="000000" w:themeColor="text1"/>
        </w:rPr>
        <w:t>.</w:t>
      </w:r>
    </w:p>
    <w:p w14:paraId="3546E828" w14:textId="77777777" w:rsidR="00A14970" w:rsidRPr="003D5305" w:rsidRDefault="00A14970" w:rsidP="00A14970">
      <w:pPr>
        <w:rPr>
          <w:color w:val="000000" w:themeColor="text1"/>
        </w:rPr>
      </w:pPr>
    </w:p>
    <w:p w14:paraId="3860DAEE" w14:textId="236725C9" w:rsidR="00B55C97" w:rsidRPr="003D5305" w:rsidRDefault="00B55C97" w:rsidP="00A14970">
      <w:pPr>
        <w:spacing w:line="480" w:lineRule="auto"/>
        <w:rPr>
          <w:rFonts w:ascii="Arial" w:eastAsia="Times New Roman" w:hAnsi="Arial" w:cs="Arial"/>
          <w:color w:val="000000" w:themeColor="text1"/>
          <w:sz w:val="20"/>
          <w:szCs w:val="20"/>
          <w:lang w:val="en-GB" w:eastAsia="en-US"/>
        </w:rPr>
      </w:pPr>
      <w:r w:rsidRPr="003D5305">
        <w:rPr>
          <w:rFonts w:ascii="Arial" w:eastAsia="Times New Roman" w:hAnsi="Arial" w:cs="Arial"/>
          <w:b/>
          <w:color w:val="000000" w:themeColor="text1"/>
          <w:lang w:val="en-GB" w:eastAsia="en-US"/>
        </w:rPr>
        <w:t>Online Data Supplement</w:t>
      </w:r>
      <w:r w:rsidRPr="003D5305">
        <w:rPr>
          <w:rFonts w:ascii="Arial" w:eastAsia="Times New Roman" w:hAnsi="Arial" w:cs="Arial"/>
          <w:color w:val="000000" w:themeColor="text1"/>
          <w:lang w:val="en-GB" w:eastAsia="en-US"/>
        </w:rPr>
        <w:t>: This article has an online data supplement, which is accessible from this issue's table of content online at www.atsjournals.org</w:t>
      </w:r>
    </w:p>
    <w:p w14:paraId="18AA348B" w14:textId="77777777" w:rsidR="00B55C97" w:rsidRPr="003D5305" w:rsidRDefault="00B55C97" w:rsidP="00A14970">
      <w:pPr>
        <w:spacing w:line="480" w:lineRule="auto"/>
        <w:rPr>
          <w:rFonts w:ascii="Times" w:eastAsia="Times New Roman" w:hAnsi="Times" w:cs="Times New Roman"/>
          <w:color w:val="000000" w:themeColor="text1"/>
          <w:sz w:val="20"/>
          <w:szCs w:val="20"/>
          <w:lang w:val="en-GB" w:eastAsia="en-US"/>
        </w:rPr>
      </w:pPr>
    </w:p>
    <w:p w14:paraId="6150A7B7" w14:textId="4614D7FA" w:rsidR="00B55C97" w:rsidRPr="003D5305" w:rsidRDefault="00B55C97">
      <w:pPr>
        <w:rPr>
          <w:rFonts w:ascii="Arial" w:hAnsi="Arial" w:cs="Arial"/>
          <w:b/>
          <w:color w:val="000000" w:themeColor="text1"/>
        </w:rPr>
      </w:pPr>
      <w:r w:rsidRPr="003D5305">
        <w:rPr>
          <w:rFonts w:ascii="Arial" w:hAnsi="Arial" w:cs="Arial"/>
          <w:b/>
          <w:color w:val="000000" w:themeColor="text1"/>
        </w:rPr>
        <w:br w:type="page"/>
      </w:r>
    </w:p>
    <w:p w14:paraId="530AA0EF" w14:textId="50B8EC5E" w:rsidR="00B11316" w:rsidRPr="003D5305" w:rsidRDefault="00B11316" w:rsidP="00AB2DA1">
      <w:pPr>
        <w:spacing w:line="480" w:lineRule="auto"/>
        <w:outlineLvl w:val="0"/>
        <w:rPr>
          <w:rFonts w:ascii="Arial" w:hAnsi="Arial" w:cs="Arial"/>
          <w:b/>
          <w:color w:val="000000" w:themeColor="text1"/>
        </w:rPr>
      </w:pPr>
      <w:r w:rsidRPr="003D5305">
        <w:rPr>
          <w:rFonts w:ascii="Arial" w:hAnsi="Arial" w:cs="Arial"/>
          <w:b/>
          <w:color w:val="000000" w:themeColor="text1"/>
        </w:rPr>
        <w:lastRenderedPageBreak/>
        <w:t>Abstract</w:t>
      </w:r>
    </w:p>
    <w:p w14:paraId="59CCDA19" w14:textId="77777777" w:rsidR="00B11316" w:rsidRPr="003D5305" w:rsidRDefault="00B11316" w:rsidP="00AB2DA1">
      <w:pPr>
        <w:spacing w:line="480" w:lineRule="auto"/>
        <w:rPr>
          <w:rFonts w:ascii="Arial" w:hAnsi="Arial" w:cs="Arial"/>
          <w:b/>
          <w:color w:val="000000" w:themeColor="text1"/>
        </w:rPr>
      </w:pPr>
    </w:p>
    <w:p w14:paraId="22D7D2CA" w14:textId="14CABFC6" w:rsidR="00B11316" w:rsidRPr="003D5305" w:rsidRDefault="00B55C97" w:rsidP="00AB2DA1">
      <w:pPr>
        <w:widowControl w:val="0"/>
        <w:autoSpaceDE w:val="0"/>
        <w:autoSpaceDN w:val="0"/>
        <w:adjustRightInd w:val="0"/>
        <w:spacing w:line="480" w:lineRule="auto"/>
        <w:rPr>
          <w:rFonts w:ascii="Arial" w:hAnsi="Arial" w:cs="Arial"/>
          <w:b/>
          <w:color w:val="000000" w:themeColor="text1"/>
        </w:rPr>
      </w:pPr>
      <w:r w:rsidRPr="003D5305">
        <w:rPr>
          <w:rFonts w:ascii="Arial" w:hAnsi="Arial" w:cs="Arial"/>
          <w:b/>
          <w:color w:val="000000" w:themeColor="text1"/>
        </w:rPr>
        <w:t>Rationale:</w:t>
      </w:r>
      <w:r w:rsidRPr="003D5305">
        <w:rPr>
          <w:rFonts w:ascii="Arial" w:hAnsi="Arial" w:cs="Arial"/>
          <w:color w:val="000000" w:themeColor="text1"/>
        </w:rPr>
        <w:t xml:space="preserve"> </w:t>
      </w:r>
      <w:r w:rsidR="00B344C2" w:rsidRPr="003D5305">
        <w:rPr>
          <w:rFonts w:ascii="Arial" w:hAnsi="Arial" w:cs="Arial"/>
          <w:color w:val="000000" w:themeColor="text1"/>
        </w:rPr>
        <w:t>E</w:t>
      </w:r>
      <w:r w:rsidR="00B11316" w:rsidRPr="003D5305">
        <w:rPr>
          <w:rFonts w:ascii="Arial" w:hAnsi="Arial" w:cs="Arial"/>
          <w:color w:val="000000" w:themeColor="text1"/>
        </w:rPr>
        <w:t xml:space="preserve">xposures to </w:t>
      </w:r>
      <w:proofErr w:type="spellStart"/>
      <w:r w:rsidR="00B11316" w:rsidRPr="003D5305">
        <w:rPr>
          <w:rFonts w:ascii="Arial" w:hAnsi="Arial" w:cs="Arial"/>
          <w:color w:val="000000" w:themeColor="text1"/>
        </w:rPr>
        <w:t>geohelminths</w:t>
      </w:r>
      <w:proofErr w:type="spellEnd"/>
      <w:r w:rsidR="00B11316" w:rsidRPr="003D5305">
        <w:rPr>
          <w:rFonts w:ascii="Arial" w:hAnsi="Arial" w:cs="Arial"/>
          <w:color w:val="000000" w:themeColor="text1"/>
        </w:rPr>
        <w:t xml:space="preserve"> </w:t>
      </w:r>
      <w:r w:rsidR="00B344C2" w:rsidRPr="003D5305">
        <w:rPr>
          <w:rFonts w:ascii="Arial" w:hAnsi="Arial" w:cs="Arial"/>
          <w:color w:val="000000" w:themeColor="text1"/>
        </w:rPr>
        <w:t xml:space="preserve">during gestation or early childhood </w:t>
      </w:r>
      <w:r w:rsidR="00B11316" w:rsidRPr="003D5305">
        <w:rPr>
          <w:rFonts w:ascii="Arial" w:hAnsi="Arial" w:cs="Arial"/>
          <w:color w:val="000000" w:themeColor="text1"/>
        </w:rPr>
        <w:t>may reduce risk of wheezing illness</w:t>
      </w:r>
      <w:r w:rsidR="00D74500" w:rsidRPr="003D5305">
        <w:rPr>
          <w:rFonts w:ascii="Arial" w:hAnsi="Arial" w:cs="Arial"/>
          <w:color w:val="000000" w:themeColor="text1"/>
        </w:rPr>
        <w:t>/asthma</w:t>
      </w:r>
      <w:r w:rsidR="00B11316" w:rsidRPr="003D5305">
        <w:rPr>
          <w:rFonts w:ascii="Arial" w:hAnsi="Arial" w:cs="Arial"/>
          <w:color w:val="000000" w:themeColor="text1"/>
        </w:rPr>
        <w:t xml:space="preserve"> and </w:t>
      </w:r>
      <w:proofErr w:type="spellStart"/>
      <w:r w:rsidR="00B11316" w:rsidRPr="003D5305">
        <w:rPr>
          <w:rFonts w:ascii="Arial" w:hAnsi="Arial" w:cs="Arial"/>
          <w:color w:val="000000" w:themeColor="text1"/>
        </w:rPr>
        <w:t>atopy</w:t>
      </w:r>
      <w:proofErr w:type="spellEnd"/>
      <w:r w:rsidR="00B11316" w:rsidRPr="003D5305">
        <w:rPr>
          <w:rFonts w:ascii="Arial" w:hAnsi="Arial" w:cs="Arial"/>
          <w:color w:val="000000" w:themeColor="text1"/>
        </w:rPr>
        <w:t xml:space="preserve"> during childhood in tropical regions.</w:t>
      </w:r>
      <w:r w:rsidR="00B11316" w:rsidRPr="003D5305">
        <w:rPr>
          <w:rFonts w:ascii="Arial" w:hAnsi="Arial" w:cs="Arial"/>
          <w:b/>
          <w:color w:val="000000" w:themeColor="text1"/>
        </w:rPr>
        <w:t xml:space="preserve"> </w:t>
      </w:r>
    </w:p>
    <w:p w14:paraId="4CBE63D4" w14:textId="77777777" w:rsidR="00B11316" w:rsidRPr="003D5305" w:rsidRDefault="00B11316" w:rsidP="00AB2DA1">
      <w:pPr>
        <w:widowControl w:val="0"/>
        <w:autoSpaceDE w:val="0"/>
        <w:autoSpaceDN w:val="0"/>
        <w:adjustRightInd w:val="0"/>
        <w:spacing w:line="480" w:lineRule="auto"/>
        <w:rPr>
          <w:rFonts w:ascii="Arial" w:hAnsi="Arial" w:cs="Arial"/>
          <w:b/>
          <w:color w:val="000000" w:themeColor="text1"/>
        </w:rPr>
      </w:pPr>
    </w:p>
    <w:p w14:paraId="3F088AB1" w14:textId="3B97D588" w:rsidR="00B11316" w:rsidRPr="003D5305" w:rsidRDefault="00B11316" w:rsidP="00AB2DA1">
      <w:pPr>
        <w:widowControl w:val="0"/>
        <w:autoSpaceDE w:val="0"/>
        <w:autoSpaceDN w:val="0"/>
        <w:adjustRightInd w:val="0"/>
        <w:spacing w:line="480" w:lineRule="auto"/>
        <w:rPr>
          <w:rFonts w:ascii="Arial" w:hAnsi="Arial" w:cs="Arial"/>
          <w:color w:val="000000" w:themeColor="text1"/>
        </w:rPr>
      </w:pPr>
      <w:r w:rsidRPr="003D5305">
        <w:rPr>
          <w:rFonts w:ascii="Arial" w:hAnsi="Arial" w:cs="Arial"/>
          <w:b/>
          <w:color w:val="000000" w:themeColor="text1"/>
        </w:rPr>
        <w:t>Objective</w:t>
      </w:r>
      <w:r w:rsidR="00B55C97" w:rsidRPr="003D5305">
        <w:rPr>
          <w:rFonts w:ascii="Arial" w:hAnsi="Arial" w:cs="Arial"/>
          <w:b/>
          <w:color w:val="000000" w:themeColor="text1"/>
        </w:rPr>
        <w:t>s</w:t>
      </w:r>
      <w:r w:rsidRPr="003D5305">
        <w:rPr>
          <w:rFonts w:ascii="Arial" w:hAnsi="Arial" w:cs="Arial"/>
          <w:b/>
          <w:color w:val="000000" w:themeColor="text1"/>
        </w:rPr>
        <w:t>:</w:t>
      </w:r>
      <w:r w:rsidRPr="003D5305">
        <w:rPr>
          <w:rFonts w:ascii="Arial" w:hAnsi="Arial" w:cs="Arial"/>
          <w:color w:val="000000" w:themeColor="text1"/>
        </w:rPr>
        <w:t xml:space="preserve"> To investigate the effect of maternal and early childhood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on development of wheeze</w:t>
      </w:r>
      <w:r w:rsidR="00D74500" w:rsidRPr="003D5305">
        <w:rPr>
          <w:rFonts w:ascii="Arial" w:hAnsi="Arial" w:cs="Arial"/>
          <w:color w:val="000000" w:themeColor="text1"/>
        </w:rPr>
        <w:t>/asthma</w:t>
      </w:r>
      <w:r w:rsidRPr="003D5305">
        <w:rPr>
          <w:rFonts w:ascii="Arial" w:hAnsi="Arial" w:cs="Arial"/>
          <w:color w:val="000000" w:themeColor="text1"/>
        </w:rPr>
        <w:t xml:space="preserve"> and </w:t>
      </w:r>
      <w:proofErr w:type="spellStart"/>
      <w:r w:rsidRPr="003D5305">
        <w:rPr>
          <w:rFonts w:ascii="Arial" w:hAnsi="Arial" w:cs="Arial"/>
          <w:color w:val="000000" w:themeColor="text1"/>
        </w:rPr>
        <w:t>atopy</w:t>
      </w:r>
      <w:proofErr w:type="spellEnd"/>
      <w:r w:rsidRPr="003D5305">
        <w:rPr>
          <w:rFonts w:ascii="Arial" w:hAnsi="Arial" w:cs="Arial"/>
          <w:color w:val="000000" w:themeColor="text1"/>
        </w:rPr>
        <w:t xml:space="preserve"> during the first 5 years of life.</w:t>
      </w:r>
    </w:p>
    <w:p w14:paraId="45BD7780" w14:textId="77777777" w:rsidR="00B11316" w:rsidRPr="003D5305" w:rsidRDefault="00B11316" w:rsidP="00AB2DA1">
      <w:pPr>
        <w:widowControl w:val="0"/>
        <w:autoSpaceDE w:val="0"/>
        <w:autoSpaceDN w:val="0"/>
        <w:adjustRightInd w:val="0"/>
        <w:spacing w:line="480" w:lineRule="auto"/>
        <w:rPr>
          <w:rFonts w:ascii="Arial" w:hAnsi="Arial" w:cs="Arial"/>
          <w:b/>
          <w:color w:val="000000" w:themeColor="text1"/>
        </w:rPr>
      </w:pPr>
    </w:p>
    <w:p w14:paraId="109E431E" w14:textId="50975053" w:rsidR="00B11316" w:rsidRPr="003D5305" w:rsidRDefault="00B11316" w:rsidP="00AB2DA1">
      <w:pPr>
        <w:widowControl w:val="0"/>
        <w:autoSpaceDE w:val="0"/>
        <w:autoSpaceDN w:val="0"/>
        <w:adjustRightInd w:val="0"/>
        <w:spacing w:line="480" w:lineRule="auto"/>
        <w:rPr>
          <w:rFonts w:ascii="Arial" w:hAnsi="Arial" w:cs="Arial"/>
          <w:color w:val="000000" w:themeColor="text1"/>
        </w:rPr>
      </w:pPr>
      <w:r w:rsidRPr="003D5305">
        <w:rPr>
          <w:rFonts w:ascii="Arial" w:hAnsi="Arial" w:cs="Arial"/>
          <w:b/>
          <w:color w:val="000000" w:themeColor="text1"/>
        </w:rPr>
        <w:t>Methods</w:t>
      </w:r>
      <w:r w:rsidRPr="003D5305">
        <w:rPr>
          <w:rFonts w:ascii="Arial" w:hAnsi="Arial" w:cs="Arial"/>
          <w:color w:val="000000" w:themeColor="text1"/>
        </w:rPr>
        <w:t xml:space="preserve">: </w:t>
      </w:r>
      <w:r w:rsidR="00C323BC" w:rsidRPr="003D5305">
        <w:rPr>
          <w:rFonts w:ascii="Arial" w:hAnsi="Arial" w:cs="Arial"/>
          <w:color w:val="000000" w:themeColor="text1"/>
        </w:rPr>
        <w:t>C</w:t>
      </w:r>
      <w:r w:rsidRPr="003D5305">
        <w:rPr>
          <w:rFonts w:ascii="Arial" w:hAnsi="Arial" w:cs="Arial"/>
          <w:color w:val="000000" w:themeColor="text1"/>
        </w:rPr>
        <w:t xml:space="preserve">ohort of </w:t>
      </w:r>
      <w:r w:rsidR="00484F46" w:rsidRPr="003D5305">
        <w:rPr>
          <w:rFonts w:ascii="Arial" w:hAnsi="Arial" w:cs="Arial"/>
          <w:color w:val="000000" w:themeColor="text1"/>
        </w:rPr>
        <w:t xml:space="preserve">2,404 </w:t>
      </w:r>
      <w:r w:rsidRPr="003D5305">
        <w:rPr>
          <w:rFonts w:ascii="Arial" w:hAnsi="Arial" w:cs="Arial"/>
          <w:color w:val="000000" w:themeColor="text1"/>
        </w:rPr>
        <w:t xml:space="preserve">neonates followed to 5 years of age in rural District in coastal Ecuador. Data on wheeze collected by questionnaire </w:t>
      </w:r>
      <w:r w:rsidR="00C323BC" w:rsidRPr="003D5305">
        <w:rPr>
          <w:rFonts w:ascii="Arial" w:hAnsi="Arial" w:cs="Arial"/>
          <w:color w:val="000000" w:themeColor="text1"/>
        </w:rPr>
        <w:t xml:space="preserve">and </w:t>
      </w:r>
      <w:proofErr w:type="spellStart"/>
      <w:r w:rsidR="00C323BC" w:rsidRPr="003D5305">
        <w:rPr>
          <w:rFonts w:ascii="Arial" w:hAnsi="Arial" w:cs="Arial"/>
          <w:color w:val="000000" w:themeColor="text1"/>
        </w:rPr>
        <w:t>a</w:t>
      </w:r>
      <w:r w:rsidRPr="003D5305">
        <w:rPr>
          <w:rFonts w:ascii="Arial" w:hAnsi="Arial" w:cs="Arial"/>
          <w:color w:val="000000" w:themeColor="text1"/>
        </w:rPr>
        <w:t>topy</w:t>
      </w:r>
      <w:proofErr w:type="spellEnd"/>
      <w:r w:rsidRPr="003D5305">
        <w:rPr>
          <w:rFonts w:ascii="Arial" w:hAnsi="Arial" w:cs="Arial"/>
          <w:color w:val="000000" w:themeColor="text1"/>
        </w:rPr>
        <w:t xml:space="preserve"> measured by allergen skin prick test reactivity to 9 allergens at 5 years. Stool samples from mothers and children examined for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by microscopy. </w:t>
      </w:r>
    </w:p>
    <w:p w14:paraId="228192AB" w14:textId="77777777" w:rsidR="00B11316" w:rsidRPr="003D5305" w:rsidRDefault="00B11316" w:rsidP="00AB2DA1">
      <w:pPr>
        <w:widowControl w:val="0"/>
        <w:autoSpaceDE w:val="0"/>
        <w:autoSpaceDN w:val="0"/>
        <w:adjustRightInd w:val="0"/>
        <w:spacing w:line="480" w:lineRule="auto"/>
        <w:rPr>
          <w:rFonts w:ascii="Arial" w:hAnsi="Arial" w:cs="Arial"/>
          <w:color w:val="000000" w:themeColor="text1"/>
        </w:rPr>
      </w:pPr>
    </w:p>
    <w:p w14:paraId="5FE46982" w14:textId="3513B8DC" w:rsidR="00B11316" w:rsidRPr="003D5305" w:rsidRDefault="00B55C97" w:rsidP="00AB2DA1">
      <w:pPr>
        <w:widowControl w:val="0"/>
        <w:autoSpaceDE w:val="0"/>
        <w:autoSpaceDN w:val="0"/>
        <w:adjustRightInd w:val="0"/>
        <w:spacing w:line="480" w:lineRule="auto"/>
        <w:rPr>
          <w:rFonts w:ascii="Arial" w:hAnsi="Arial" w:cs="Arial"/>
          <w:b/>
          <w:color w:val="000000" w:themeColor="text1"/>
        </w:rPr>
      </w:pPr>
      <w:r w:rsidRPr="003D5305">
        <w:rPr>
          <w:rFonts w:ascii="Arial" w:hAnsi="Arial" w:cs="Arial"/>
          <w:b/>
          <w:color w:val="000000" w:themeColor="text1"/>
        </w:rPr>
        <w:t xml:space="preserve">Measurements and Main </w:t>
      </w:r>
      <w:r w:rsidR="00B11316" w:rsidRPr="003D5305">
        <w:rPr>
          <w:rFonts w:ascii="Arial" w:hAnsi="Arial" w:cs="Arial"/>
          <w:b/>
          <w:color w:val="000000" w:themeColor="text1"/>
        </w:rPr>
        <w:t>Results:</w:t>
      </w:r>
      <w:r w:rsidR="00B11316" w:rsidRPr="003D5305">
        <w:rPr>
          <w:rFonts w:ascii="Arial" w:hAnsi="Arial" w:cs="Arial"/>
          <w:color w:val="000000" w:themeColor="text1"/>
        </w:rPr>
        <w:t xml:space="preserve"> </w:t>
      </w:r>
      <w:r w:rsidR="00D9686A" w:rsidRPr="003D5305">
        <w:rPr>
          <w:rFonts w:ascii="Arial" w:hAnsi="Arial" w:cs="Arial"/>
          <w:color w:val="000000" w:themeColor="text1"/>
        </w:rPr>
        <w:t>2,090 (86.9</w:t>
      </w:r>
      <w:r w:rsidR="00484F46" w:rsidRPr="003D5305">
        <w:rPr>
          <w:rFonts w:ascii="Arial" w:hAnsi="Arial" w:cs="Arial"/>
          <w:color w:val="000000" w:themeColor="text1"/>
        </w:rPr>
        <w:t xml:space="preserve">%) children were evaluated at 5 years. </w:t>
      </w:r>
      <w:proofErr w:type="spellStart"/>
      <w:r w:rsidR="00B11316" w:rsidRPr="003D5305">
        <w:rPr>
          <w:rFonts w:ascii="Arial" w:hAnsi="Arial" w:cs="Arial"/>
          <w:color w:val="000000" w:themeColor="text1"/>
        </w:rPr>
        <w:t>Geohelminths</w:t>
      </w:r>
      <w:proofErr w:type="spellEnd"/>
      <w:r w:rsidR="00B11316" w:rsidRPr="003D5305">
        <w:rPr>
          <w:rFonts w:ascii="Arial" w:hAnsi="Arial" w:cs="Arial"/>
          <w:color w:val="000000" w:themeColor="text1"/>
        </w:rPr>
        <w:t xml:space="preserve"> were observed in </w:t>
      </w:r>
      <w:r w:rsidR="00D9686A" w:rsidRPr="003D5305">
        <w:rPr>
          <w:rFonts w:ascii="Arial" w:hAnsi="Arial" w:cs="Arial"/>
          <w:color w:val="000000" w:themeColor="text1"/>
        </w:rPr>
        <w:t>45.5</w:t>
      </w:r>
      <w:r w:rsidR="00B11316" w:rsidRPr="003D5305">
        <w:rPr>
          <w:rFonts w:ascii="Arial" w:hAnsi="Arial" w:cs="Arial"/>
          <w:color w:val="000000" w:themeColor="text1"/>
        </w:rPr>
        <w:t>% of mothers</w:t>
      </w:r>
      <w:r w:rsidR="00450938" w:rsidRPr="003D5305">
        <w:rPr>
          <w:rFonts w:ascii="Arial" w:hAnsi="Arial" w:cs="Arial"/>
          <w:color w:val="000000" w:themeColor="text1"/>
        </w:rPr>
        <w:t xml:space="preserve"> and </w:t>
      </w:r>
      <w:r w:rsidR="009E203F" w:rsidRPr="003D5305">
        <w:rPr>
          <w:rFonts w:ascii="Arial" w:hAnsi="Arial" w:cs="Arial"/>
          <w:color w:val="000000" w:themeColor="text1"/>
        </w:rPr>
        <w:t xml:space="preserve">in </w:t>
      </w:r>
      <w:r w:rsidR="00D9686A" w:rsidRPr="003D5305">
        <w:rPr>
          <w:rFonts w:ascii="Arial" w:hAnsi="Arial" w:cs="Arial"/>
          <w:color w:val="000000" w:themeColor="text1"/>
          <w:u w:color="0F797E"/>
        </w:rPr>
        <w:t>34.1</w:t>
      </w:r>
      <w:r w:rsidR="00DA1916" w:rsidRPr="003D5305">
        <w:rPr>
          <w:rFonts w:ascii="Arial" w:hAnsi="Arial" w:cs="Arial"/>
          <w:color w:val="000000" w:themeColor="text1"/>
          <w:u w:color="0F797E"/>
        </w:rPr>
        <w:t xml:space="preserve">% </w:t>
      </w:r>
      <w:r w:rsidR="00EF01AE" w:rsidRPr="003D5305">
        <w:rPr>
          <w:rFonts w:ascii="Arial" w:hAnsi="Arial" w:cs="Arial"/>
          <w:color w:val="000000" w:themeColor="text1"/>
        </w:rPr>
        <w:t>of children by</w:t>
      </w:r>
      <w:r w:rsidR="00DA1916" w:rsidRPr="003D5305">
        <w:rPr>
          <w:rFonts w:ascii="Arial" w:hAnsi="Arial" w:cs="Arial"/>
          <w:color w:val="000000" w:themeColor="text1"/>
        </w:rPr>
        <w:t xml:space="preserve"> </w:t>
      </w:r>
      <w:r w:rsidR="00C323BC" w:rsidRPr="003D5305">
        <w:rPr>
          <w:rFonts w:ascii="Arial" w:hAnsi="Arial" w:cs="Arial"/>
          <w:color w:val="000000" w:themeColor="text1"/>
        </w:rPr>
        <w:t>3 years</w:t>
      </w:r>
      <w:r w:rsidR="004D1CAA" w:rsidRPr="003D5305">
        <w:rPr>
          <w:rFonts w:ascii="Arial" w:hAnsi="Arial" w:cs="Arial"/>
          <w:color w:val="000000" w:themeColor="text1"/>
        </w:rPr>
        <w:t xml:space="preserve">. </w:t>
      </w:r>
      <w:r w:rsidR="00C323BC" w:rsidRPr="003D5305">
        <w:rPr>
          <w:rFonts w:ascii="Arial" w:hAnsi="Arial" w:cs="Arial"/>
          <w:color w:val="000000" w:themeColor="text1"/>
        </w:rPr>
        <w:t>W</w:t>
      </w:r>
      <w:r w:rsidR="00D74500" w:rsidRPr="003D5305">
        <w:rPr>
          <w:rFonts w:ascii="Arial" w:hAnsi="Arial" w:cs="Arial"/>
          <w:color w:val="000000" w:themeColor="text1"/>
        </w:rPr>
        <w:t>heeze a</w:t>
      </w:r>
      <w:r w:rsidR="00D9686A" w:rsidRPr="003D5305">
        <w:rPr>
          <w:rFonts w:ascii="Arial" w:hAnsi="Arial" w:cs="Arial"/>
          <w:color w:val="000000" w:themeColor="text1"/>
        </w:rPr>
        <w:t>nd asthma were reported for 12.6</w:t>
      </w:r>
      <w:r w:rsidR="00D74500" w:rsidRPr="003D5305">
        <w:rPr>
          <w:rFonts w:ascii="Arial" w:hAnsi="Arial" w:cs="Arial"/>
          <w:color w:val="000000" w:themeColor="text1"/>
        </w:rPr>
        <w:t>% and 5.7% of children, respectively</w:t>
      </w:r>
      <w:r w:rsidR="00C323BC" w:rsidRPr="003D5305">
        <w:rPr>
          <w:rFonts w:ascii="Arial" w:hAnsi="Arial" w:cs="Arial"/>
          <w:color w:val="000000" w:themeColor="text1"/>
        </w:rPr>
        <w:t xml:space="preserve">, while </w:t>
      </w:r>
      <w:r w:rsidR="00954557" w:rsidRPr="003D5305">
        <w:rPr>
          <w:rFonts w:ascii="Arial" w:hAnsi="Arial" w:cs="Arial"/>
          <w:color w:val="000000" w:themeColor="text1"/>
        </w:rPr>
        <w:t>14.0</w:t>
      </w:r>
      <w:r w:rsidR="00D74500" w:rsidRPr="003D5305">
        <w:rPr>
          <w:rFonts w:ascii="Arial" w:hAnsi="Arial" w:cs="Arial"/>
          <w:color w:val="000000" w:themeColor="text1"/>
        </w:rPr>
        <w:t>%</w:t>
      </w:r>
      <w:r w:rsidR="00C323BC" w:rsidRPr="003D5305">
        <w:rPr>
          <w:rFonts w:ascii="Arial" w:hAnsi="Arial" w:cs="Arial"/>
          <w:color w:val="000000" w:themeColor="text1"/>
        </w:rPr>
        <w:t xml:space="preserve"> had </w:t>
      </w:r>
      <w:r w:rsidRPr="003D5305">
        <w:rPr>
          <w:rFonts w:ascii="Arial" w:hAnsi="Arial" w:cs="Arial"/>
          <w:color w:val="000000" w:themeColor="text1"/>
        </w:rPr>
        <w:t>skin test reactivity</w:t>
      </w:r>
      <w:r w:rsidR="00C323BC" w:rsidRPr="003D5305">
        <w:rPr>
          <w:rFonts w:ascii="Arial" w:hAnsi="Arial" w:cs="Arial"/>
          <w:color w:val="000000" w:themeColor="text1"/>
        </w:rPr>
        <w:t xml:space="preserve"> at 5 years</w:t>
      </w:r>
      <w:r w:rsidR="00D74500" w:rsidRPr="003D5305">
        <w:rPr>
          <w:rFonts w:ascii="Arial" w:hAnsi="Arial" w:cs="Arial"/>
          <w:color w:val="000000" w:themeColor="text1"/>
        </w:rPr>
        <w:t xml:space="preserve">. </w:t>
      </w:r>
      <w:r w:rsidR="00C323BC" w:rsidRPr="003D5305">
        <w:rPr>
          <w:rFonts w:ascii="Arial" w:hAnsi="Arial" w:cs="Arial"/>
          <w:color w:val="000000" w:themeColor="text1"/>
        </w:rPr>
        <w:t>M</w:t>
      </w:r>
      <w:r w:rsidR="00954557" w:rsidRPr="003D5305">
        <w:rPr>
          <w:rFonts w:ascii="Arial" w:hAnsi="Arial" w:cs="Arial"/>
          <w:color w:val="000000" w:themeColor="text1"/>
        </w:rPr>
        <w:t xml:space="preserve">aternal </w:t>
      </w:r>
      <w:proofErr w:type="spellStart"/>
      <w:r w:rsidR="00954557" w:rsidRPr="003D5305">
        <w:rPr>
          <w:rFonts w:ascii="Arial" w:hAnsi="Arial" w:cs="Arial"/>
          <w:color w:val="000000" w:themeColor="text1"/>
        </w:rPr>
        <w:t>geoh</w:t>
      </w:r>
      <w:r w:rsidR="00791A78" w:rsidRPr="003D5305">
        <w:rPr>
          <w:rFonts w:ascii="Arial" w:hAnsi="Arial" w:cs="Arial"/>
          <w:color w:val="000000" w:themeColor="text1"/>
        </w:rPr>
        <w:t>elminths</w:t>
      </w:r>
      <w:proofErr w:type="spellEnd"/>
      <w:r w:rsidR="00791A78" w:rsidRPr="003D5305">
        <w:rPr>
          <w:rFonts w:ascii="Arial" w:hAnsi="Arial" w:cs="Arial"/>
          <w:color w:val="000000" w:themeColor="text1"/>
        </w:rPr>
        <w:t xml:space="preserve"> were associated with </w:t>
      </w:r>
      <w:r w:rsidR="00C323BC" w:rsidRPr="003D5305">
        <w:rPr>
          <w:rFonts w:ascii="Arial" w:hAnsi="Arial" w:cs="Arial"/>
          <w:color w:val="000000" w:themeColor="text1"/>
        </w:rPr>
        <w:t>an</w:t>
      </w:r>
      <w:r w:rsidR="00954557" w:rsidRPr="003D5305">
        <w:rPr>
          <w:rFonts w:ascii="Arial" w:hAnsi="Arial" w:cs="Arial"/>
          <w:color w:val="000000" w:themeColor="text1"/>
        </w:rPr>
        <w:t xml:space="preserve"> increased</w:t>
      </w:r>
      <w:r w:rsidR="00D9686A" w:rsidRPr="003D5305">
        <w:rPr>
          <w:rFonts w:ascii="Arial" w:hAnsi="Arial" w:cs="Arial"/>
          <w:color w:val="000000" w:themeColor="text1"/>
        </w:rPr>
        <w:t xml:space="preserve"> risk of wheeze (</w:t>
      </w:r>
      <w:r w:rsidR="004B082A" w:rsidRPr="003D5305">
        <w:rPr>
          <w:rFonts w:ascii="Arial" w:hAnsi="Arial" w:cs="Arial"/>
          <w:color w:val="000000" w:themeColor="text1"/>
        </w:rPr>
        <w:t xml:space="preserve">adjusted </w:t>
      </w:r>
      <w:r w:rsidR="00EF01AE" w:rsidRPr="003D5305">
        <w:rPr>
          <w:rFonts w:ascii="Arial" w:hAnsi="Arial" w:cs="Arial"/>
          <w:color w:val="000000" w:themeColor="text1"/>
        </w:rPr>
        <w:t>OR 1.41, 95% CI 1.06</w:t>
      </w:r>
      <w:r w:rsidR="00954557" w:rsidRPr="003D5305">
        <w:rPr>
          <w:rFonts w:ascii="Arial" w:hAnsi="Arial" w:cs="Arial"/>
          <w:color w:val="000000" w:themeColor="text1"/>
        </w:rPr>
        <w:t>-1.8</w:t>
      </w:r>
      <w:r w:rsidR="00EF01AE" w:rsidRPr="003D5305">
        <w:rPr>
          <w:rFonts w:ascii="Arial" w:hAnsi="Arial" w:cs="Arial"/>
          <w:color w:val="000000" w:themeColor="text1"/>
        </w:rPr>
        <w:t>8</w:t>
      </w:r>
      <w:r w:rsidR="00954557" w:rsidRPr="003D5305">
        <w:rPr>
          <w:rFonts w:ascii="Arial" w:hAnsi="Arial" w:cs="Arial"/>
          <w:color w:val="000000" w:themeColor="text1"/>
        </w:rPr>
        <w:t xml:space="preserve">) </w:t>
      </w:r>
      <w:r w:rsidR="00DE23A6" w:rsidRPr="003D5305">
        <w:rPr>
          <w:rFonts w:ascii="Arial" w:hAnsi="Arial" w:cs="Arial"/>
          <w:color w:val="000000" w:themeColor="text1"/>
        </w:rPr>
        <w:t xml:space="preserve">while childhood </w:t>
      </w:r>
      <w:proofErr w:type="spellStart"/>
      <w:r w:rsidR="00DE23A6" w:rsidRPr="003D5305">
        <w:rPr>
          <w:rFonts w:ascii="Arial" w:hAnsi="Arial" w:cs="Arial"/>
          <w:color w:val="000000" w:themeColor="text1"/>
        </w:rPr>
        <w:t>geohelminths</w:t>
      </w:r>
      <w:proofErr w:type="spellEnd"/>
      <w:r w:rsidR="00DE23A6" w:rsidRPr="003D5305">
        <w:rPr>
          <w:rFonts w:ascii="Arial" w:hAnsi="Arial" w:cs="Arial"/>
          <w:color w:val="000000" w:themeColor="text1"/>
        </w:rPr>
        <w:t xml:space="preserve"> over the first 3 years of life were associated with reduced risk of</w:t>
      </w:r>
      <w:r w:rsidR="004B082A" w:rsidRPr="003D5305">
        <w:rPr>
          <w:rFonts w:ascii="Arial" w:hAnsi="Arial" w:cs="Arial"/>
          <w:color w:val="000000" w:themeColor="text1"/>
        </w:rPr>
        <w:t xml:space="preserve"> </w:t>
      </w:r>
      <w:r w:rsidR="00791A78" w:rsidRPr="003D5305">
        <w:rPr>
          <w:rFonts w:ascii="Arial" w:hAnsi="Arial" w:cs="Arial"/>
          <w:color w:val="000000" w:themeColor="text1"/>
        </w:rPr>
        <w:t>wheeze (</w:t>
      </w:r>
      <w:r w:rsidR="004B082A" w:rsidRPr="003D5305">
        <w:rPr>
          <w:rFonts w:ascii="Arial" w:hAnsi="Arial" w:cs="Arial"/>
          <w:color w:val="000000" w:themeColor="text1"/>
        </w:rPr>
        <w:t xml:space="preserve">adjusted </w:t>
      </w:r>
      <w:r w:rsidR="00791A78" w:rsidRPr="003D5305">
        <w:rPr>
          <w:rFonts w:ascii="Arial" w:hAnsi="Arial" w:cs="Arial"/>
          <w:color w:val="000000" w:themeColor="text1"/>
        </w:rPr>
        <w:t>OR 0.70, 95% CI</w:t>
      </w:r>
      <w:r w:rsidR="00A85B73" w:rsidRPr="003D5305">
        <w:rPr>
          <w:rFonts w:ascii="Arial" w:hAnsi="Arial" w:cs="Arial"/>
          <w:color w:val="000000" w:themeColor="text1"/>
        </w:rPr>
        <w:t xml:space="preserve"> 0.52-0.96</w:t>
      </w:r>
      <w:r w:rsidR="00DE23A6" w:rsidRPr="003D5305">
        <w:rPr>
          <w:rFonts w:ascii="Arial" w:hAnsi="Arial" w:cs="Arial"/>
          <w:color w:val="000000" w:themeColor="text1"/>
        </w:rPr>
        <w:t>)</w:t>
      </w:r>
      <w:r w:rsidR="008B1308" w:rsidRPr="003D5305">
        <w:rPr>
          <w:rFonts w:ascii="Arial" w:hAnsi="Arial" w:cs="Arial"/>
          <w:color w:val="000000" w:themeColor="text1"/>
        </w:rPr>
        <w:t xml:space="preserve"> and</w:t>
      </w:r>
      <w:r w:rsidR="00DE23A6" w:rsidRPr="003D5305">
        <w:rPr>
          <w:rFonts w:ascii="Arial" w:hAnsi="Arial" w:cs="Arial"/>
          <w:color w:val="000000" w:themeColor="text1"/>
        </w:rPr>
        <w:t xml:space="preserve"> </w:t>
      </w:r>
      <w:r w:rsidR="004B082A" w:rsidRPr="003D5305">
        <w:rPr>
          <w:rFonts w:ascii="Arial" w:hAnsi="Arial" w:cs="Arial"/>
          <w:color w:val="000000" w:themeColor="text1"/>
        </w:rPr>
        <w:t xml:space="preserve">asthma (adjusted </w:t>
      </w:r>
      <w:r w:rsidR="00A85B73" w:rsidRPr="003D5305">
        <w:rPr>
          <w:rFonts w:ascii="Arial" w:hAnsi="Arial" w:cs="Arial"/>
          <w:color w:val="000000" w:themeColor="text1"/>
        </w:rPr>
        <w:t>OR 0.60, 95% CI 0.38-0.94)</w:t>
      </w:r>
      <w:r w:rsidR="008B1308" w:rsidRPr="003D5305">
        <w:rPr>
          <w:rFonts w:ascii="Arial" w:hAnsi="Arial" w:cs="Arial"/>
          <w:color w:val="000000" w:themeColor="text1"/>
        </w:rPr>
        <w:t xml:space="preserve"> but not </w:t>
      </w:r>
      <w:r w:rsidRPr="003D5305">
        <w:rPr>
          <w:rFonts w:ascii="Arial" w:hAnsi="Arial" w:cs="Arial"/>
          <w:color w:val="000000" w:themeColor="text1"/>
        </w:rPr>
        <w:t>skin prick test reactivity</w:t>
      </w:r>
      <w:r w:rsidR="003A0AD1" w:rsidRPr="003D5305">
        <w:rPr>
          <w:rFonts w:ascii="Arial" w:hAnsi="Arial" w:cs="Arial"/>
          <w:color w:val="000000" w:themeColor="text1"/>
        </w:rPr>
        <w:t xml:space="preserve">. </w:t>
      </w:r>
      <w:r w:rsidR="00C323BC" w:rsidRPr="003D5305">
        <w:rPr>
          <w:rFonts w:ascii="Arial" w:hAnsi="Arial" w:cs="Arial"/>
          <w:color w:val="000000" w:themeColor="text1"/>
        </w:rPr>
        <w:t xml:space="preserve">The effects on wheeze/asthma </w:t>
      </w:r>
      <w:r w:rsidR="00345B8F" w:rsidRPr="003D5305">
        <w:rPr>
          <w:rFonts w:ascii="Arial" w:hAnsi="Arial" w:cs="Arial"/>
          <w:color w:val="000000" w:themeColor="text1"/>
        </w:rPr>
        <w:t xml:space="preserve">were greatest </w:t>
      </w:r>
      <w:r w:rsidR="00126D15" w:rsidRPr="003D5305">
        <w:rPr>
          <w:rFonts w:ascii="Arial" w:hAnsi="Arial" w:cs="Arial"/>
          <w:color w:val="000000" w:themeColor="text1"/>
        </w:rPr>
        <w:lastRenderedPageBreak/>
        <w:t xml:space="preserve">with later age of first infection, </w:t>
      </w:r>
      <w:r w:rsidR="00C323BC" w:rsidRPr="003D5305">
        <w:rPr>
          <w:rFonts w:ascii="Arial" w:hAnsi="Arial" w:cs="Arial"/>
          <w:color w:val="000000" w:themeColor="text1"/>
        </w:rPr>
        <w:t xml:space="preserve">were </w:t>
      </w:r>
      <w:r w:rsidR="00EC1547" w:rsidRPr="003D5305">
        <w:rPr>
          <w:rFonts w:ascii="Arial" w:hAnsi="Arial" w:cs="Arial"/>
          <w:color w:val="000000" w:themeColor="text1"/>
        </w:rPr>
        <w:t>observed only</w:t>
      </w:r>
      <w:r w:rsidR="00C323BC" w:rsidRPr="003D5305">
        <w:rPr>
          <w:rFonts w:ascii="Arial" w:hAnsi="Arial" w:cs="Arial"/>
          <w:color w:val="000000" w:themeColor="text1"/>
        </w:rPr>
        <w:t xml:space="preserve"> in </w:t>
      </w:r>
      <w:r w:rsidRPr="003D5305">
        <w:rPr>
          <w:rFonts w:ascii="Arial" w:hAnsi="Arial" w:cs="Arial"/>
          <w:color w:val="000000" w:themeColor="text1"/>
        </w:rPr>
        <w:t>skin test</w:t>
      </w:r>
      <w:r w:rsidR="00C323BC" w:rsidRPr="003D5305">
        <w:rPr>
          <w:rFonts w:ascii="Arial" w:hAnsi="Arial" w:cs="Arial"/>
          <w:color w:val="000000" w:themeColor="text1"/>
        </w:rPr>
        <w:t>-negative children</w:t>
      </w:r>
      <w:r w:rsidR="00126D15" w:rsidRPr="003D5305">
        <w:rPr>
          <w:rFonts w:ascii="Arial" w:hAnsi="Arial" w:cs="Arial"/>
          <w:color w:val="000000" w:themeColor="text1"/>
        </w:rPr>
        <w:t xml:space="preserve"> but </w:t>
      </w:r>
      <w:r w:rsidR="00275AFD" w:rsidRPr="003D5305">
        <w:rPr>
          <w:rFonts w:ascii="Arial" w:hAnsi="Arial" w:cs="Arial"/>
          <w:color w:val="000000" w:themeColor="text1"/>
        </w:rPr>
        <w:t xml:space="preserve">were </w:t>
      </w:r>
      <w:r w:rsidR="00126D15" w:rsidRPr="003D5305">
        <w:rPr>
          <w:rFonts w:ascii="Arial" w:hAnsi="Arial" w:cs="Arial"/>
          <w:color w:val="000000" w:themeColor="text1"/>
        </w:rPr>
        <w:t xml:space="preserve">not associated with </w:t>
      </w:r>
      <w:r w:rsidR="004B082A" w:rsidRPr="003D5305">
        <w:rPr>
          <w:rFonts w:ascii="Arial" w:hAnsi="Arial" w:cs="Arial"/>
          <w:color w:val="000000" w:themeColor="text1"/>
        </w:rPr>
        <w:t xml:space="preserve">parasite burden </w:t>
      </w:r>
      <w:r w:rsidR="00DE23A6" w:rsidRPr="003D5305">
        <w:rPr>
          <w:rFonts w:ascii="Arial" w:hAnsi="Arial" w:cs="Arial"/>
          <w:color w:val="000000" w:themeColor="text1"/>
        </w:rPr>
        <w:t>or</w:t>
      </w:r>
      <w:r w:rsidR="004B082A" w:rsidRPr="003D5305">
        <w:rPr>
          <w:rFonts w:ascii="Arial" w:hAnsi="Arial" w:cs="Arial"/>
          <w:color w:val="000000" w:themeColor="text1"/>
        </w:rPr>
        <w:t xml:space="preserve"> </w:t>
      </w:r>
      <w:r w:rsidR="004D1CAA" w:rsidRPr="003D5305">
        <w:rPr>
          <w:rFonts w:ascii="Arial" w:hAnsi="Arial" w:cs="Arial"/>
          <w:color w:val="000000" w:themeColor="text1"/>
        </w:rPr>
        <w:t>specific</w:t>
      </w:r>
      <w:r w:rsidR="004B082A" w:rsidRPr="003D5305">
        <w:rPr>
          <w:rFonts w:ascii="Arial" w:hAnsi="Arial" w:cs="Arial"/>
          <w:color w:val="000000" w:themeColor="text1"/>
        </w:rPr>
        <w:t xml:space="preserve"> </w:t>
      </w:r>
      <w:proofErr w:type="spellStart"/>
      <w:r w:rsidR="004B082A" w:rsidRPr="003D5305">
        <w:rPr>
          <w:rFonts w:ascii="Arial" w:hAnsi="Arial" w:cs="Arial"/>
          <w:color w:val="000000" w:themeColor="text1"/>
        </w:rPr>
        <w:t>geohelminth</w:t>
      </w:r>
      <w:r w:rsidR="00C323BC" w:rsidRPr="003D5305">
        <w:rPr>
          <w:rFonts w:ascii="Arial" w:hAnsi="Arial" w:cs="Arial"/>
          <w:color w:val="000000" w:themeColor="text1"/>
        </w:rPr>
        <w:t>s</w:t>
      </w:r>
      <w:proofErr w:type="spellEnd"/>
      <w:r w:rsidR="004B082A" w:rsidRPr="003D5305">
        <w:rPr>
          <w:rFonts w:ascii="Arial" w:hAnsi="Arial" w:cs="Arial"/>
          <w:color w:val="000000" w:themeColor="text1"/>
        </w:rPr>
        <w:t xml:space="preserve">. </w:t>
      </w:r>
    </w:p>
    <w:p w14:paraId="58B093B1" w14:textId="77777777" w:rsidR="00B11316" w:rsidRPr="003D5305" w:rsidRDefault="00B11316" w:rsidP="00AB2DA1">
      <w:pPr>
        <w:widowControl w:val="0"/>
        <w:autoSpaceDE w:val="0"/>
        <w:autoSpaceDN w:val="0"/>
        <w:adjustRightInd w:val="0"/>
        <w:spacing w:line="480" w:lineRule="auto"/>
        <w:rPr>
          <w:rFonts w:ascii="Arial" w:hAnsi="Arial" w:cs="Arial"/>
          <w:color w:val="000000" w:themeColor="text1"/>
        </w:rPr>
      </w:pPr>
    </w:p>
    <w:p w14:paraId="091EC39F" w14:textId="58C1AE5B" w:rsidR="00356917" w:rsidRPr="003D5305" w:rsidRDefault="00B11316" w:rsidP="00AB2DA1">
      <w:pPr>
        <w:spacing w:line="480" w:lineRule="auto"/>
        <w:outlineLvl w:val="0"/>
        <w:rPr>
          <w:rFonts w:ascii="Arial" w:hAnsi="Arial" w:cs="Arial"/>
          <w:color w:val="000000" w:themeColor="text1"/>
        </w:rPr>
      </w:pPr>
      <w:r w:rsidRPr="003D5305">
        <w:rPr>
          <w:rFonts w:ascii="Arial" w:hAnsi="Arial" w:cs="Arial"/>
          <w:b/>
          <w:color w:val="000000" w:themeColor="text1"/>
        </w:rPr>
        <w:t xml:space="preserve">Conclusions: </w:t>
      </w:r>
      <w:r w:rsidR="00B55C97" w:rsidRPr="003D5305">
        <w:rPr>
          <w:rFonts w:ascii="Arial" w:hAnsi="Arial" w:cs="Arial"/>
          <w:color w:val="000000" w:themeColor="text1"/>
        </w:rPr>
        <w:t>W</w:t>
      </w:r>
      <w:r w:rsidR="00F7614A" w:rsidRPr="003D5305">
        <w:rPr>
          <w:rFonts w:ascii="Arial" w:hAnsi="Arial" w:cs="Arial"/>
          <w:color w:val="000000" w:themeColor="text1"/>
        </w:rPr>
        <w:t xml:space="preserve">hile </w:t>
      </w:r>
      <w:r w:rsidR="00E03292" w:rsidRPr="003D5305">
        <w:rPr>
          <w:rFonts w:ascii="Arial" w:hAnsi="Arial" w:cs="Arial"/>
          <w:color w:val="000000" w:themeColor="text1"/>
        </w:rPr>
        <w:t>maternal</w:t>
      </w:r>
      <w:r w:rsidR="00F7614A" w:rsidRPr="003D5305">
        <w:rPr>
          <w:rFonts w:ascii="Arial" w:hAnsi="Arial" w:cs="Arial"/>
          <w:color w:val="000000" w:themeColor="text1"/>
        </w:rPr>
        <w:t xml:space="preserve"> exposures to</w:t>
      </w:r>
      <w:r w:rsidR="004D1CAA" w:rsidRPr="003D5305">
        <w:rPr>
          <w:rFonts w:ascii="Arial" w:hAnsi="Arial" w:cs="Arial"/>
          <w:color w:val="000000" w:themeColor="text1"/>
        </w:rPr>
        <w:t xml:space="preserve"> </w:t>
      </w:r>
      <w:proofErr w:type="spellStart"/>
      <w:r w:rsidR="004D1CAA" w:rsidRPr="003D5305">
        <w:rPr>
          <w:rFonts w:ascii="Arial" w:hAnsi="Arial" w:cs="Arial"/>
          <w:color w:val="000000" w:themeColor="text1"/>
        </w:rPr>
        <w:t>geohelminth</w:t>
      </w:r>
      <w:r w:rsidR="006917A8" w:rsidRPr="003D5305">
        <w:rPr>
          <w:rFonts w:ascii="Arial" w:hAnsi="Arial" w:cs="Arial"/>
          <w:color w:val="000000" w:themeColor="text1"/>
        </w:rPr>
        <w:t>s</w:t>
      </w:r>
      <w:proofErr w:type="spellEnd"/>
      <w:r w:rsidR="006917A8" w:rsidRPr="003D5305">
        <w:rPr>
          <w:rFonts w:ascii="Arial" w:hAnsi="Arial" w:cs="Arial"/>
          <w:color w:val="000000" w:themeColor="text1"/>
        </w:rPr>
        <w:t xml:space="preserve"> </w:t>
      </w:r>
      <w:r w:rsidR="00F7614A" w:rsidRPr="003D5305">
        <w:rPr>
          <w:rFonts w:ascii="Arial" w:hAnsi="Arial" w:cs="Arial"/>
          <w:color w:val="000000" w:themeColor="text1"/>
        </w:rPr>
        <w:t>may</w:t>
      </w:r>
      <w:r w:rsidR="004D1CAA" w:rsidRPr="003D5305">
        <w:rPr>
          <w:rFonts w:ascii="Arial" w:hAnsi="Arial" w:cs="Arial"/>
          <w:color w:val="000000" w:themeColor="text1"/>
        </w:rPr>
        <w:t xml:space="preserve"> </w:t>
      </w:r>
      <w:r w:rsidR="00F7614A" w:rsidRPr="003D5305">
        <w:rPr>
          <w:rFonts w:ascii="Arial" w:hAnsi="Arial" w:cs="Arial"/>
          <w:color w:val="000000" w:themeColor="text1"/>
        </w:rPr>
        <w:t xml:space="preserve">increase childhood wheeze, </w:t>
      </w:r>
      <w:r w:rsidR="009E4A70" w:rsidRPr="003D5305">
        <w:rPr>
          <w:rFonts w:ascii="Arial" w:hAnsi="Arial" w:cs="Arial"/>
          <w:color w:val="000000" w:themeColor="text1"/>
        </w:rPr>
        <w:t xml:space="preserve">childhood </w:t>
      </w:r>
      <w:proofErr w:type="spellStart"/>
      <w:r w:rsidR="00B55C97" w:rsidRPr="003D5305">
        <w:rPr>
          <w:rFonts w:ascii="Arial" w:hAnsi="Arial" w:cs="Arial"/>
          <w:color w:val="000000" w:themeColor="text1"/>
        </w:rPr>
        <w:t>geohelminths</w:t>
      </w:r>
      <w:proofErr w:type="spellEnd"/>
      <w:r w:rsidR="00B55C97" w:rsidRPr="003D5305">
        <w:rPr>
          <w:rFonts w:ascii="Arial" w:hAnsi="Arial" w:cs="Arial"/>
          <w:color w:val="000000" w:themeColor="text1"/>
        </w:rPr>
        <w:t xml:space="preserve"> </w:t>
      </w:r>
      <w:r w:rsidR="009E4A70" w:rsidRPr="003D5305">
        <w:rPr>
          <w:rFonts w:ascii="Arial" w:hAnsi="Arial" w:cs="Arial"/>
          <w:color w:val="000000" w:themeColor="text1"/>
        </w:rPr>
        <w:t xml:space="preserve">during the first 3 years </w:t>
      </w:r>
      <w:r w:rsidR="00B55C97" w:rsidRPr="003D5305">
        <w:rPr>
          <w:rFonts w:ascii="Arial" w:hAnsi="Arial" w:cs="Arial"/>
          <w:color w:val="000000" w:themeColor="text1"/>
        </w:rPr>
        <w:t xml:space="preserve">may </w:t>
      </w:r>
      <w:r w:rsidR="00275AFD" w:rsidRPr="003D5305">
        <w:rPr>
          <w:rFonts w:ascii="Arial" w:hAnsi="Arial" w:cs="Arial"/>
          <w:color w:val="000000" w:themeColor="text1"/>
        </w:rPr>
        <w:t xml:space="preserve">provide </w:t>
      </w:r>
      <w:r w:rsidR="004D1CAA" w:rsidRPr="003D5305">
        <w:rPr>
          <w:rFonts w:ascii="Arial" w:hAnsi="Arial" w:cs="Arial"/>
          <w:color w:val="000000" w:themeColor="text1"/>
        </w:rPr>
        <w:t>pro</w:t>
      </w:r>
      <w:r w:rsidR="00C323BC" w:rsidRPr="003D5305">
        <w:rPr>
          <w:rFonts w:ascii="Arial" w:hAnsi="Arial" w:cs="Arial"/>
          <w:color w:val="000000" w:themeColor="text1"/>
        </w:rPr>
        <w:t>tect</w:t>
      </w:r>
      <w:r w:rsidR="00275AFD" w:rsidRPr="003D5305">
        <w:rPr>
          <w:rFonts w:ascii="Arial" w:hAnsi="Arial" w:cs="Arial"/>
          <w:color w:val="000000" w:themeColor="text1"/>
        </w:rPr>
        <w:t>ion</w:t>
      </w:r>
      <w:r w:rsidR="00C323BC" w:rsidRPr="003D5305">
        <w:rPr>
          <w:rFonts w:ascii="Arial" w:hAnsi="Arial" w:cs="Arial"/>
          <w:color w:val="000000" w:themeColor="text1"/>
        </w:rPr>
        <w:t xml:space="preserve"> through a non</w:t>
      </w:r>
      <w:bookmarkStart w:id="0" w:name="_GoBack"/>
      <w:bookmarkEnd w:id="0"/>
      <w:r w:rsidR="00C323BC" w:rsidRPr="003D5305">
        <w:rPr>
          <w:rFonts w:ascii="Arial" w:hAnsi="Arial" w:cs="Arial"/>
          <w:color w:val="000000" w:themeColor="text1"/>
        </w:rPr>
        <w:t>-</w:t>
      </w:r>
      <w:r w:rsidR="00E90D5E" w:rsidRPr="003D5305">
        <w:rPr>
          <w:rFonts w:ascii="Arial" w:hAnsi="Arial" w:cs="Arial"/>
          <w:color w:val="000000" w:themeColor="text1"/>
        </w:rPr>
        <w:t>allergic</w:t>
      </w:r>
      <w:r w:rsidR="00C323BC" w:rsidRPr="003D5305">
        <w:rPr>
          <w:rFonts w:ascii="Arial" w:hAnsi="Arial" w:cs="Arial"/>
          <w:color w:val="000000" w:themeColor="text1"/>
        </w:rPr>
        <w:t xml:space="preserve"> mechanism</w:t>
      </w:r>
      <w:r w:rsidR="004D1CAA" w:rsidRPr="003D5305">
        <w:rPr>
          <w:rFonts w:ascii="Arial" w:hAnsi="Arial" w:cs="Arial"/>
          <w:color w:val="000000" w:themeColor="text1"/>
        </w:rPr>
        <w:t xml:space="preserve">. </w:t>
      </w:r>
    </w:p>
    <w:p w14:paraId="4C211FD8" w14:textId="77777777" w:rsidR="00C323BC" w:rsidRPr="003D5305" w:rsidRDefault="00C323BC" w:rsidP="00AB2DA1">
      <w:pPr>
        <w:spacing w:line="480" w:lineRule="auto"/>
        <w:rPr>
          <w:rFonts w:ascii="Arial" w:hAnsi="Arial" w:cs="Arial"/>
          <w:b/>
          <w:color w:val="000000" w:themeColor="text1"/>
        </w:rPr>
      </w:pPr>
    </w:p>
    <w:p w14:paraId="4F0A0587" w14:textId="0339EC83" w:rsidR="00C323BC" w:rsidRPr="003D5305" w:rsidRDefault="009E29C7" w:rsidP="00AB2DA1">
      <w:pPr>
        <w:spacing w:line="480" w:lineRule="auto"/>
        <w:rPr>
          <w:rFonts w:ascii="Arial" w:hAnsi="Arial" w:cs="Arial"/>
          <w:color w:val="000000" w:themeColor="text1"/>
        </w:rPr>
      </w:pPr>
      <w:r w:rsidRPr="003D5305">
        <w:rPr>
          <w:rFonts w:ascii="Arial" w:hAnsi="Arial" w:cs="Arial"/>
          <w:b/>
          <w:color w:val="000000" w:themeColor="text1"/>
        </w:rPr>
        <w:t>Key words</w:t>
      </w:r>
      <w:r w:rsidRPr="003D5305">
        <w:rPr>
          <w:rFonts w:ascii="Arial" w:hAnsi="Arial" w:cs="Arial"/>
          <w:color w:val="000000" w:themeColor="text1"/>
        </w:rPr>
        <w:t xml:space="preserve">: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w:t>
      </w:r>
      <w:proofErr w:type="spellStart"/>
      <w:r w:rsidRPr="003D5305">
        <w:rPr>
          <w:rFonts w:ascii="Arial" w:hAnsi="Arial" w:cs="Arial"/>
          <w:color w:val="000000" w:themeColor="text1"/>
        </w:rPr>
        <w:t>atopy</w:t>
      </w:r>
      <w:proofErr w:type="spellEnd"/>
      <w:r w:rsidRPr="003D5305">
        <w:rPr>
          <w:rFonts w:ascii="Arial" w:hAnsi="Arial" w:cs="Arial"/>
          <w:color w:val="000000" w:themeColor="text1"/>
        </w:rPr>
        <w:t xml:space="preserve">, </w:t>
      </w:r>
      <w:r w:rsidR="00D74500" w:rsidRPr="003D5305">
        <w:rPr>
          <w:rFonts w:ascii="Arial" w:hAnsi="Arial" w:cs="Arial"/>
          <w:color w:val="000000" w:themeColor="text1"/>
        </w:rPr>
        <w:t>wheeze</w:t>
      </w:r>
      <w:r w:rsidRPr="003D5305">
        <w:rPr>
          <w:rFonts w:ascii="Arial" w:hAnsi="Arial" w:cs="Arial"/>
          <w:color w:val="000000" w:themeColor="text1"/>
        </w:rPr>
        <w:t xml:space="preserve">, </w:t>
      </w:r>
      <w:r w:rsidR="00D74500" w:rsidRPr="003D5305">
        <w:rPr>
          <w:rFonts w:ascii="Arial" w:hAnsi="Arial" w:cs="Arial"/>
          <w:color w:val="000000" w:themeColor="text1"/>
        </w:rPr>
        <w:t xml:space="preserve">asthma, </w:t>
      </w:r>
      <w:r w:rsidR="00763D0B" w:rsidRPr="003D5305">
        <w:rPr>
          <w:rFonts w:ascii="Arial" w:hAnsi="Arial" w:cs="Arial"/>
          <w:color w:val="000000" w:themeColor="text1"/>
        </w:rPr>
        <w:t xml:space="preserve">childhood, </w:t>
      </w:r>
      <w:r w:rsidR="00173E31" w:rsidRPr="003D5305">
        <w:rPr>
          <w:rFonts w:ascii="Arial" w:hAnsi="Arial" w:cs="Arial"/>
          <w:color w:val="000000" w:themeColor="text1"/>
        </w:rPr>
        <w:t>tropics</w:t>
      </w:r>
    </w:p>
    <w:p w14:paraId="40F30B47" w14:textId="3971F6B2" w:rsidR="00356917" w:rsidRPr="003D5305" w:rsidRDefault="00356917" w:rsidP="00AB2DA1">
      <w:pPr>
        <w:spacing w:line="480" w:lineRule="auto"/>
        <w:rPr>
          <w:rFonts w:ascii="Arial" w:hAnsi="Arial" w:cs="Arial"/>
          <w:color w:val="000000" w:themeColor="text1"/>
        </w:rPr>
      </w:pPr>
      <w:r w:rsidRPr="003D5305">
        <w:rPr>
          <w:rFonts w:ascii="Arial" w:hAnsi="Arial" w:cs="Arial"/>
          <w:color w:val="000000" w:themeColor="text1"/>
        </w:rPr>
        <w:br w:type="page"/>
      </w:r>
    </w:p>
    <w:p w14:paraId="470485EC" w14:textId="77777777" w:rsidR="00356917" w:rsidRPr="003D5305" w:rsidRDefault="00356917" w:rsidP="00AB2DA1">
      <w:pPr>
        <w:spacing w:line="480" w:lineRule="auto"/>
        <w:outlineLvl w:val="0"/>
        <w:rPr>
          <w:rFonts w:ascii="Arial" w:hAnsi="Arial" w:cs="Arial"/>
          <w:b/>
          <w:color w:val="000000" w:themeColor="text1"/>
        </w:rPr>
      </w:pPr>
      <w:r w:rsidRPr="003D5305">
        <w:rPr>
          <w:rFonts w:ascii="Arial" w:hAnsi="Arial" w:cs="Arial"/>
          <w:b/>
          <w:color w:val="000000" w:themeColor="text1"/>
        </w:rPr>
        <w:lastRenderedPageBreak/>
        <w:t>Introduction</w:t>
      </w:r>
    </w:p>
    <w:p w14:paraId="1392947D" w14:textId="77777777" w:rsidR="00356917" w:rsidRPr="003D5305" w:rsidRDefault="00356917" w:rsidP="00AB2DA1">
      <w:pPr>
        <w:spacing w:line="480" w:lineRule="auto"/>
        <w:outlineLvl w:val="0"/>
        <w:rPr>
          <w:rFonts w:ascii="Arial" w:hAnsi="Arial" w:cs="Arial"/>
          <w:color w:val="000000" w:themeColor="text1"/>
        </w:rPr>
      </w:pPr>
    </w:p>
    <w:p w14:paraId="79574C82" w14:textId="69AEB589" w:rsidR="006545CB" w:rsidRPr="003D5305" w:rsidRDefault="0036736F" w:rsidP="00AB2DA1">
      <w:pPr>
        <w:spacing w:line="480" w:lineRule="auto"/>
        <w:jc w:val="both"/>
        <w:outlineLvl w:val="0"/>
        <w:rPr>
          <w:rFonts w:ascii="Arial" w:hAnsi="Arial" w:cs="Arial"/>
          <w:color w:val="000000" w:themeColor="text1"/>
        </w:rPr>
      </w:pPr>
      <w:r w:rsidRPr="003D5305">
        <w:rPr>
          <w:rFonts w:ascii="Arial" w:hAnsi="Arial" w:cs="Arial"/>
          <w:color w:val="000000" w:themeColor="text1"/>
        </w:rPr>
        <w:t>Asthma is</w:t>
      </w:r>
      <w:r w:rsidR="006545CB" w:rsidRPr="003D5305">
        <w:rPr>
          <w:rFonts w:ascii="Arial" w:hAnsi="Arial" w:cs="Arial"/>
          <w:color w:val="000000" w:themeColor="text1"/>
        </w:rPr>
        <w:t xml:space="preserve"> the common</w:t>
      </w:r>
      <w:r w:rsidR="0045481E" w:rsidRPr="003D5305">
        <w:rPr>
          <w:rFonts w:ascii="Arial" w:hAnsi="Arial" w:cs="Arial"/>
          <w:color w:val="000000" w:themeColor="text1"/>
        </w:rPr>
        <w:t>est</w:t>
      </w:r>
      <w:r w:rsidR="006545CB" w:rsidRPr="003D5305">
        <w:rPr>
          <w:rFonts w:ascii="Arial" w:hAnsi="Arial" w:cs="Arial"/>
          <w:color w:val="000000" w:themeColor="text1"/>
        </w:rPr>
        <w:t xml:space="preserve"> chronic disease of childhood in industrialized count</w:t>
      </w:r>
      <w:r w:rsidRPr="003D5305">
        <w:rPr>
          <w:rFonts w:ascii="Arial" w:hAnsi="Arial" w:cs="Arial"/>
          <w:color w:val="000000" w:themeColor="text1"/>
        </w:rPr>
        <w:t>ries</w:t>
      </w:r>
      <w:r w:rsidR="005C609C" w:rsidRPr="003D5305">
        <w:rPr>
          <w:rFonts w:ascii="Arial" w:hAnsi="Arial" w:cs="Arial"/>
          <w:color w:val="000000" w:themeColor="text1"/>
        </w:rPr>
        <w:t>,</w:t>
      </w:r>
      <w:r w:rsidR="00FB78F0" w:rsidRPr="003D5305">
        <w:rPr>
          <w:rFonts w:ascii="Arial" w:hAnsi="Arial" w:cs="Arial"/>
          <w:color w:val="000000" w:themeColor="text1"/>
        </w:rPr>
        <w:t xml:space="preserve"> is estimated to affect </w:t>
      </w:r>
      <w:r w:rsidR="00F7614A" w:rsidRPr="003D5305">
        <w:rPr>
          <w:rFonts w:ascii="Arial" w:hAnsi="Arial" w:cs="Arial"/>
          <w:color w:val="000000" w:themeColor="text1"/>
        </w:rPr>
        <w:t>over 300</w:t>
      </w:r>
      <w:r w:rsidR="006545CB" w:rsidRPr="003D5305">
        <w:rPr>
          <w:rFonts w:ascii="Arial" w:hAnsi="Arial" w:cs="Arial"/>
          <w:color w:val="000000" w:themeColor="text1"/>
        </w:rPr>
        <w:t xml:space="preserve"> m</w:t>
      </w:r>
      <w:r w:rsidRPr="003D5305">
        <w:rPr>
          <w:rFonts w:ascii="Arial" w:hAnsi="Arial" w:cs="Arial"/>
          <w:color w:val="000000" w:themeColor="text1"/>
        </w:rPr>
        <w:t>illion</w:t>
      </w:r>
      <w:r w:rsidR="00F64B7C" w:rsidRPr="003D5305">
        <w:rPr>
          <w:rFonts w:ascii="Arial" w:hAnsi="Arial" w:cs="Arial"/>
          <w:color w:val="000000" w:themeColor="text1"/>
        </w:rPr>
        <w:t xml:space="preserve">s </w:t>
      </w:r>
      <w:proofErr w:type="gramStart"/>
      <w:r w:rsidRPr="003D5305">
        <w:rPr>
          <w:rFonts w:ascii="Arial" w:hAnsi="Arial" w:cs="Arial"/>
          <w:color w:val="000000" w:themeColor="text1"/>
        </w:rPr>
        <w:t>worldwide</w:t>
      </w:r>
      <w:r w:rsidR="00F7614A" w:rsidRPr="003D5305">
        <w:rPr>
          <w:rFonts w:ascii="Arial" w:hAnsi="Arial" w:cs="Arial"/>
          <w:color w:val="000000" w:themeColor="text1"/>
        </w:rPr>
        <w:t>[</w:t>
      </w:r>
      <w:proofErr w:type="gramEnd"/>
      <w:r w:rsidR="00F7614A" w:rsidRPr="003D5305">
        <w:rPr>
          <w:rFonts w:ascii="Arial" w:hAnsi="Arial" w:cs="Arial"/>
          <w:color w:val="000000" w:themeColor="text1"/>
        </w:rPr>
        <w:t>1]</w:t>
      </w:r>
      <w:r w:rsidR="005C609C" w:rsidRPr="003D5305">
        <w:rPr>
          <w:rFonts w:ascii="Arial" w:hAnsi="Arial" w:cs="Arial"/>
          <w:color w:val="000000" w:themeColor="text1"/>
        </w:rPr>
        <w:t>, and</w:t>
      </w:r>
      <w:r w:rsidRPr="003D5305">
        <w:rPr>
          <w:rFonts w:ascii="Arial" w:hAnsi="Arial" w:cs="Arial"/>
          <w:color w:val="000000" w:themeColor="text1"/>
        </w:rPr>
        <w:t xml:space="preserve"> has </w:t>
      </w:r>
      <w:r w:rsidR="006545CB" w:rsidRPr="003D5305">
        <w:rPr>
          <w:rFonts w:ascii="Arial" w:hAnsi="Arial" w:cs="Arial"/>
          <w:color w:val="000000" w:themeColor="text1"/>
        </w:rPr>
        <w:t>emerged as an important public health problem in many non-industrialized regions[1</w:t>
      </w:r>
      <w:r w:rsidR="00FB78F0" w:rsidRPr="003D5305">
        <w:rPr>
          <w:rFonts w:ascii="Arial" w:hAnsi="Arial" w:cs="Arial"/>
          <w:color w:val="000000" w:themeColor="text1"/>
        </w:rPr>
        <w:t>,2</w:t>
      </w:r>
      <w:r w:rsidR="006545CB" w:rsidRPr="003D5305">
        <w:rPr>
          <w:rFonts w:ascii="Arial" w:hAnsi="Arial" w:cs="Arial"/>
          <w:color w:val="000000" w:themeColor="text1"/>
        </w:rPr>
        <w:t xml:space="preserve">].  </w:t>
      </w:r>
    </w:p>
    <w:p w14:paraId="251F13E9" w14:textId="77777777" w:rsidR="006545CB" w:rsidRPr="003D5305" w:rsidRDefault="006545CB" w:rsidP="00AB2DA1">
      <w:pPr>
        <w:spacing w:line="480" w:lineRule="auto"/>
        <w:jc w:val="both"/>
        <w:outlineLvl w:val="0"/>
        <w:rPr>
          <w:rFonts w:ascii="Arial" w:hAnsi="Arial" w:cs="Arial"/>
          <w:color w:val="000000" w:themeColor="text1"/>
        </w:rPr>
      </w:pPr>
    </w:p>
    <w:p w14:paraId="344B8EB6" w14:textId="7E59F699" w:rsidR="00393F61" w:rsidRPr="003D5305" w:rsidRDefault="00E76074" w:rsidP="00AB2DA1">
      <w:pPr>
        <w:spacing w:line="480" w:lineRule="auto"/>
        <w:jc w:val="both"/>
        <w:outlineLvl w:val="0"/>
        <w:rPr>
          <w:rFonts w:ascii="Arial" w:hAnsi="Arial" w:cs="Arial"/>
          <w:color w:val="000000" w:themeColor="text1"/>
        </w:rPr>
      </w:pPr>
      <w:r w:rsidRPr="003D5305">
        <w:rPr>
          <w:rFonts w:ascii="Arial" w:hAnsi="Arial" w:cs="Arial"/>
          <w:color w:val="000000" w:themeColor="text1"/>
        </w:rPr>
        <w:t>I</w:t>
      </w:r>
      <w:r w:rsidR="006545CB" w:rsidRPr="003D5305">
        <w:rPr>
          <w:rFonts w:ascii="Arial" w:hAnsi="Arial" w:cs="Arial"/>
          <w:color w:val="000000" w:themeColor="text1"/>
        </w:rPr>
        <w:t xml:space="preserve">ncreases in asthma prevalence, such as observed in urban regions of Latin </w:t>
      </w:r>
      <w:proofErr w:type="gramStart"/>
      <w:r w:rsidR="006545CB" w:rsidRPr="003D5305">
        <w:rPr>
          <w:rFonts w:ascii="Arial" w:hAnsi="Arial" w:cs="Arial"/>
          <w:color w:val="000000" w:themeColor="text1"/>
        </w:rPr>
        <w:t>America</w:t>
      </w:r>
      <w:r w:rsidR="00B800B0" w:rsidRPr="003D5305">
        <w:rPr>
          <w:rFonts w:ascii="Arial" w:hAnsi="Arial" w:cs="Arial"/>
          <w:color w:val="000000" w:themeColor="text1"/>
        </w:rPr>
        <w:t>[</w:t>
      </w:r>
      <w:proofErr w:type="gramEnd"/>
      <w:r w:rsidR="00B800B0" w:rsidRPr="003D5305">
        <w:rPr>
          <w:rFonts w:ascii="Arial" w:hAnsi="Arial" w:cs="Arial"/>
          <w:color w:val="000000" w:themeColor="text1"/>
        </w:rPr>
        <w:t>2,3</w:t>
      </w:r>
      <w:r w:rsidR="00FB78F0" w:rsidRPr="003D5305">
        <w:rPr>
          <w:rFonts w:ascii="Arial" w:hAnsi="Arial" w:cs="Arial"/>
          <w:color w:val="000000" w:themeColor="text1"/>
        </w:rPr>
        <w:t>]</w:t>
      </w:r>
      <w:r w:rsidR="006545CB" w:rsidRPr="003D5305">
        <w:rPr>
          <w:rFonts w:ascii="Arial" w:hAnsi="Arial" w:cs="Arial"/>
          <w:color w:val="000000" w:themeColor="text1"/>
        </w:rPr>
        <w:t xml:space="preserve">, </w:t>
      </w:r>
      <w:r w:rsidR="0045481E" w:rsidRPr="003D5305">
        <w:rPr>
          <w:rFonts w:ascii="Arial" w:hAnsi="Arial" w:cs="Arial"/>
          <w:color w:val="000000" w:themeColor="text1"/>
        </w:rPr>
        <w:t>are</w:t>
      </w:r>
      <w:r w:rsidR="006545CB" w:rsidRPr="003D5305">
        <w:rPr>
          <w:rFonts w:ascii="Arial" w:hAnsi="Arial" w:cs="Arial"/>
          <w:color w:val="000000" w:themeColor="text1"/>
        </w:rPr>
        <w:t xml:space="preserve"> </w:t>
      </w:r>
      <w:r w:rsidR="006611DC" w:rsidRPr="003D5305">
        <w:rPr>
          <w:rFonts w:ascii="Arial" w:hAnsi="Arial" w:cs="Arial"/>
          <w:color w:val="000000" w:themeColor="text1"/>
        </w:rPr>
        <w:t>explained</w:t>
      </w:r>
      <w:r w:rsidR="006545CB" w:rsidRPr="003D5305">
        <w:rPr>
          <w:rFonts w:ascii="Arial" w:hAnsi="Arial" w:cs="Arial"/>
          <w:color w:val="000000" w:themeColor="text1"/>
        </w:rPr>
        <w:t xml:space="preserve"> </w:t>
      </w:r>
      <w:r w:rsidR="006611DC" w:rsidRPr="003D5305">
        <w:rPr>
          <w:rFonts w:ascii="Arial" w:hAnsi="Arial" w:cs="Arial"/>
          <w:color w:val="000000" w:themeColor="text1"/>
        </w:rPr>
        <w:t>by</w:t>
      </w:r>
      <w:r w:rsidR="006B1335" w:rsidRPr="003D5305">
        <w:rPr>
          <w:rFonts w:ascii="Arial" w:hAnsi="Arial" w:cs="Arial"/>
          <w:color w:val="000000" w:themeColor="text1"/>
        </w:rPr>
        <w:t xml:space="preserve"> </w:t>
      </w:r>
      <w:r w:rsidR="006545CB" w:rsidRPr="003D5305">
        <w:rPr>
          <w:rFonts w:ascii="Arial" w:hAnsi="Arial" w:cs="Arial"/>
          <w:color w:val="000000" w:themeColor="text1"/>
        </w:rPr>
        <w:t xml:space="preserve">environmental </w:t>
      </w:r>
      <w:r w:rsidR="00104866" w:rsidRPr="003D5305">
        <w:rPr>
          <w:rFonts w:ascii="Arial" w:hAnsi="Arial" w:cs="Arial"/>
          <w:color w:val="000000" w:themeColor="text1"/>
        </w:rPr>
        <w:t>changes</w:t>
      </w:r>
      <w:r w:rsidR="006545CB" w:rsidRPr="003D5305">
        <w:rPr>
          <w:rFonts w:ascii="Arial" w:hAnsi="Arial" w:cs="Arial"/>
          <w:color w:val="000000" w:themeColor="text1"/>
        </w:rPr>
        <w:t xml:space="preserve"> </w:t>
      </w:r>
      <w:r w:rsidR="006611DC" w:rsidRPr="003D5305">
        <w:rPr>
          <w:rFonts w:ascii="Arial" w:hAnsi="Arial" w:cs="Arial"/>
          <w:color w:val="000000" w:themeColor="text1"/>
        </w:rPr>
        <w:t>leading to a decreased</w:t>
      </w:r>
      <w:r w:rsidR="006B1335" w:rsidRPr="003D5305">
        <w:rPr>
          <w:rFonts w:ascii="Arial" w:hAnsi="Arial" w:cs="Arial"/>
          <w:color w:val="000000" w:themeColor="text1"/>
        </w:rPr>
        <w:t xml:space="preserve"> incidence of infectious diseases</w:t>
      </w:r>
      <w:r w:rsidR="006611DC" w:rsidRPr="003D5305">
        <w:rPr>
          <w:rFonts w:ascii="Arial" w:hAnsi="Arial" w:cs="Arial"/>
          <w:color w:val="000000" w:themeColor="text1"/>
        </w:rPr>
        <w:t xml:space="preserve"> and reduction in diversity of environmental </w:t>
      </w:r>
      <w:proofErr w:type="spellStart"/>
      <w:r w:rsidR="006611DC" w:rsidRPr="003D5305">
        <w:rPr>
          <w:rFonts w:ascii="Arial" w:hAnsi="Arial" w:cs="Arial"/>
          <w:color w:val="000000" w:themeColor="text1"/>
        </w:rPr>
        <w:t>microbiota</w:t>
      </w:r>
      <w:proofErr w:type="spellEnd"/>
      <w:r w:rsidR="00B800B0" w:rsidRPr="003D5305">
        <w:rPr>
          <w:rFonts w:ascii="Arial" w:hAnsi="Arial" w:cs="Arial"/>
          <w:color w:val="000000" w:themeColor="text1"/>
        </w:rPr>
        <w:t>[4</w:t>
      </w:r>
      <w:r w:rsidR="006611DC" w:rsidRPr="003D5305">
        <w:rPr>
          <w:rFonts w:ascii="Arial" w:hAnsi="Arial" w:cs="Arial"/>
          <w:color w:val="000000" w:themeColor="text1"/>
        </w:rPr>
        <w:t>]</w:t>
      </w:r>
      <w:r w:rsidR="00FB78F0" w:rsidRPr="003D5305">
        <w:rPr>
          <w:rFonts w:ascii="Arial" w:hAnsi="Arial" w:cs="Arial"/>
          <w:color w:val="000000" w:themeColor="text1"/>
        </w:rPr>
        <w:t xml:space="preserve">. </w:t>
      </w:r>
      <w:r w:rsidR="006611DC" w:rsidRPr="003D5305">
        <w:rPr>
          <w:rFonts w:ascii="Arial" w:hAnsi="Arial" w:cs="Arial"/>
          <w:color w:val="000000" w:themeColor="text1"/>
        </w:rPr>
        <w:t>Such changes</w:t>
      </w:r>
      <w:r w:rsidR="006545CB" w:rsidRPr="003D5305">
        <w:rPr>
          <w:rFonts w:ascii="Arial" w:hAnsi="Arial" w:cs="Arial"/>
          <w:color w:val="000000" w:themeColor="text1"/>
        </w:rPr>
        <w:t xml:space="preserve"> </w:t>
      </w:r>
      <w:r w:rsidR="00FB78F0" w:rsidRPr="003D5305">
        <w:rPr>
          <w:rFonts w:ascii="Arial" w:hAnsi="Arial" w:cs="Arial"/>
          <w:color w:val="000000" w:themeColor="text1"/>
        </w:rPr>
        <w:t xml:space="preserve">have </w:t>
      </w:r>
      <w:r w:rsidR="006B1335" w:rsidRPr="003D5305">
        <w:rPr>
          <w:rFonts w:ascii="Arial" w:hAnsi="Arial" w:cs="Arial"/>
          <w:color w:val="000000" w:themeColor="text1"/>
        </w:rPr>
        <w:t>followed</w:t>
      </w:r>
      <w:r w:rsidR="00FB78F0" w:rsidRPr="003D5305">
        <w:rPr>
          <w:rFonts w:ascii="Arial" w:hAnsi="Arial" w:cs="Arial"/>
          <w:color w:val="000000" w:themeColor="text1"/>
        </w:rPr>
        <w:t xml:space="preserve"> </w:t>
      </w:r>
      <w:r w:rsidR="006545CB" w:rsidRPr="003D5305">
        <w:rPr>
          <w:rFonts w:ascii="Arial" w:hAnsi="Arial" w:cs="Arial"/>
          <w:color w:val="000000" w:themeColor="text1"/>
        </w:rPr>
        <w:t xml:space="preserve">improvements in </w:t>
      </w:r>
      <w:r w:rsidR="006B1335" w:rsidRPr="003D5305">
        <w:rPr>
          <w:rFonts w:ascii="Arial" w:hAnsi="Arial" w:cs="Arial"/>
          <w:color w:val="000000" w:themeColor="text1"/>
        </w:rPr>
        <w:t xml:space="preserve">public services </w:t>
      </w:r>
      <w:r w:rsidR="0010170B" w:rsidRPr="003D5305">
        <w:rPr>
          <w:rFonts w:ascii="Arial" w:hAnsi="Arial" w:cs="Arial"/>
          <w:color w:val="000000" w:themeColor="text1"/>
        </w:rPr>
        <w:t>including</w:t>
      </w:r>
      <w:r w:rsidR="006611DC" w:rsidRPr="003D5305">
        <w:rPr>
          <w:rFonts w:ascii="Arial" w:hAnsi="Arial" w:cs="Arial"/>
          <w:color w:val="000000" w:themeColor="text1"/>
        </w:rPr>
        <w:t xml:space="preserve"> sewage, </w:t>
      </w:r>
      <w:r w:rsidR="00EF3C42" w:rsidRPr="003D5305">
        <w:rPr>
          <w:rFonts w:ascii="Arial" w:hAnsi="Arial" w:cs="Arial"/>
          <w:color w:val="000000" w:themeColor="text1"/>
        </w:rPr>
        <w:t>clean water</w:t>
      </w:r>
      <w:r w:rsidR="006611DC" w:rsidRPr="003D5305">
        <w:rPr>
          <w:rFonts w:ascii="Arial" w:hAnsi="Arial" w:cs="Arial"/>
          <w:color w:val="000000" w:themeColor="text1"/>
        </w:rPr>
        <w:t xml:space="preserve">, and access to </w:t>
      </w:r>
      <w:r w:rsidR="006B1335" w:rsidRPr="003D5305">
        <w:rPr>
          <w:rFonts w:ascii="Arial" w:hAnsi="Arial" w:cs="Arial"/>
          <w:color w:val="000000" w:themeColor="text1"/>
        </w:rPr>
        <w:t>vaccines</w:t>
      </w:r>
      <w:r w:rsidR="00EF3C42" w:rsidRPr="003D5305">
        <w:rPr>
          <w:rFonts w:ascii="Arial" w:hAnsi="Arial" w:cs="Arial"/>
          <w:color w:val="000000" w:themeColor="text1"/>
        </w:rPr>
        <w:t xml:space="preserve"> and anti-infective drugs</w:t>
      </w:r>
      <w:r w:rsidR="00393F61" w:rsidRPr="003D5305">
        <w:rPr>
          <w:rFonts w:ascii="Arial" w:hAnsi="Arial" w:cs="Arial"/>
          <w:color w:val="000000" w:themeColor="text1"/>
        </w:rPr>
        <w:t xml:space="preserve">. </w:t>
      </w:r>
      <w:r w:rsidR="0045481E" w:rsidRPr="003D5305">
        <w:rPr>
          <w:rFonts w:ascii="Arial" w:hAnsi="Arial" w:cs="Arial"/>
          <w:color w:val="000000" w:themeColor="text1"/>
        </w:rPr>
        <w:t xml:space="preserve">A </w:t>
      </w:r>
      <w:r w:rsidR="00393F61" w:rsidRPr="003D5305">
        <w:rPr>
          <w:rFonts w:ascii="Arial" w:hAnsi="Arial" w:cs="Arial"/>
          <w:color w:val="000000" w:themeColor="text1"/>
        </w:rPr>
        <w:t>consequence of improv</w:t>
      </w:r>
      <w:r w:rsidR="00EF3C42" w:rsidRPr="003D5305">
        <w:rPr>
          <w:rFonts w:ascii="Arial" w:hAnsi="Arial" w:cs="Arial"/>
          <w:color w:val="000000" w:themeColor="text1"/>
        </w:rPr>
        <w:t xml:space="preserve">ed </w:t>
      </w:r>
      <w:r w:rsidR="006B1335" w:rsidRPr="003D5305">
        <w:rPr>
          <w:rFonts w:ascii="Arial" w:hAnsi="Arial" w:cs="Arial"/>
          <w:color w:val="000000" w:themeColor="text1"/>
        </w:rPr>
        <w:t>environmental hygiene</w:t>
      </w:r>
      <w:r w:rsidR="00393F61" w:rsidRPr="003D5305">
        <w:rPr>
          <w:rFonts w:ascii="Arial" w:hAnsi="Arial" w:cs="Arial"/>
          <w:color w:val="000000" w:themeColor="text1"/>
        </w:rPr>
        <w:t xml:space="preserve"> </w:t>
      </w:r>
      <w:r w:rsidR="00EF3C42" w:rsidRPr="003D5305">
        <w:rPr>
          <w:rFonts w:ascii="Arial" w:hAnsi="Arial" w:cs="Arial"/>
          <w:color w:val="000000" w:themeColor="text1"/>
        </w:rPr>
        <w:t xml:space="preserve">and </w:t>
      </w:r>
      <w:r w:rsidR="0068044B" w:rsidRPr="003D5305">
        <w:rPr>
          <w:rFonts w:ascii="Arial" w:hAnsi="Arial" w:cs="Arial"/>
          <w:color w:val="000000" w:themeColor="text1"/>
        </w:rPr>
        <w:t xml:space="preserve">anthelmintic </w:t>
      </w:r>
      <w:r w:rsidR="006611DC" w:rsidRPr="003D5305">
        <w:rPr>
          <w:rFonts w:ascii="Arial" w:hAnsi="Arial" w:cs="Arial"/>
          <w:color w:val="000000" w:themeColor="text1"/>
        </w:rPr>
        <w:t xml:space="preserve">drug </w:t>
      </w:r>
      <w:r w:rsidR="0068044B" w:rsidRPr="003D5305">
        <w:rPr>
          <w:rFonts w:ascii="Arial" w:hAnsi="Arial" w:cs="Arial"/>
          <w:color w:val="000000" w:themeColor="text1"/>
        </w:rPr>
        <w:t>provision</w:t>
      </w:r>
      <w:r w:rsidR="006611DC" w:rsidRPr="003D5305">
        <w:rPr>
          <w:rFonts w:ascii="Arial" w:hAnsi="Arial" w:cs="Arial"/>
          <w:color w:val="000000" w:themeColor="text1"/>
        </w:rPr>
        <w:t xml:space="preserve"> </w:t>
      </w:r>
      <w:r w:rsidR="00393F61" w:rsidRPr="003D5305">
        <w:rPr>
          <w:rFonts w:ascii="Arial" w:hAnsi="Arial" w:cs="Arial"/>
          <w:color w:val="000000" w:themeColor="text1"/>
        </w:rPr>
        <w:t xml:space="preserve">has been a decline in the prevalence of </w:t>
      </w:r>
      <w:proofErr w:type="spellStart"/>
      <w:r w:rsidR="00393F61" w:rsidRPr="003D5305">
        <w:rPr>
          <w:rFonts w:ascii="Arial" w:hAnsi="Arial" w:cs="Arial"/>
          <w:color w:val="000000" w:themeColor="text1"/>
        </w:rPr>
        <w:t>geohelminth</w:t>
      </w:r>
      <w:proofErr w:type="spellEnd"/>
      <w:r w:rsidR="00393F61" w:rsidRPr="003D5305">
        <w:rPr>
          <w:rFonts w:ascii="Arial" w:hAnsi="Arial" w:cs="Arial"/>
          <w:color w:val="000000" w:themeColor="text1"/>
        </w:rPr>
        <w:t xml:space="preserve"> parasites</w:t>
      </w:r>
      <w:r w:rsidR="0010170B" w:rsidRPr="003D5305">
        <w:rPr>
          <w:rFonts w:ascii="Arial" w:hAnsi="Arial" w:cs="Arial"/>
          <w:color w:val="000000" w:themeColor="text1"/>
        </w:rPr>
        <w:t xml:space="preserve">, common infections of poverty </w:t>
      </w:r>
      <w:r w:rsidR="0045481E" w:rsidRPr="003D5305">
        <w:rPr>
          <w:rFonts w:ascii="Arial" w:hAnsi="Arial" w:cs="Arial"/>
          <w:color w:val="000000" w:themeColor="text1"/>
        </w:rPr>
        <w:t>infecting</w:t>
      </w:r>
      <w:r w:rsidR="0010170B" w:rsidRPr="003D5305">
        <w:rPr>
          <w:rFonts w:ascii="Arial" w:hAnsi="Arial" w:cs="Arial"/>
          <w:color w:val="000000" w:themeColor="text1"/>
        </w:rPr>
        <w:t xml:space="preserve"> more than 1 billion </w:t>
      </w:r>
      <w:proofErr w:type="gramStart"/>
      <w:r w:rsidR="0010170B" w:rsidRPr="003D5305">
        <w:rPr>
          <w:rFonts w:ascii="Arial" w:hAnsi="Arial" w:cs="Arial"/>
          <w:color w:val="000000" w:themeColor="text1"/>
        </w:rPr>
        <w:t>worldwide[</w:t>
      </w:r>
      <w:proofErr w:type="gramEnd"/>
      <w:r w:rsidRPr="003D5305">
        <w:rPr>
          <w:rFonts w:ascii="Arial" w:hAnsi="Arial" w:cs="Arial"/>
          <w:color w:val="000000" w:themeColor="text1"/>
        </w:rPr>
        <w:t>5</w:t>
      </w:r>
      <w:r w:rsidR="0010170B" w:rsidRPr="003D5305">
        <w:rPr>
          <w:rFonts w:ascii="Arial" w:hAnsi="Arial" w:cs="Arial"/>
          <w:color w:val="000000" w:themeColor="text1"/>
        </w:rPr>
        <w:t>]</w:t>
      </w:r>
      <w:r w:rsidR="00393F61" w:rsidRPr="003D5305">
        <w:rPr>
          <w:rFonts w:ascii="Arial" w:hAnsi="Arial" w:cs="Arial"/>
          <w:color w:val="000000" w:themeColor="text1"/>
        </w:rPr>
        <w:t xml:space="preserve">. </w:t>
      </w:r>
    </w:p>
    <w:p w14:paraId="51AEB761" w14:textId="77777777" w:rsidR="00393F61" w:rsidRPr="003D5305" w:rsidRDefault="00393F61" w:rsidP="00AB2DA1">
      <w:pPr>
        <w:spacing w:line="480" w:lineRule="auto"/>
        <w:jc w:val="both"/>
        <w:outlineLvl w:val="0"/>
        <w:rPr>
          <w:rFonts w:ascii="Arial" w:hAnsi="Arial" w:cs="Arial"/>
          <w:color w:val="000000" w:themeColor="text1"/>
        </w:rPr>
      </w:pPr>
    </w:p>
    <w:p w14:paraId="36BDE738" w14:textId="5C5654D9" w:rsidR="00EF3C42" w:rsidRPr="003D5305" w:rsidRDefault="00F64B7C" w:rsidP="00AB2DA1">
      <w:pPr>
        <w:spacing w:line="480" w:lineRule="auto"/>
        <w:jc w:val="both"/>
        <w:outlineLvl w:val="0"/>
        <w:rPr>
          <w:rFonts w:ascii="Arial" w:hAnsi="Arial" w:cs="Arial"/>
          <w:color w:val="000000" w:themeColor="text1"/>
        </w:rPr>
      </w:pPr>
      <w:proofErr w:type="spellStart"/>
      <w:r w:rsidRPr="003D5305">
        <w:rPr>
          <w:rFonts w:ascii="Arial" w:hAnsi="Arial" w:cs="Arial"/>
          <w:color w:val="000000" w:themeColor="text1"/>
        </w:rPr>
        <w:t>H</w:t>
      </w:r>
      <w:r w:rsidR="00EF3C42" w:rsidRPr="003D5305">
        <w:rPr>
          <w:rFonts w:ascii="Arial" w:hAnsi="Arial" w:cs="Arial"/>
          <w:color w:val="000000" w:themeColor="text1"/>
        </w:rPr>
        <w:t>elminth</w:t>
      </w:r>
      <w:proofErr w:type="spellEnd"/>
      <w:r w:rsidR="00EF3C42" w:rsidRPr="003D5305">
        <w:rPr>
          <w:rFonts w:ascii="Arial" w:hAnsi="Arial" w:cs="Arial"/>
          <w:color w:val="000000" w:themeColor="text1"/>
        </w:rPr>
        <w:t xml:space="preserve"> infections </w:t>
      </w:r>
      <w:r w:rsidR="0068044B" w:rsidRPr="003D5305">
        <w:rPr>
          <w:rFonts w:ascii="Arial" w:hAnsi="Arial" w:cs="Arial"/>
          <w:color w:val="000000" w:themeColor="text1"/>
        </w:rPr>
        <w:t xml:space="preserve">including </w:t>
      </w:r>
      <w:proofErr w:type="spellStart"/>
      <w:r w:rsidR="0068044B" w:rsidRPr="003D5305">
        <w:rPr>
          <w:rFonts w:ascii="Arial" w:hAnsi="Arial" w:cs="Arial"/>
          <w:color w:val="000000" w:themeColor="text1"/>
        </w:rPr>
        <w:t>geohelminths</w:t>
      </w:r>
      <w:proofErr w:type="spellEnd"/>
      <w:r w:rsidR="0068044B" w:rsidRPr="003D5305">
        <w:rPr>
          <w:rFonts w:ascii="Arial" w:hAnsi="Arial" w:cs="Arial"/>
          <w:color w:val="000000" w:themeColor="text1"/>
        </w:rPr>
        <w:t xml:space="preserve"> </w:t>
      </w:r>
      <w:r w:rsidR="00EF3C42" w:rsidRPr="003D5305">
        <w:rPr>
          <w:rFonts w:ascii="Arial" w:hAnsi="Arial" w:cs="Arial"/>
          <w:color w:val="000000" w:themeColor="text1"/>
        </w:rPr>
        <w:t xml:space="preserve">have </w:t>
      </w:r>
      <w:r w:rsidR="00393F61" w:rsidRPr="003D5305">
        <w:rPr>
          <w:rFonts w:ascii="Arial" w:hAnsi="Arial" w:cs="Arial"/>
          <w:color w:val="000000" w:themeColor="text1"/>
        </w:rPr>
        <w:t xml:space="preserve">potent effects on the </w:t>
      </w:r>
      <w:r w:rsidRPr="003D5305">
        <w:rPr>
          <w:rFonts w:ascii="Arial" w:hAnsi="Arial" w:cs="Arial"/>
          <w:color w:val="000000" w:themeColor="text1"/>
        </w:rPr>
        <w:t xml:space="preserve">human </w:t>
      </w:r>
      <w:r w:rsidR="00393F61" w:rsidRPr="003D5305">
        <w:rPr>
          <w:rFonts w:ascii="Arial" w:hAnsi="Arial" w:cs="Arial"/>
          <w:color w:val="000000" w:themeColor="text1"/>
        </w:rPr>
        <w:t>immune response, particularly Th2 responses that are cri</w:t>
      </w:r>
      <w:r w:rsidR="00EF3C42" w:rsidRPr="003D5305">
        <w:rPr>
          <w:rFonts w:ascii="Arial" w:hAnsi="Arial" w:cs="Arial"/>
          <w:color w:val="000000" w:themeColor="text1"/>
        </w:rPr>
        <w:t xml:space="preserve">tical for parasite killing and </w:t>
      </w:r>
      <w:proofErr w:type="gramStart"/>
      <w:r w:rsidR="00EF3C42" w:rsidRPr="003D5305">
        <w:rPr>
          <w:rFonts w:ascii="Arial" w:hAnsi="Arial" w:cs="Arial"/>
          <w:color w:val="000000" w:themeColor="text1"/>
        </w:rPr>
        <w:t>elimination</w:t>
      </w:r>
      <w:r w:rsidR="00E76074" w:rsidRPr="003D5305">
        <w:rPr>
          <w:rFonts w:ascii="Arial" w:hAnsi="Arial" w:cs="Arial"/>
          <w:color w:val="000000" w:themeColor="text1"/>
        </w:rPr>
        <w:t>[</w:t>
      </w:r>
      <w:proofErr w:type="gramEnd"/>
      <w:r w:rsidR="00E76074" w:rsidRPr="003D5305">
        <w:rPr>
          <w:rFonts w:ascii="Arial" w:hAnsi="Arial" w:cs="Arial"/>
          <w:color w:val="000000" w:themeColor="text1"/>
        </w:rPr>
        <w:t>6</w:t>
      </w:r>
      <w:r w:rsidR="0068044B" w:rsidRPr="003D5305">
        <w:rPr>
          <w:rFonts w:ascii="Arial" w:hAnsi="Arial" w:cs="Arial"/>
          <w:color w:val="000000" w:themeColor="text1"/>
        </w:rPr>
        <w:t>]</w:t>
      </w:r>
      <w:r w:rsidR="00EF3C42" w:rsidRPr="003D5305">
        <w:rPr>
          <w:rFonts w:ascii="Arial" w:hAnsi="Arial" w:cs="Arial"/>
          <w:color w:val="000000" w:themeColor="text1"/>
        </w:rPr>
        <w:t xml:space="preserve">. Chronic </w:t>
      </w:r>
      <w:proofErr w:type="spellStart"/>
      <w:r w:rsidR="0010170B" w:rsidRPr="003D5305">
        <w:rPr>
          <w:rFonts w:ascii="Arial" w:hAnsi="Arial" w:cs="Arial"/>
          <w:color w:val="000000" w:themeColor="text1"/>
        </w:rPr>
        <w:t>geo</w:t>
      </w:r>
      <w:r w:rsidR="00EF3C42" w:rsidRPr="003D5305">
        <w:rPr>
          <w:rFonts w:ascii="Arial" w:hAnsi="Arial" w:cs="Arial"/>
          <w:color w:val="000000" w:themeColor="text1"/>
        </w:rPr>
        <w:t>helminth</w:t>
      </w:r>
      <w:proofErr w:type="spellEnd"/>
      <w:r w:rsidR="00EF3C42" w:rsidRPr="003D5305">
        <w:rPr>
          <w:rFonts w:ascii="Arial" w:hAnsi="Arial" w:cs="Arial"/>
          <w:color w:val="000000" w:themeColor="text1"/>
        </w:rPr>
        <w:t xml:space="preserve"> infections are associated with the modulation of </w:t>
      </w:r>
      <w:r w:rsidR="00E83444" w:rsidRPr="003D5305">
        <w:rPr>
          <w:rFonts w:ascii="Arial" w:hAnsi="Arial" w:cs="Arial"/>
          <w:color w:val="000000" w:themeColor="text1"/>
        </w:rPr>
        <w:t xml:space="preserve">anti-parasite </w:t>
      </w:r>
      <w:r w:rsidR="00EF3C42" w:rsidRPr="003D5305">
        <w:rPr>
          <w:rFonts w:ascii="Arial" w:hAnsi="Arial" w:cs="Arial"/>
          <w:color w:val="000000" w:themeColor="text1"/>
        </w:rPr>
        <w:t xml:space="preserve">Th2 </w:t>
      </w:r>
      <w:proofErr w:type="gramStart"/>
      <w:r w:rsidR="00EF3C42" w:rsidRPr="003D5305">
        <w:rPr>
          <w:rFonts w:ascii="Arial" w:hAnsi="Arial" w:cs="Arial"/>
          <w:color w:val="000000" w:themeColor="text1"/>
        </w:rPr>
        <w:t>responses</w:t>
      </w:r>
      <w:r w:rsidR="00E76074" w:rsidRPr="003D5305">
        <w:rPr>
          <w:rFonts w:ascii="Arial" w:hAnsi="Arial" w:cs="Arial"/>
          <w:color w:val="000000" w:themeColor="text1"/>
        </w:rPr>
        <w:t>[</w:t>
      </w:r>
      <w:proofErr w:type="gramEnd"/>
      <w:r w:rsidR="00E76074" w:rsidRPr="003D5305">
        <w:rPr>
          <w:rFonts w:ascii="Arial" w:hAnsi="Arial" w:cs="Arial"/>
          <w:color w:val="000000" w:themeColor="text1"/>
        </w:rPr>
        <w:t>6</w:t>
      </w:r>
      <w:r w:rsidR="0068044B" w:rsidRPr="003D5305">
        <w:rPr>
          <w:rFonts w:ascii="Arial" w:hAnsi="Arial" w:cs="Arial"/>
          <w:color w:val="000000" w:themeColor="text1"/>
        </w:rPr>
        <w:t>]</w:t>
      </w:r>
      <w:r w:rsidR="00EF3C42" w:rsidRPr="003D5305">
        <w:rPr>
          <w:rFonts w:ascii="Arial" w:hAnsi="Arial" w:cs="Arial"/>
          <w:color w:val="000000" w:themeColor="text1"/>
        </w:rPr>
        <w:t xml:space="preserve">. </w:t>
      </w:r>
      <w:r w:rsidR="006B1335" w:rsidRPr="003D5305">
        <w:rPr>
          <w:rFonts w:ascii="Arial" w:hAnsi="Arial" w:cs="Arial"/>
          <w:color w:val="000000" w:themeColor="text1"/>
        </w:rPr>
        <w:t>It has been suggested that the m</w:t>
      </w:r>
      <w:r w:rsidR="00880104" w:rsidRPr="003D5305">
        <w:rPr>
          <w:rFonts w:ascii="Arial" w:hAnsi="Arial" w:cs="Arial"/>
          <w:color w:val="000000" w:themeColor="text1"/>
        </w:rPr>
        <w:t xml:space="preserve">odulation of </w:t>
      </w:r>
      <w:r w:rsidR="00E83444" w:rsidRPr="003D5305">
        <w:rPr>
          <w:rFonts w:ascii="Arial" w:hAnsi="Arial" w:cs="Arial"/>
          <w:color w:val="000000" w:themeColor="text1"/>
        </w:rPr>
        <w:t>allergy</w:t>
      </w:r>
      <w:r w:rsidR="0068044B" w:rsidRPr="003D5305">
        <w:rPr>
          <w:rFonts w:ascii="Arial" w:hAnsi="Arial" w:cs="Arial"/>
          <w:color w:val="000000" w:themeColor="text1"/>
        </w:rPr>
        <w:t xml:space="preserve"> by </w:t>
      </w:r>
      <w:proofErr w:type="spellStart"/>
      <w:r w:rsidR="0010170B" w:rsidRPr="003D5305">
        <w:rPr>
          <w:rFonts w:ascii="Arial" w:hAnsi="Arial" w:cs="Arial"/>
          <w:color w:val="000000" w:themeColor="text1"/>
        </w:rPr>
        <w:t>geo</w:t>
      </w:r>
      <w:r w:rsidR="0068044B" w:rsidRPr="003D5305">
        <w:rPr>
          <w:rFonts w:ascii="Arial" w:hAnsi="Arial" w:cs="Arial"/>
          <w:color w:val="000000" w:themeColor="text1"/>
        </w:rPr>
        <w:t>helminths</w:t>
      </w:r>
      <w:proofErr w:type="spellEnd"/>
      <w:r w:rsidR="00EF3C42" w:rsidRPr="003D5305">
        <w:rPr>
          <w:rFonts w:ascii="Arial" w:hAnsi="Arial" w:cs="Arial"/>
          <w:color w:val="000000" w:themeColor="text1"/>
        </w:rPr>
        <w:t>, particularly in early life, may protect against the devel</w:t>
      </w:r>
      <w:r w:rsidR="00E76074" w:rsidRPr="003D5305">
        <w:rPr>
          <w:rFonts w:ascii="Arial" w:hAnsi="Arial" w:cs="Arial"/>
          <w:color w:val="000000" w:themeColor="text1"/>
        </w:rPr>
        <w:t xml:space="preserve">opment of </w:t>
      </w:r>
      <w:proofErr w:type="spellStart"/>
      <w:r w:rsidR="00E76074" w:rsidRPr="003D5305">
        <w:rPr>
          <w:rFonts w:ascii="Arial" w:hAnsi="Arial" w:cs="Arial"/>
          <w:color w:val="000000" w:themeColor="text1"/>
        </w:rPr>
        <w:t>atopy</w:t>
      </w:r>
      <w:proofErr w:type="spellEnd"/>
      <w:r w:rsidR="00E76074" w:rsidRPr="003D5305">
        <w:rPr>
          <w:rFonts w:ascii="Arial" w:hAnsi="Arial" w:cs="Arial"/>
          <w:color w:val="000000" w:themeColor="text1"/>
        </w:rPr>
        <w:t xml:space="preserve"> and </w:t>
      </w:r>
      <w:proofErr w:type="gramStart"/>
      <w:r w:rsidR="00E76074" w:rsidRPr="003D5305">
        <w:rPr>
          <w:rFonts w:ascii="Arial" w:hAnsi="Arial" w:cs="Arial"/>
          <w:color w:val="000000" w:themeColor="text1"/>
        </w:rPr>
        <w:t>asthma[</w:t>
      </w:r>
      <w:proofErr w:type="gramEnd"/>
      <w:r w:rsidR="00E76074" w:rsidRPr="003D5305">
        <w:rPr>
          <w:rFonts w:ascii="Arial" w:hAnsi="Arial" w:cs="Arial"/>
          <w:color w:val="000000" w:themeColor="text1"/>
        </w:rPr>
        <w:t>6,7</w:t>
      </w:r>
      <w:r w:rsidR="00EF3C42" w:rsidRPr="003D5305">
        <w:rPr>
          <w:rFonts w:ascii="Arial" w:hAnsi="Arial" w:cs="Arial"/>
          <w:color w:val="000000" w:themeColor="text1"/>
        </w:rPr>
        <w:t xml:space="preserve">] and could explain the apparently low prevalence of allergic diseases in the rural tropics where such parasites are </w:t>
      </w:r>
      <w:r w:rsidR="00E83444" w:rsidRPr="003D5305">
        <w:rPr>
          <w:rFonts w:ascii="Arial" w:hAnsi="Arial" w:cs="Arial"/>
          <w:color w:val="000000" w:themeColor="text1"/>
        </w:rPr>
        <w:t>common</w:t>
      </w:r>
      <w:r w:rsidR="00EF3C42" w:rsidRPr="003D5305">
        <w:rPr>
          <w:rFonts w:ascii="Arial" w:hAnsi="Arial" w:cs="Arial"/>
          <w:color w:val="000000" w:themeColor="text1"/>
        </w:rPr>
        <w:t xml:space="preserve">. </w:t>
      </w:r>
    </w:p>
    <w:p w14:paraId="2E5C2729" w14:textId="77777777" w:rsidR="00EF3C42" w:rsidRPr="003D5305" w:rsidRDefault="00EF3C42" w:rsidP="00AB2DA1">
      <w:pPr>
        <w:spacing w:line="480" w:lineRule="auto"/>
        <w:jc w:val="both"/>
        <w:outlineLvl w:val="0"/>
        <w:rPr>
          <w:rFonts w:ascii="Arial" w:hAnsi="Arial" w:cs="Arial"/>
          <w:color w:val="000000" w:themeColor="text1"/>
        </w:rPr>
      </w:pPr>
    </w:p>
    <w:p w14:paraId="2057253D" w14:textId="0271B2C7" w:rsidR="00393F61" w:rsidRPr="003D5305" w:rsidRDefault="00EF3C42" w:rsidP="00AB2DA1">
      <w:pPr>
        <w:spacing w:line="480" w:lineRule="auto"/>
        <w:jc w:val="both"/>
        <w:outlineLvl w:val="0"/>
        <w:rPr>
          <w:rFonts w:ascii="Arial" w:hAnsi="Arial" w:cs="Arial"/>
          <w:color w:val="000000" w:themeColor="text1"/>
        </w:rPr>
      </w:pPr>
      <w:r w:rsidRPr="003D5305">
        <w:rPr>
          <w:rFonts w:ascii="Arial" w:hAnsi="Arial" w:cs="Arial"/>
          <w:color w:val="000000" w:themeColor="text1"/>
        </w:rPr>
        <w:lastRenderedPageBreak/>
        <w:t xml:space="preserve">Data from experimental animal models of allergy </w:t>
      </w:r>
      <w:r w:rsidR="006B1335" w:rsidRPr="003D5305">
        <w:rPr>
          <w:rFonts w:ascii="Arial" w:hAnsi="Arial" w:cs="Arial"/>
          <w:color w:val="000000" w:themeColor="text1"/>
        </w:rPr>
        <w:t>provide</w:t>
      </w:r>
      <w:r w:rsidRPr="003D5305">
        <w:rPr>
          <w:rFonts w:ascii="Arial" w:hAnsi="Arial" w:cs="Arial"/>
          <w:color w:val="000000" w:themeColor="text1"/>
        </w:rPr>
        <w:t xml:space="preserve"> compelling evidence </w:t>
      </w:r>
      <w:r w:rsidR="00104866" w:rsidRPr="003D5305">
        <w:rPr>
          <w:rFonts w:ascii="Arial" w:hAnsi="Arial" w:cs="Arial"/>
          <w:color w:val="000000" w:themeColor="text1"/>
        </w:rPr>
        <w:t xml:space="preserve">that </w:t>
      </w:r>
      <w:proofErr w:type="spellStart"/>
      <w:r w:rsidR="00E83444" w:rsidRPr="003D5305">
        <w:rPr>
          <w:rFonts w:ascii="Arial" w:hAnsi="Arial" w:cs="Arial"/>
          <w:color w:val="000000" w:themeColor="text1"/>
        </w:rPr>
        <w:t>helminths</w:t>
      </w:r>
      <w:proofErr w:type="spellEnd"/>
      <w:r w:rsidR="00E83444" w:rsidRPr="003D5305">
        <w:rPr>
          <w:rFonts w:ascii="Arial" w:hAnsi="Arial" w:cs="Arial"/>
          <w:color w:val="000000" w:themeColor="text1"/>
        </w:rPr>
        <w:t xml:space="preserve"> </w:t>
      </w:r>
      <w:r w:rsidR="00104866" w:rsidRPr="003D5305">
        <w:rPr>
          <w:rFonts w:ascii="Arial" w:hAnsi="Arial" w:cs="Arial"/>
          <w:color w:val="000000" w:themeColor="text1"/>
        </w:rPr>
        <w:t xml:space="preserve">can mediate protection against </w:t>
      </w:r>
      <w:proofErr w:type="gramStart"/>
      <w:r w:rsidR="00104866" w:rsidRPr="003D5305">
        <w:rPr>
          <w:rFonts w:ascii="Arial" w:hAnsi="Arial" w:cs="Arial"/>
          <w:color w:val="000000" w:themeColor="text1"/>
        </w:rPr>
        <w:t>allergy</w:t>
      </w:r>
      <w:r w:rsidR="00E76074" w:rsidRPr="003D5305">
        <w:rPr>
          <w:rFonts w:ascii="Arial" w:hAnsi="Arial" w:cs="Arial"/>
          <w:color w:val="000000" w:themeColor="text1"/>
        </w:rPr>
        <w:t>[</w:t>
      </w:r>
      <w:proofErr w:type="gramEnd"/>
      <w:r w:rsidR="00E76074" w:rsidRPr="003D5305">
        <w:rPr>
          <w:rFonts w:ascii="Arial" w:hAnsi="Arial" w:cs="Arial"/>
          <w:color w:val="000000" w:themeColor="text1"/>
        </w:rPr>
        <w:t>8</w:t>
      </w:r>
      <w:r w:rsidR="00EF676B" w:rsidRPr="003D5305">
        <w:rPr>
          <w:rFonts w:ascii="Arial" w:hAnsi="Arial" w:cs="Arial"/>
          <w:color w:val="000000" w:themeColor="text1"/>
        </w:rPr>
        <w:t>]</w:t>
      </w:r>
      <w:r w:rsidRPr="003D5305">
        <w:rPr>
          <w:rFonts w:ascii="Arial" w:hAnsi="Arial" w:cs="Arial"/>
          <w:color w:val="000000" w:themeColor="text1"/>
        </w:rPr>
        <w:t xml:space="preserve"> but data from human populations are less clear</w:t>
      </w:r>
      <w:r w:rsidR="00E76074" w:rsidRPr="003D5305">
        <w:rPr>
          <w:rFonts w:ascii="Arial" w:hAnsi="Arial" w:cs="Arial"/>
          <w:color w:val="000000" w:themeColor="text1"/>
        </w:rPr>
        <w:t>[9</w:t>
      </w:r>
      <w:r w:rsidR="00EF676B" w:rsidRPr="003D5305">
        <w:rPr>
          <w:rFonts w:ascii="Arial" w:hAnsi="Arial" w:cs="Arial"/>
          <w:color w:val="000000" w:themeColor="text1"/>
        </w:rPr>
        <w:t>]</w:t>
      </w:r>
      <w:r w:rsidRPr="003D5305">
        <w:rPr>
          <w:rFonts w:ascii="Arial" w:hAnsi="Arial" w:cs="Arial"/>
          <w:color w:val="000000" w:themeColor="text1"/>
        </w:rPr>
        <w:t xml:space="preserve">. </w:t>
      </w:r>
      <w:r w:rsidR="006B1335" w:rsidRPr="003D5305">
        <w:rPr>
          <w:rFonts w:ascii="Arial" w:hAnsi="Arial" w:cs="Arial"/>
          <w:color w:val="000000" w:themeColor="text1"/>
        </w:rPr>
        <w:t>While</w:t>
      </w:r>
      <w:r w:rsidR="00880104" w:rsidRPr="003D5305">
        <w:rPr>
          <w:rFonts w:ascii="Arial" w:hAnsi="Arial" w:cs="Arial"/>
          <w:color w:val="000000" w:themeColor="text1"/>
        </w:rPr>
        <w:t xml:space="preserve"> c</w:t>
      </w:r>
      <w:r w:rsidRPr="003D5305">
        <w:rPr>
          <w:rFonts w:ascii="Arial" w:hAnsi="Arial" w:cs="Arial"/>
          <w:color w:val="000000" w:themeColor="text1"/>
        </w:rPr>
        <w:t xml:space="preserve">ross-sectional studies </w:t>
      </w:r>
      <w:r w:rsidR="00880104" w:rsidRPr="003D5305">
        <w:rPr>
          <w:rFonts w:ascii="Arial" w:hAnsi="Arial" w:cs="Arial"/>
          <w:color w:val="000000" w:themeColor="text1"/>
        </w:rPr>
        <w:t>tend to show</w:t>
      </w:r>
      <w:r w:rsidRPr="003D5305">
        <w:rPr>
          <w:rFonts w:ascii="Arial" w:hAnsi="Arial" w:cs="Arial"/>
          <w:color w:val="000000" w:themeColor="text1"/>
        </w:rPr>
        <w:t xml:space="preserve"> inverse associations between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and allergen skin prick test reactivity</w:t>
      </w:r>
      <w:r w:rsidR="00E83444" w:rsidRPr="003D5305">
        <w:rPr>
          <w:rFonts w:ascii="Arial" w:hAnsi="Arial" w:cs="Arial"/>
          <w:color w:val="000000" w:themeColor="text1"/>
        </w:rPr>
        <w:t xml:space="preserve"> </w:t>
      </w:r>
      <w:r w:rsidR="00133177" w:rsidRPr="003D5305">
        <w:rPr>
          <w:rFonts w:ascii="Arial" w:hAnsi="Arial" w:cs="Arial"/>
          <w:color w:val="000000" w:themeColor="text1"/>
        </w:rPr>
        <w:t>(SPT)</w:t>
      </w:r>
      <w:r w:rsidR="00E76074" w:rsidRPr="003D5305">
        <w:rPr>
          <w:rFonts w:ascii="Arial" w:hAnsi="Arial" w:cs="Arial"/>
          <w:color w:val="000000" w:themeColor="text1"/>
        </w:rPr>
        <w:t>[10</w:t>
      </w:r>
      <w:r w:rsidR="00EF676B" w:rsidRPr="003D5305">
        <w:rPr>
          <w:rFonts w:ascii="Arial" w:hAnsi="Arial" w:cs="Arial"/>
          <w:color w:val="000000" w:themeColor="text1"/>
        </w:rPr>
        <w:t>]</w:t>
      </w:r>
      <w:r w:rsidR="00880104" w:rsidRPr="003D5305">
        <w:rPr>
          <w:rFonts w:ascii="Arial" w:hAnsi="Arial" w:cs="Arial"/>
          <w:color w:val="000000" w:themeColor="text1"/>
        </w:rPr>
        <w:t>, the relationship with allergic symptoms and asthma</w:t>
      </w:r>
      <w:r w:rsidR="00791A78" w:rsidRPr="003D5305">
        <w:rPr>
          <w:rFonts w:ascii="Arial" w:hAnsi="Arial" w:cs="Arial"/>
          <w:color w:val="000000" w:themeColor="text1"/>
        </w:rPr>
        <w:t xml:space="preserve"> </w:t>
      </w:r>
      <w:r w:rsidR="00287C3E" w:rsidRPr="003D5305">
        <w:rPr>
          <w:rFonts w:ascii="Arial" w:hAnsi="Arial" w:cs="Arial"/>
          <w:color w:val="000000" w:themeColor="text1"/>
        </w:rPr>
        <w:t xml:space="preserve">is </w:t>
      </w:r>
      <w:proofErr w:type="gramStart"/>
      <w:r w:rsidR="00287C3E" w:rsidRPr="003D5305">
        <w:rPr>
          <w:rFonts w:ascii="Arial" w:hAnsi="Arial" w:cs="Arial"/>
          <w:color w:val="000000" w:themeColor="text1"/>
        </w:rPr>
        <w:t>uncertain</w:t>
      </w:r>
      <w:r w:rsidR="001756E9" w:rsidRPr="003D5305">
        <w:rPr>
          <w:rFonts w:ascii="Arial" w:hAnsi="Arial" w:cs="Arial"/>
          <w:color w:val="000000" w:themeColor="text1"/>
        </w:rPr>
        <w:t>[</w:t>
      </w:r>
      <w:proofErr w:type="gramEnd"/>
      <w:r w:rsidR="00D724B7" w:rsidRPr="003D5305">
        <w:rPr>
          <w:rFonts w:ascii="Arial" w:hAnsi="Arial" w:cs="Arial"/>
          <w:color w:val="000000" w:themeColor="text1"/>
        </w:rPr>
        <w:t>11-14</w:t>
      </w:r>
      <w:r w:rsidR="001756E9" w:rsidRPr="003D5305">
        <w:rPr>
          <w:rFonts w:ascii="Arial" w:hAnsi="Arial" w:cs="Arial"/>
          <w:color w:val="000000" w:themeColor="text1"/>
        </w:rPr>
        <w:t xml:space="preserve">] </w:t>
      </w:r>
      <w:r w:rsidR="00791A78" w:rsidRPr="003D5305">
        <w:rPr>
          <w:rFonts w:ascii="Arial" w:hAnsi="Arial" w:cs="Arial"/>
          <w:color w:val="000000" w:themeColor="text1"/>
        </w:rPr>
        <w:t>and</w:t>
      </w:r>
      <w:r w:rsidR="00880104" w:rsidRPr="003D5305">
        <w:rPr>
          <w:rFonts w:ascii="Arial" w:hAnsi="Arial" w:cs="Arial"/>
          <w:color w:val="000000" w:themeColor="text1"/>
        </w:rPr>
        <w:t xml:space="preserve"> may depend on </w:t>
      </w:r>
      <w:r w:rsidR="00104866" w:rsidRPr="003D5305">
        <w:rPr>
          <w:rFonts w:ascii="Arial" w:hAnsi="Arial" w:cs="Arial"/>
          <w:color w:val="000000" w:themeColor="text1"/>
        </w:rPr>
        <w:t>age at</w:t>
      </w:r>
      <w:r w:rsidR="006B1335" w:rsidRPr="003D5305">
        <w:rPr>
          <w:rFonts w:ascii="Arial" w:hAnsi="Arial" w:cs="Arial"/>
          <w:color w:val="000000" w:themeColor="text1"/>
        </w:rPr>
        <w:t xml:space="preserve"> first exposure, the</w:t>
      </w:r>
      <w:r w:rsidR="00791A78" w:rsidRPr="003D5305">
        <w:rPr>
          <w:rFonts w:ascii="Arial" w:hAnsi="Arial" w:cs="Arial"/>
          <w:color w:val="000000" w:themeColor="text1"/>
        </w:rPr>
        <w:t xml:space="preserve"> intensity of infection, and</w:t>
      </w:r>
      <w:r w:rsidR="006B1335" w:rsidRPr="003D5305">
        <w:rPr>
          <w:rFonts w:ascii="Arial" w:hAnsi="Arial" w:cs="Arial"/>
          <w:color w:val="000000" w:themeColor="text1"/>
        </w:rPr>
        <w:t xml:space="preserve"> species of infecting parasites</w:t>
      </w:r>
      <w:r w:rsidR="00E76074" w:rsidRPr="003D5305">
        <w:rPr>
          <w:rFonts w:ascii="Arial" w:hAnsi="Arial" w:cs="Arial"/>
          <w:color w:val="000000" w:themeColor="text1"/>
        </w:rPr>
        <w:t>[6,1</w:t>
      </w:r>
      <w:r w:rsidR="00D724B7" w:rsidRPr="003D5305">
        <w:rPr>
          <w:rFonts w:ascii="Arial" w:hAnsi="Arial" w:cs="Arial"/>
          <w:color w:val="000000" w:themeColor="text1"/>
        </w:rPr>
        <w:t>5</w:t>
      </w:r>
      <w:r w:rsidR="00EF676B" w:rsidRPr="003D5305">
        <w:rPr>
          <w:rFonts w:ascii="Arial" w:hAnsi="Arial" w:cs="Arial"/>
          <w:color w:val="000000" w:themeColor="text1"/>
        </w:rPr>
        <w:t>]</w:t>
      </w:r>
      <w:r w:rsidR="00880104" w:rsidRPr="003D5305">
        <w:rPr>
          <w:rFonts w:ascii="Arial" w:hAnsi="Arial" w:cs="Arial"/>
          <w:color w:val="000000" w:themeColor="text1"/>
        </w:rPr>
        <w:t xml:space="preserve">. </w:t>
      </w:r>
      <w:r w:rsidR="00E83444" w:rsidRPr="003D5305">
        <w:rPr>
          <w:rFonts w:ascii="Arial" w:hAnsi="Arial" w:cs="Arial"/>
          <w:color w:val="000000" w:themeColor="text1"/>
        </w:rPr>
        <w:t>R</w:t>
      </w:r>
      <w:r w:rsidR="00880104" w:rsidRPr="003D5305">
        <w:rPr>
          <w:rFonts w:ascii="Arial" w:hAnsi="Arial" w:cs="Arial"/>
          <w:color w:val="000000" w:themeColor="text1"/>
        </w:rPr>
        <w:t xml:space="preserve">andomized intervention studies </w:t>
      </w:r>
      <w:r w:rsidR="00791A78" w:rsidRPr="003D5305">
        <w:rPr>
          <w:rFonts w:ascii="Arial" w:hAnsi="Arial" w:cs="Arial"/>
          <w:color w:val="000000" w:themeColor="text1"/>
        </w:rPr>
        <w:t>of</w:t>
      </w:r>
      <w:r w:rsidR="00EF676B" w:rsidRPr="003D5305">
        <w:rPr>
          <w:rFonts w:ascii="Arial" w:hAnsi="Arial" w:cs="Arial"/>
          <w:color w:val="000000" w:themeColor="text1"/>
        </w:rPr>
        <w:t xml:space="preserve"> </w:t>
      </w:r>
      <w:r w:rsidR="00984D9E" w:rsidRPr="003D5305">
        <w:rPr>
          <w:rFonts w:ascii="Arial" w:hAnsi="Arial" w:cs="Arial"/>
          <w:color w:val="000000" w:themeColor="text1"/>
        </w:rPr>
        <w:t xml:space="preserve">the effects of </w:t>
      </w:r>
      <w:r w:rsidR="00880104" w:rsidRPr="003D5305">
        <w:rPr>
          <w:rFonts w:ascii="Arial" w:hAnsi="Arial" w:cs="Arial"/>
          <w:color w:val="000000" w:themeColor="text1"/>
        </w:rPr>
        <w:t xml:space="preserve">anthelmintic treatment </w:t>
      </w:r>
      <w:r w:rsidR="00984D9E" w:rsidRPr="003D5305">
        <w:rPr>
          <w:rFonts w:ascii="Arial" w:hAnsi="Arial" w:cs="Arial"/>
          <w:color w:val="000000" w:themeColor="text1"/>
        </w:rPr>
        <w:t xml:space="preserve">on </w:t>
      </w:r>
      <w:proofErr w:type="spellStart"/>
      <w:r w:rsidR="0010170B" w:rsidRPr="003D5305">
        <w:rPr>
          <w:rFonts w:ascii="Arial" w:hAnsi="Arial" w:cs="Arial"/>
          <w:color w:val="000000" w:themeColor="text1"/>
        </w:rPr>
        <w:t>atopy</w:t>
      </w:r>
      <w:proofErr w:type="spellEnd"/>
      <w:r w:rsidR="00984D9E" w:rsidRPr="003D5305">
        <w:rPr>
          <w:rFonts w:ascii="Arial" w:hAnsi="Arial" w:cs="Arial"/>
          <w:color w:val="000000" w:themeColor="text1"/>
        </w:rPr>
        <w:t xml:space="preserve"> </w:t>
      </w:r>
      <w:r w:rsidR="00791A78" w:rsidRPr="003D5305">
        <w:rPr>
          <w:rFonts w:ascii="Arial" w:hAnsi="Arial" w:cs="Arial"/>
          <w:color w:val="000000" w:themeColor="text1"/>
        </w:rPr>
        <w:t xml:space="preserve">in schoolchildren </w:t>
      </w:r>
      <w:r w:rsidR="00880104" w:rsidRPr="003D5305">
        <w:rPr>
          <w:rFonts w:ascii="Arial" w:hAnsi="Arial" w:cs="Arial"/>
          <w:color w:val="000000" w:themeColor="text1"/>
        </w:rPr>
        <w:t xml:space="preserve">have shown </w:t>
      </w:r>
      <w:r w:rsidR="00984D9E" w:rsidRPr="003D5305">
        <w:rPr>
          <w:rFonts w:ascii="Arial" w:hAnsi="Arial" w:cs="Arial"/>
          <w:color w:val="000000" w:themeColor="text1"/>
        </w:rPr>
        <w:t>inconsistent</w:t>
      </w:r>
      <w:r w:rsidR="00880104" w:rsidRPr="003D5305">
        <w:rPr>
          <w:rFonts w:ascii="Arial" w:hAnsi="Arial" w:cs="Arial"/>
          <w:color w:val="000000" w:themeColor="text1"/>
        </w:rPr>
        <w:t xml:space="preserve"> </w:t>
      </w:r>
      <w:r w:rsidR="005C609C" w:rsidRPr="003D5305">
        <w:rPr>
          <w:rFonts w:ascii="Arial" w:hAnsi="Arial" w:cs="Arial"/>
          <w:color w:val="000000" w:themeColor="text1"/>
        </w:rPr>
        <w:t xml:space="preserve">effects on </w:t>
      </w:r>
      <w:proofErr w:type="spellStart"/>
      <w:proofErr w:type="gramStart"/>
      <w:r w:rsidR="005C609C" w:rsidRPr="003D5305">
        <w:rPr>
          <w:rFonts w:ascii="Arial" w:hAnsi="Arial" w:cs="Arial"/>
          <w:color w:val="000000" w:themeColor="text1"/>
        </w:rPr>
        <w:t>atopy</w:t>
      </w:r>
      <w:proofErr w:type="spellEnd"/>
      <w:r w:rsidR="00E76074" w:rsidRPr="003D5305">
        <w:rPr>
          <w:rFonts w:ascii="Arial" w:hAnsi="Arial" w:cs="Arial"/>
          <w:color w:val="000000" w:themeColor="text1"/>
        </w:rPr>
        <w:t>[</w:t>
      </w:r>
      <w:proofErr w:type="gramEnd"/>
      <w:r w:rsidR="00E76074" w:rsidRPr="003D5305">
        <w:rPr>
          <w:rFonts w:ascii="Arial" w:hAnsi="Arial" w:cs="Arial"/>
          <w:color w:val="000000" w:themeColor="text1"/>
        </w:rPr>
        <w:t>1</w:t>
      </w:r>
      <w:r w:rsidR="00D724B7" w:rsidRPr="003D5305">
        <w:rPr>
          <w:rFonts w:ascii="Arial" w:hAnsi="Arial" w:cs="Arial"/>
          <w:color w:val="000000" w:themeColor="text1"/>
        </w:rPr>
        <w:t>6</w:t>
      </w:r>
      <w:r w:rsidR="00E76074" w:rsidRPr="003D5305">
        <w:rPr>
          <w:rFonts w:ascii="Arial" w:hAnsi="Arial" w:cs="Arial"/>
          <w:color w:val="000000" w:themeColor="text1"/>
        </w:rPr>
        <w:t>-1</w:t>
      </w:r>
      <w:r w:rsidR="00D724B7" w:rsidRPr="003D5305">
        <w:rPr>
          <w:rFonts w:ascii="Arial" w:hAnsi="Arial" w:cs="Arial"/>
          <w:color w:val="000000" w:themeColor="text1"/>
        </w:rPr>
        <w:t>9</w:t>
      </w:r>
      <w:r w:rsidR="00EF676B" w:rsidRPr="003D5305">
        <w:rPr>
          <w:rFonts w:ascii="Arial" w:hAnsi="Arial" w:cs="Arial"/>
          <w:color w:val="000000" w:themeColor="text1"/>
        </w:rPr>
        <w:t>]</w:t>
      </w:r>
      <w:r w:rsidR="005C609C" w:rsidRPr="003D5305">
        <w:rPr>
          <w:rFonts w:ascii="Arial" w:hAnsi="Arial" w:cs="Arial"/>
          <w:color w:val="000000" w:themeColor="text1"/>
        </w:rPr>
        <w:t xml:space="preserve"> but </w:t>
      </w:r>
      <w:r w:rsidR="00984D9E" w:rsidRPr="003D5305">
        <w:rPr>
          <w:rFonts w:ascii="Arial" w:hAnsi="Arial" w:cs="Arial"/>
          <w:color w:val="000000" w:themeColor="text1"/>
        </w:rPr>
        <w:t xml:space="preserve">no effects on </w:t>
      </w:r>
      <w:r w:rsidR="00E76074" w:rsidRPr="003D5305">
        <w:rPr>
          <w:rFonts w:ascii="Arial" w:hAnsi="Arial" w:cs="Arial"/>
          <w:color w:val="000000" w:themeColor="text1"/>
        </w:rPr>
        <w:t>asthma[1</w:t>
      </w:r>
      <w:r w:rsidR="00D724B7" w:rsidRPr="003D5305">
        <w:rPr>
          <w:rFonts w:ascii="Arial" w:hAnsi="Arial" w:cs="Arial"/>
          <w:color w:val="000000" w:themeColor="text1"/>
        </w:rPr>
        <w:t>7</w:t>
      </w:r>
      <w:r w:rsidR="00E76074" w:rsidRPr="003D5305">
        <w:rPr>
          <w:rFonts w:ascii="Arial" w:hAnsi="Arial" w:cs="Arial"/>
          <w:color w:val="000000" w:themeColor="text1"/>
        </w:rPr>
        <w:t>-1</w:t>
      </w:r>
      <w:r w:rsidR="00D724B7" w:rsidRPr="003D5305">
        <w:rPr>
          <w:rFonts w:ascii="Arial" w:hAnsi="Arial" w:cs="Arial"/>
          <w:color w:val="000000" w:themeColor="text1"/>
        </w:rPr>
        <w:t>9</w:t>
      </w:r>
      <w:r w:rsidR="003E1DB2" w:rsidRPr="003D5305">
        <w:rPr>
          <w:rFonts w:ascii="Arial" w:hAnsi="Arial" w:cs="Arial"/>
          <w:color w:val="000000" w:themeColor="text1"/>
        </w:rPr>
        <w:t>]</w:t>
      </w:r>
      <w:r w:rsidR="00984D9E" w:rsidRPr="003D5305">
        <w:rPr>
          <w:rFonts w:ascii="Arial" w:hAnsi="Arial" w:cs="Arial"/>
          <w:color w:val="000000" w:themeColor="text1"/>
        </w:rPr>
        <w:t xml:space="preserve">. </w:t>
      </w:r>
      <w:r w:rsidR="003E1DB2" w:rsidRPr="003D5305">
        <w:rPr>
          <w:rFonts w:ascii="Arial" w:hAnsi="Arial" w:cs="Arial"/>
          <w:color w:val="000000" w:themeColor="text1"/>
        </w:rPr>
        <w:t xml:space="preserve">However, </w:t>
      </w:r>
      <w:proofErr w:type="spellStart"/>
      <w:r w:rsidR="001873BB" w:rsidRPr="003D5305">
        <w:rPr>
          <w:rFonts w:ascii="Arial" w:hAnsi="Arial" w:cs="Arial"/>
          <w:color w:val="000000" w:themeColor="text1"/>
        </w:rPr>
        <w:t>helminth</w:t>
      </w:r>
      <w:proofErr w:type="spellEnd"/>
      <w:r w:rsidR="001873BB" w:rsidRPr="003D5305">
        <w:rPr>
          <w:rFonts w:ascii="Arial" w:hAnsi="Arial" w:cs="Arial"/>
          <w:color w:val="000000" w:themeColor="text1"/>
        </w:rPr>
        <w:t>-mediated suppression of allergy may not be alterable by anthelmintic treatments given at school</w:t>
      </w:r>
      <w:r w:rsidR="00E83444" w:rsidRPr="003D5305">
        <w:rPr>
          <w:rFonts w:ascii="Arial" w:hAnsi="Arial" w:cs="Arial"/>
          <w:color w:val="000000" w:themeColor="text1"/>
        </w:rPr>
        <w:t>-</w:t>
      </w:r>
      <w:r w:rsidR="001873BB" w:rsidRPr="003D5305">
        <w:rPr>
          <w:rFonts w:ascii="Arial" w:hAnsi="Arial" w:cs="Arial"/>
          <w:color w:val="000000" w:themeColor="text1"/>
        </w:rPr>
        <w:t xml:space="preserve">age and </w:t>
      </w:r>
      <w:r w:rsidR="003E1DB2" w:rsidRPr="003D5305">
        <w:rPr>
          <w:rFonts w:ascii="Arial" w:hAnsi="Arial" w:cs="Arial"/>
          <w:color w:val="000000" w:themeColor="text1"/>
        </w:rPr>
        <w:t xml:space="preserve">early life exposures may be key for </w:t>
      </w:r>
      <w:proofErr w:type="gramStart"/>
      <w:r w:rsidR="00E83444" w:rsidRPr="003D5305">
        <w:rPr>
          <w:rFonts w:ascii="Arial" w:hAnsi="Arial" w:cs="Arial"/>
          <w:color w:val="000000" w:themeColor="text1"/>
        </w:rPr>
        <w:t>protection</w:t>
      </w:r>
      <w:r w:rsidR="00E76074" w:rsidRPr="003D5305">
        <w:rPr>
          <w:rFonts w:ascii="Arial" w:hAnsi="Arial" w:cs="Arial"/>
          <w:color w:val="000000" w:themeColor="text1"/>
        </w:rPr>
        <w:t>[</w:t>
      </w:r>
      <w:proofErr w:type="gramEnd"/>
      <w:r w:rsidR="00D724B7" w:rsidRPr="003D5305">
        <w:rPr>
          <w:rFonts w:ascii="Arial" w:hAnsi="Arial" w:cs="Arial"/>
          <w:color w:val="000000" w:themeColor="text1"/>
        </w:rPr>
        <w:t>20</w:t>
      </w:r>
      <w:r w:rsidR="003E1DB2" w:rsidRPr="003D5305">
        <w:rPr>
          <w:rFonts w:ascii="Arial" w:hAnsi="Arial" w:cs="Arial"/>
          <w:color w:val="000000" w:themeColor="text1"/>
        </w:rPr>
        <w:t>]</w:t>
      </w:r>
      <w:r w:rsidR="00F64B7C" w:rsidRPr="003D5305">
        <w:rPr>
          <w:rFonts w:ascii="Arial" w:hAnsi="Arial" w:cs="Arial"/>
          <w:color w:val="000000" w:themeColor="text1"/>
        </w:rPr>
        <w:t xml:space="preserve">. </w:t>
      </w:r>
    </w:p>
    <w:p w14:paraId="4A3C6ABA" w14:textId="77777777" w:rsidR="00393F61" w:rsidRPr="003D5305" w:rsidRDefault="00393F61" w:rsidP="00AB2DA1">
      <w:pPr>
        <w:spacing w:line="480" w:lineRule="auto"/>
        <w:jc w:val="both"/>
        <w:outlineLvl w:val="0"/>
        <w:rPr>
          <w:rFonts w:ascii="Arial" w:hAnsi="Arial" w:cs="Arial"/>
          <w:color w:val="000000" w:themeColor="text1"/>
        </w:rPr>
      </w:pPr>
    </w:p>
    <w:p w14:paraId="41158B0B" w14:textId="74179E15" w:rsidR="0078235B" w:rsidRPr="003D5305" w:rsidRDefault="00FB6E11" w:rsidP="00923CD3">
      <w:pPr>
        <w:spacing w:line="480" w:lineRule="auto"/>
        <w:jc w:val="both"/>
        <w:outlineLvl w:val="0"/>
        <w:rPr>
          <w:rFonts w:ascii="Arial" w:hAnsi="Arial" w:cs="Arial"/>
          <w:b/>
          <w:color w:val="000000" w:themeColor="text1"/>
        </w:rPr>
      </w:pPr>
      <w:r w:rsidRPr="003D5305">
        <w:rPr>
          <w:rFonts w:ascii="Arial" w:hAnsi="Arial" w:cs="Arial"/>
          <w:color w:val="000000" w:themeColor="text1"/>
        </w:rPr>
        <w:t xml:space="preserve">To test the hypothesis that early exposures to </w:t>
      </w:r>
      <w:proofErr w:type="spellStart"/>
      <w:r w:rsidRPr="003D5305">
        <w:rPr>
          <w:rFonts w:ascii="Arial" w:hAnsi="Arial" w:cs="Arial"/>
          <w:color w:val="000000" w:themeColor="text1"/>
        </w:rPr>
        <w:t>geohelminths</w:t>
      </w:r>
      <w:proofErr w:type="spellEnd"/>
      <w:r w:rsidR="003E1DB2" w:rsidRPr="003D5305">
        <w:rPr>
          <w:rFonts w:ascii="Arial" w:hAnsi="Arial" w:cs="Arial"/>
          <w:color w:val="000000" w:themeColor="text1"/>
        </w:rPr>
        <w:t xml:space="preserve"> - either </w:t>
      </w:r>
      <w:r w:rsidR="003E1DB2" w:rsidRPr="003D5305">
        <w:rPr>
          <w:rFonts w:ascii="Arial" w:hAnsi="Arial" w:cs="Arial"/>
          <w:i/>
          <w:color w:val="000000" w:themeColor="text1"/>
        </w:rPr>
        <w:t>in utero</w:t>
      </w:r>
      <w:r w:rsidR="003E1DB2" w:rsidRPr="003D5305">
        <w:rPr>
          <w:rFonts w:ascii="Arial" w:hAnsi="Arial" w:cs="Arial"/>
          <w:color w:val="000000" w:themeColor="text1"/>
        </w:rPr>
        <w:t xml:space="preserve"> through an infected mother or early childhood -</w:t>
      </w:r>
      <w:r w:rsidRPr="003D5305">
        <w:rPr>
          <w:rFonts w:ascii="Arial" w:hAnsi="Arial" w:cs="Arial"/>
          <w:color w:val="000000" w:themeColor="text1"/>
        </w:rPr>
        <w:t xml:space="preserve"> reduce </w:t>
      </w:r>
      <w:proofErr w:type="spellStart"/>
      <w:r w:rsidRPr="003D5305">
        <w:rPr>
          <w:rFonts w:ascii="Arial" w:hAnsi="Arial" w:cs="Arial"/>
          <w:color w:val="000000" w:themeColor="text1"/>
        </w:rPr>
        <w:t>atopy</w:t>
      </w:r>
      <w:proofErr w:type="spellEnd"/>
      <w:r w:rsidRPr="003D5305">
        <w:rPr>
          <w:rFonts w:ascii="Arial" w:hAnsi="Arial" w:cs="Arial"/>
          <w:color w:val="000000" w:themeColor="text1"/>
        </w:rPr>
        <w:t xml:space="preserve"> and asthma</w:t>
      </w:r>
      <w:r w:rsidR="000433C9" w:rsidRPr="003D5305">
        <w:rPr>
          <w:rFonts w:ascii="Arial" w:hAnsi="Arial" w:cs="Arial"/>
          <w:color w:val="000000" w:themeColor="text1"/>
        </w:rPr>
        <w:t xml:space="preserve"> </w:t>
      </w:r>
      <w:r w:rsidR="00E83444" w:rsidRPr="003D5305">
        <w:rPr>
          <w:rFonts w:ascii="Arial" w:hAnsi="Arial" w:cs="Arial"/>
          <w:color w:val="000000" w:themeColor="text1"/>
        </w:rPr>
        <w:t xml:space="preserve">development </w:t>
      </w:r>
      <w:r w:rsidR="000433C9" w:rsidRPr="003D5305">
        <w:rPr>
          <w:rFonts w:ascii="Arial" w:hAnsi="Arial" w:cs="Arial"/>
          <w:color w:val="000000" w:themeColor="text1"/>
        </w:rPr>
        <w:t>in later childhood</w:t>
      </w:r>
      <w:r w:rsidRPr="003D5305">
        <w:rPr>
          <w:rFonts w:ascii="Arial" w:hAnsi="Arial" w:cs="Arial"/>
          <w:color w:val="000000" w:themeColor="text1"/>
        </w:rPr>
        <w:t>, w</w:t>
      </w:r>
      <w:r w:rsidR="00D06BDA" w:rsidRPr="003D5305">
        <w:rPr>
          <w:rFonts w:ascii="Arial" w:hAnsi="Arial" w:cs="Arial"/>
          <w:color w:val="000000" w:themeColor="text1"/>
        </w:rPr>
        <w:t>e followed a</w:t>
      </w:r>
      <w:r w:rsidR="00E83444" w:rsidRPr="003D5305">
        <w:rPr>
          <w:rFonts w:ascii="Arial" w:hAnsi="Arial" w:cs="Arial"/>
          <w:color w:val="000000" w:themeColor="text1"/>
        </w:rPr>
        <w:t>n Ecuadorian</w:t>
      </w:r>
      <w:r w:rsidR="00D06BDA" w:rsidRPr="003D5305">
        <w:rPr>
          <w:rFonts w:ascii="Arial" w:hAnsi="Arial" w:cs="Arial"/>
          <w:color w:val="000000" w:themeColor="text1"/>
        </w:rPr>
        <w:t xml:space="preserve"> birth cohort in an area </w:t>
      </w:r>
      <w:r w:rsidR="00E83444" w:rsidRPr="003D5305">
        <w:rPr>
          <w:rFonts w:ascii="Arial" w:hAnsi="Arial" w:cs="Arial"/>
          <w:color w:val="000000" w:themeColor="text1"/>
        </w:rPr>
        <w:t>of high</w:t>
      </w:r>
      <w:r w:rsidR="00D06BDA" w:rsidRPr="003D5305">
        <w:rPr>
          <w:rFonts w:ascii="Arial" w:hAnsi="Arial" w:cs="Arial"/>
          <w:color w:val="000000" w:themeColor="text1"/>
        </w:rPr>
        <w:t xml:space="preserve"> </w:t>
      </w:r>
      <w:proofErr w:type="spellStart"/>
      <w:r w:rsidR="00D06BDA" w:rsidRPr="003D5305">
        <w:rPr>
          <w:rFonts w:ascii="Arial" w:hAnsi="Arial" w:cs="Arial"/>
          <w:color w:val="000000" w:themeColor="text1"/>
        </w:rPr>
        <w:t>geohelminth</w:t>
      </w:r>
      <w:proofErr w:type="spellEnd"/>
      <w:r w:rsidR="00E83444" w:rsidRPr="003D5305">
        <w:rPr>
          <w:rFonts w:ascii="Arial" w:hAnsi="Arial" w:cs="Arial"/>
          <w:color w:val="000000" w:themeColor="text1"/>
        </w:rPr>
        <w:t xml:space="preserve"> </w:t>
      </w:r>
      <w:proofErr w:type="spellStart"/>
      <w:r w:rsidR="00E83444" w:rsidRPr="003D5305">
        <w:rPr>
          <w:rFonts w:ascii="Arial" w:hAnsi="Arial" w:cs="Arial"/>
          <w:color w:val="000000" w:themeColor="text1"/>
        </w:rPr>
        <w:t>endemicity</w:t>
      </w:r>
      <w:proofErr w:type="spellEnd"/>
      <w:r w:rsidR="000433C9" w:rsidRPr="003D5305">
        <w:rPr>
          <w:rFonts w:ascii="Arial" w:hAnsi="Arial" w:cs="Arial"/>
          <w:color w:val="000000" w:themeColor="text1"/>
        </w:rPr>
        <w:t>.</w:t>
      </w:r>
      <w:r w:rsidR="0078235B" w:rsidRPr="003D5305">
        <w:rPr>
          <w:rFonts w:ascii="Arial" w:hAnsi="Arial" w:cs="Arial"/>
          <w:color w:val="000000" w:themeColor="text1"/>
        </w:rPr>
        <w:t xml:space="preserve"> We have reported previously our findings on effects of maternal </w:t>
      </w:r>
      <w:proofErr w:type="spellStart"/>
      <w:r w:rsidR="0078235B" w:rsidRPr="003D5305">
        <w:rPr>
          <w:rFonts w:ascii="Arial" w:hAnsi="Arial" w:cs="Arial"/>
          <w:color w:val="000000" w:themeColor="text1"/>
        </w:rPr>
        <w:t>geohelminths</w:t>
      </w:r>
      <w:proofErr w:type="spellEnd"/>
      <w:r w:rsidR="0078235B" w:rsidRPr="003D5305">
        <w:rPr>
          <w:rFonts w:ascii="Arial" w:hAnsi="Arial" w:cs="Arial"/>
          <w:color w:val="000000" w:themeColor="text1"/>
        </w:rPr>
        <w:t xml:space="preserve"> on </w:t>
      </w:r>
      <w:r w:rsidR="00E76074" w:rsidRPr="003D5305">
        <w:rPr>
          <w:rFonts w:ascii="Arial" w:hAnsi="Arial" w:cs="Arial"/>
          <w:color w:val="000000" w:themeColor="text1"/>
        </w:rPr>
        <w:t xml:space="preserve">allergic outcomes at 3 </w:t>
      </w:r>
      <w:proofErr w:type="gramStart"/>
      <w:r w:rsidR="00E76074" w:rsidRPr="003D5305">
        <w:rPr>
          <w:rFonts w:ascii="Arial" w:hAnsi="Arial" w:cs="Arial"/>
          <w:color w:val="000000" w:themeColor="text1"/>
        </w:rPr>
        <w:t>years[</w:t>
      </w:r>
      <w:proofErr w:type="gramEnd"/>
      <w:r w:rsidR="00D724B7" w:rsidRPr="003D5305">
        <w:rPr>
          <w:rFonts w:ascii="Arial" w:hAnsi="Arial" w:cs="Arial"/>
          <w:color w:val="000000" w:themeColor="text1"/>
        </w:rPr>
        <w:t>21</w:t>
      </w:r>
      <w:r w:rsidR="0078235B" w:rsidRPr="003D5305">
        <w:rPr>
          <w:rFonts w:ascii="Arial" w:hAnsi="Arial" w:cs="Arial"/>
          <w:color w:val="000000" w:themeColor="text1"/>
        </w:rPr>
        <w:t xml:space="preserve">] and report here our observations on the effects of maternal and early childhood </w:t>
      </w:r>
      <w:proofErr w:type="spellStart"/>
      <w:r w:rsidR="0078235B" w:rsidRPr="003D5305">
        <w:rPr>
          <w:rFonts w:ascii="Arial" w:hAnsi="Arial" w:cs="Arial"/>
          <w:color w:val="000000" w:themeColor="text1"/>
        </w:rPr>
        <w:t>geohelminths</w:t>
      </w:r>
      <w:proofErr w:type="spellEnd"/>
      <w:r w:rsidR="0078235B" w:rsidRPr="003D5305">
        <w:rPr>
          <w:rFonts w:ascii="Arial" w:hAnsi="Arial" w:cs="Arial"/>
          <w:color w:val="000000" w:themeColor="text1"/>
        </w:rPr>
        <w:t xml:space="preserve"> on </w:t>
      </w:r>
      <w:r w:rsidR="00DE23A6" w:rsidRPr="003D5305">
        <w:rPr>
          <w:rFonts w:ascii="Arial" w:hAnsi="Arial" w:cs="Arial"/>
          <w:color w:val="000000" w:themeColor="text1"/>
        </w:rPr>
        <w:t xml:space="preserve">wheeze/asthma and </w:t>
      </w:r>
      <w:r w:rsidR="0078235B" w:rsidRPr="003D5305">
        <w:rPr>
          <w:rFonts w:ascii="Arial" w:hAnsi="Arial" w:cs="Arial"/>
          <w:color w:val="000000" w:themeColor="text1"/>
        </w:rPr>
        <w:t xml:space="preserve">SPT </w:t>
      </w:r>
      <w:r w:rsidR="00DE23A6" w:rsidRPr="003D5305">
        <w:rPr>
          <w:rFonts w:ascii="Arial" w:hAnsi="Arial" w:cs="Arial"/>
          <w:color w:val="000000" w:themeColor="text1"/>
        </w:rPr>
        <w:t>a</w:t>
      </w:r>
      <w:r w:rsidR="0078235B" w:rsidRPr="003D5305">
        <w:rPr>
          <w:rFonts w:ascii="Arial" w:hAnsi="Arial" w:cs="Arial"/>
          <w:color w:val="000000" w:themeColor="text1"/>
        </w:rPr>
        <w:t>t 5 years</w:t>
      </w:r>
      <w:r w:rsidR="007F451D" w:rsidRPr="003D5305">
        <w:rPr>
          <w:rFonts w:ascii="Arial" w:hAnsi="Arial" w:cs="Arial"/>
          <w:color w:val="000000" w:themeColor="text1"/>
        </w:rPr>
        <w:t xml:space="preserve">. </w:t>
      </w:r>
      <w:r w:rsidR="007F451D" w:rsidRPr="003D5305">
        <w:rPr>
          <w:rFonts w:ascii="Arial" w:eastAsia="Times New Roman" w:hAnsi="Arial" w:cs="Tahoma"/>
          <w:color w:val="000000" w:themeColor="text1"/>
          <w:shd w:val="clear" w:color="auto" w:fill="FFFFFF"/>
        </w:rPr>
        <w:t>Some of these results</w:t>
      </w:r>
      <w:r w:rsidR="004676B7" w:rsidRPr="003D5305">
        <w:rPr>
          <w:rFonts w:ascii="Arial" w:eastAsia="Times New Roman" w:hAnsi="Arial" w:cs="Tahoma"/>
          <w:color w:val="000000" w:themeColor="text1"/>
          <w:shd w:val="clear" w:color="auto" w:fill="FFFFFF"/>
        </w:rPr>
        <w:t xml:space="preserve"> of these studies</w:t>
      </w:r>
      <w:r w:rsidR="007F451D" w:rsidRPr="003D5305">
        <w:rPr>
          <w:rFonts w:ascii="Arial" w:eastAsia="Times New Roman" w:hAnsi="Arial" w:cs="Tahoma"/>
          <w:color w:val="000000" w:themeColor="text1"/>
          <w:shd w:val="clear" w:color="auto" w:fill="FFFFFF"/>
        </w:rPr>
        <w:t xml:space="preserve"> have been previously reported in the </w:t>
      </w:r>
      <w:r w:rsidR="006917A8" w:rsidRPr="003D5305">
        <w:rPr>
          <w:rFonts w:ascii="Arial" w:eastAsia="Times New Roman" w:hAnsi="Arial" w:cs="Tahoma"/>
          <w:color w:val="000000" w:themeColor="text1"/>
          <w:shd w:val="clear" w:color="auto" w:fill="FFFFFF"/>
        </w:rPr>
        <w:t xml:space="preserve">form of an </w:t>
      </w:r>
      <w:proofErr w:type="gramStart"/>
      <w:r w:rsidR="006917A8" w:rsidRPr="003D5305">
        <w:rPr>
          <w:rFonts w:ascii="Arial" w:eastAsia="Times New Roman" w:hAnsi="Arial" w:cs="Tahoma"/>
          <w:color w:val="000000" w:themeColor="text1"/>
          <w:shd w:val="clear" w:color="auto" w:fill="FFFFFF"/>
        </w:rPr>
        <w:t>abstract[</w:t>
      </w:r>
      <w:proofErr w:type="gramEnd"/>
      <w:r w:rsidR="00D724B7" w:rsidRPr="003D5305">
        <w:rPr>
          <w:rFonts w:ascii="Arial" w:eastAsia="Times New Roman" w:hAnsi="Arial" w:cs="Tahoma"/>
          <w:color w:val="000000" w:themeColor="text1"/>
          <w:shd w:val="clear" w:color="auto" w:fill="FFFFFF"/>
        </w:rPr>
        <w:t>22</w:t>
      </w:r>
      <w:r w:rsidR="006917A8" w:rsidRPr="003D5305">
        <w:rPr>
          <w:rFonts w:ascii="Arial" w:eastAsia="Times New Roman" w:hAnsi="Arial" w:cs="Tahoma"/>
          <w:color w:val="000000" w:themeColor="text1"/>
          <w:shd w:val="clear" w:color="auto" w:fill="FFFFFF"/>
        </w:rPr>
        <w:t>]</w:t>
      </w:r>
      <w:r w:rsidR="007F451D" w:rsidRPr="003D5305">
        <w:rPr>
          <w:rFonts w:ascii="Arial" w:eastAsia="Times New Roman" w:hAnsi="Arial" w:cs="Tahoma"/>
          <w:color w:val="000000" w:themeColor="text1"/>
          <w:shd w:val="clear" w:color="auto" w:fill="FFFFFF"/>
        </w:rPr>
        <w:t>.</w:t>
      </w:r>
      <w:r w:rsidR="0078235B" w:rsidRPr="003D5305">
        <w:rPr>
          <w:rFonts w:ascii="Arial" w:hAnsi="Arial" w:cs="Arial"/>
          <w:b/>
          <w:color w:val="000000" w:themeColor="text1"/>
        </w:rPr>
        <w:br w:type="page"/>
      </w:r>
    </w:p>
    <w:p w14:paraId="4C0DDDCD" w14:textId="77777777" w:rsidR="003D6946" w:rsidRPr="003D5305" w:rsidRDefault="003D6946" w:rsidP="00AB2DA1">
      <w:pPr>
        <w:spacing w:line="480" w:lineRule="auto"/>
        <w:jc w:val="both"/>
        <w:outlineLvl w:val="0"/>
        <w:rPr>
          <w:rFonts w:ascii="Arial" w:hAnsi="Arial" w:cs="Arial"/>
          <w:b/>
          <w:color w:val="000000" w:themeColor="text1"/>
        </w:rPr>
      </w:pPr>
      <w:r w:rsidRPr="003D5305">
        <w:rPr>
          <w:rFonts w:ascii="Arial" w:hAnsi="Arial" w:cs="Arial"/>
          <w:b/>
          <w:color w:val="000000" w:themeColor="text1"/>
        </w:rPr>
        <w:lastRenderedPageBreak/>
        <w:t>Methods</w:t>
      </w:r>
    </w:p>
    <w:p w14:paraId="4B02E2CE" w14:textId="77777777" w:rsidR="003D6946" w:rsidRPr="003D5305" w:rsidRDefault="003D6946" w:rsidP="00AB2DA1">
      <w:pPr>
        <w:spacing w:line="480" w:lineRule="auto"/>
        <w:jc w:val="both"/>
        <w:rPr>
          <w:rFonts w:ascii="Arial" w:hAnsi="Arial" w:cs="Arial"/>
          <w:color w:val="000000" w:themeColor="text1"/>
        </w:rPr>
      </w:pPr>
    </w:p>
    <w:p w14:paraId="48C3D0CD" w14:textId="043C80AB" w:rsidR="003D6946" w:rsidRPr="003D5305" w:rsidRDefault="003D6946" w:rsidP="00AB2DA1">
      <w:pPr>
        <w:spacing w:line="480" w:lineRule="auto"/>
        <w:jc w:val="both"/>
        <w:outlineLvl w:val="0"/>
        <w:rPr>
          <w:rFonts w:ascii="Arial" w:hAnsi="Arial" w:cs="Arial"/>
          <w:i/>
          <w:color w:val="000000" w:themeColor="text1"/>
        </w:rPr>
      </w:pPr>
      <w:r w:rsidRPr="003D5305">
        <w:rPr>
          <w:rFonts w:ascii="Arial" w:hAnsi="Arial" w:cs="Arial"/>
          <w:i/>
          <w:color w:val="000000" w:themeColor="text1"/>
        </w:rPr>
        <w:t>Study design</w:t>
      </w:r>
      <w:r w:rsidR="00EC1547" w:rsidRPr="003D5305">
        <w:rPr>
          <w:rFonts w:ascii="Arial" w:hAnsi="Arial" w:cs="Arial"/>
          <w:i/>
          <w:color w:val="000000" w:themeColor="text1"/>
        </w:rPr>
        <w:t xml:space="preserve">, </w:t>
      </w:r>
      <w:r w:rsidRPr="003D5305">
        <w:rPr>
          <w:rFonts w:ascii="Arial" w:hAnsi="Arial" w:cs="Arial"/>
          <w:i/>
          <w:color w:val="000000" w:themeColor="text1"/>
        </w:rPr>
        <w:t>setting</w:t>
      </w:r>
      <w:r w:rsidR="00EC1547" w:rsidRPr="003D5305">
        <w:rPr>
          <w:rFonts w:ascii="Arial" w:hAnsi="Arial" w:cs="Arial"/>
          <w:i/>
          <w:color w:val="000000" w:themeColor="text1"/>
        </w:rPr>
        <w:t>, and participants</w:t>
      </w:r>
    </w:p>
    <w:p w14:paraId="1B2E2BC1" w14:textId="77777777" w:rsidR="003D6946" w:rsidRPr="003D5305" w:rsidRDefault="003D6946" w:rsidP="00AB2DA1">
      <w:pPr>
        <w:spacing w:line="480" w:lineRule="auto"/>
        <w:jc w:val="both"/>
        <w:rPr>
          <w:rFonts w:ascii="Arial" w:hAnsi="Arial" w:cs="Arial"/>
          <w:color w:val="000000" w:themeColor="text1"/>
        </w:rPr>
      </w:pPr>
    </w:p>
    <w:p w14:paraId="2CF96748" w14:textId="4ACAFDF4" w:rsidR="003D6946" w:rsidRPr="003D5305" w:rsidRDefault="003D6946" w:rsidP="00AB2DA1">
      <w:pPr>
        <w:spacing w:line="480" w:lineRule="auto"/>
        <w:jc w:val="both"/>
        <w:rPr>
          <w:rFonts w:ascii="Arial" w:hAnsi="Arial" w:cs="Arial"/>
          <w:color w:val="000000" w:themeColor="text1"/>
        </w:rPr>
      </w:pPr>
      <w:r w:rsidRPr="003D5305">
        <w:rPr>
          <w:rFonts w:ascii="Arial" w:hAnsi="Arial" w:cs="Arial"/>
          <w:color w:val="000000" w:themeColor="text1"/>
        </w:rPr>
        <w:t xml:space="preserve">A prospective study from birth was done in the District of </w:t>
      </w:r>
      <w:proofErr w:type="spellStart"/>
      <w:r w:rsidRPr="003D5305">
        <w:rPr>
          <w:rFonts w:ascii="Arial" w:hAnsi="Arial" w:cs="Arial"/>
          <w:color w:val="000000" w:themeColor="text1"/>
        </w:rPr>
        <w:t>Quininde</w:t>
      </w:r>
      <w:proofErr w:type="spellEnd"/>
      <w:r w:rsidRPr="003D5305">
        <w:rPr>
          <w:rFonts w:ascii="Arial" w:hAnsi="Arial" w:cs="Arial"/>
          <w:color w:val="000000" w:themeColor="text1"/>
        </w:rPr>
        <w:t xml:space="preserve"> in Esmeraldas Province, Ecuador, as </w:t>
      </w:r>
      <w:proofErr w:type="gramStart"/>
      <w:r w:rsidRPr="003D5305">
        <w:rPr>
          <w:rFonts w:ascii="Arial" w:hAnsi="Arial" w:cs="Arial"/>
          <w:color w:val="000000" w:themeColor="text1"/>
        </w:rPr>
        <w:t>described</w:t>
      </w:r>
      <w:r w:rsidR="00E76074" w:rsidRPr="003D5305">
        <w:rPr>
          <w:rFonts w:ascii="Arial" w:hAnsi="Arial" w:cs="Arial"/>
          <w:color w:val="000000" w:themeColor="text1"/>
        </w:rPr>
        <w:t>[</w:t>
      </w:r>
      <w:proofErr w:type="gramEnd"/>
      <w:r w:rsidR="00D724B7" w:rsidRPr="003D5305">
        <w:rPr>
          <w:rFonts w:ascii="Arial" w:hAnsi="Arial" w:cs="Arial"/>
          <w:color w:val="000000" w:themeColor="text1"/>
        </w:rPr>
        <w:t>23</w:t>
      </w:r>
      <w:r w:rsidR="00E671CC" w:rsidRPr="003D5305">
        <w:rPr>
          <w:rFonts w:ascii="Arial" w:hAnsi="Arial" w:cs="Arial"/>
          <w:color w:val="000000" w:themeColor="text1"/>
        </w:rPr>
        <w:t>]</w:t>
      </w:r>
      <w:r w:rsidR="006B02F9" w:rsidRPr="003D5305">
        <w:rPr>
          <w:rFonts w:ascii="Arial" w:hAnsi="Arial" w:cs="Arial"/>
          <w:color w:val="000000" w:themeColor="text1"/>
        </w:rPr>
        <w:t>.</w:t>
      </w:r>
      <w:r w:rsidRPr="003D5305">
        <w:rPr>
          <w:rFonts w:ascii="Arial" w:hAnsi="Arial" w:cs="Arial"/>
          <w:color w:val="000000" w:themeColor="text1"/>
        </w:rPr>
        <w:t xml:space="preserve"> </w:t>
      </w:r>
      <w:r w:rsidR="007112DD" w:rsidRPr="003D5305">
        <w:rPr>
          <w:rFonts w:ascii="Arial" w:hAnsi="Arial" w:cs="Arial"/>
          <w:color w:val="000000" w:themeColor="text1"/>
        </w:rPr>
        <w:t xml:space="preserve">Inclusion criteria to enter the cohort were: 1) healthy baby aged &lt;2 weeks; 2) maternal stool sample from the mother; 3) mother of at least 17 years; 4) family resident in District of </w:t>
      </w:r>
      <w:proofErr w:type="spellStart"/>
      <w:r w:rsidR="007112DD" w:rsidRPr="003D5305">
        <w:rPr>
          <w:rFonts w:ascii="Arial" w:hAnsi="Arial" w:cs="Arial"/>
          <w:color w:val="000000" w:themeColor="text1"/>
        </w:rPr>
        <w:t>Quininde</w:t>
      </w:r>
      <w:proofErr w:type="spellEnd"/>
      <w:r w:rsidR="007112DD" w:rsidRPr="003D5305">
        <w:rPr>
          <w:rFonts w:ascii="Arial" w:hAnsi="Arial" w:cs="Arial"/>
          <w:color w:val="000000" w:themeColor="text1"/>
        </w:rPr>
        <w:t xml:space="preserve"> for at least 2 years; and 4) accessible household. Exclusions were </w:t>
      </w:r>
      <w:r w:rsidR="00E5578D" w:rsidRPr="003D5305">
        <w:rPr>
          <w:rFonts w:ascii="Arial" w:hAnsi="Arial" w:cs="Arial"/>
          <w:color w:val="000000" w:themeColor="text1"/>
        </w:rPr>
        <w:t>a</w:t>
      </w:r>
      <w:r w:rsidR="007112DD" w:rsidRPr="003D5305">
        <w:rPr>
          <w:rFonts w:ascii="Arial" w:hAnsi="Arial" w:cs="Arial"/>
          <w:color w:val="000000" w:themeColor="text1"/>
        </w:rPr>
        <w:t xml:space="preserve"> negative response to </w:t>
      </w:r>
      <w:r w:rsidR="00E5578D" w:rsidRPr="003D5305">
        <w:rPr>
          <w:rFonts w:ascii="Arial" w:hAnsi="Arial" w:cs="Arial"/>
          <w:color w:val="000000" w:themeColor="text1"/>
        </w:rPr>
        <w:t xml:space="preserve">any of </w:t>
      </w:r>
      <w:r w:rsidR="007112DD" w:rsidRPr="003D5305">
        <w:rPr>
          <w:rFonts w:ascii="Arial" w:hAnsi="Arial" w:cs="Arial"/>
          <w:color w:val="000000" w:themeColor="text1"/>
        </w:rPr>
        <w:t>these criteria</w:t>
      </w:r>
      <w:r w:rsidR="00E5578D" w:rsidRPr="003D5305">
        <w:rPr>
          <w:rFonts w:ascii="Arial" w:hAnsi="Arial" w:cs="Arial"/>
          <w:color w:val="000000" w:themeColor="text1"/>
        </w:rPr>
        <w:t>.</w:t>
      </w:r>
      <w:r w:rsidR="007112DD" w:rsidRPr="003D5305">
        <w:rPr>
          <w:rFonts w:ascii="Arial" w:hAnsi="Arial" w:cs="Arial"/>
          <w:color w:val="000000" w:themeColor="text1"/>
        </w:rPr>
        <w:t xml:space="preserve"> </w:t>
      </w:r>
      <w:r w:rsidRPr="003D5305">
        <w:rPr>
          <w:rFonts w:ascii="Arial" w:hAnsi="Arial" w:cs="Arial"/>
          <w:color w:val="000000" w:themeColor="text1"/>
        </w:rPr>
        <w:t xml:space="preserve">The District </w:t>
      </w:r>
      <w:r w:rsidR="006B02F9" w:rsidRPr="003D5305">
        <w:rPr>
          <w:rFonts w:ascii="Arial" w:hAnsi="Arial" w:cs="Arial"/>
          <w:color w:val="000000" w:themeColor="text1"/>
        </w:rPr>
        <w:t>serves</w:t>
      </w:r>
      <w:r w:rsidRPr="003D5305">
        <w:rPr>
          <w:rFonts w:ascii="Arial" w:hAnsi="Arial" w:cs="Arial"/>
          <w:color w:val="000000" w:themeColor="text1"/>
        </w:rPr>
        <w:t xml:space="preserve"> a population of approximately 150,000</w:t>
      </w:r>
      <w:r w:rsidR="006B02F9" w:rsidRPr="003D5305">
        <w:rPr>
          <w:rFonts w:ascii="Arial" w:hAnsi="Arial" w:cs="Arial"/>
          <w:color w:val="000000" w:themeColor="text1"/>
        </w:rPr>
        <w:t xml:space="preserve"> with limited access to basic services. The economy in the District is based </w:t>
      </w:r>
      <w:r w:rsidRPr="003D5305">
        <w:rPr>
          <w:rFonts w:ascii="Arial" w:hAnsi="Arial" w:cs="Arial"/>
          <w:color w:val="000000" w:themeColor="text1"/>
        </w:rPr>
        <w:t>on a</w:t>
      </w:r>
      <w:r w:rsidR="006B02F9" w:rsidRPr="003D5305">
        <w:rPr>
          <w:rFonts w:ascii="Arial" w:hAnsi="Arial" w:cs="Arial"/>
          <w:color w:val="000000" w:themeColor="text1"/>
        </w:rPr>
        <w:t>gricultural activities</w:t>
      </w:r>
      <w:r w:rsidRPr="003D5305">
        <w:rPr>
          <w:rFonts w:ascii="Arial" w:hAnsi="Arial" w:cs="Arial"/>
          <w:color w:val="000000" w:themeColor="text1"/>
        </w:rPr>
        <w:t xml:space="preserve">, </w:t>
      </w:r>
      <w:r w:rsidR="0036736F" w:rsidRPr="003D5305">
        <w:rPr>
          <w:rFonts w:ascii="Arial" w:hAnsi="Arial" w:cs="Arial"/>
          <w:color w:val="000000" w:themeColor="text1"/>
        </w:rPr>
        <w:t>pri</w:t>
      </w:r>
      <w:r w:rsidR="006B02F9" w:rsidRPr="003D5305">
        <w:rPr>
          <w:rFonts w:ascii="Arial" w:hAnsi="Arial" w:cs="Arial"/>
          <w:color w:val="000000" w:themeColor="text1"/>
        </w:rPr>
        <w:t>marily</w:t>
      </w:r>
      <w:r w:rsidRPr="003D5305">
        <w:rPr>
          <w:rFonts w:ascii="Arial" w:hAnsi="Arial" w:cs="Arial"/>
          <w:color w:val="000000" w:themeColor="text1"/>
        </w:rPr>
        <w:t xml:space="preserve"> African palm oil. Neonates were recruited in Hospita</w:t>
      </w:r>
      <w:r w:rsidR="003433C1" w:rsidRPr="003D5305">
        <w:rPr>
          <w:rFonts w:ascii="Arial" w:hAnsi="Arial" w:cs="Arial"/>
          <w:color w:val="000000" w:themeColor="text1"/>
        </w:rPr>
        <w:t xml:space="preserve">l “Padre Alberto </w:t>
      </w:r>
      <w:proofErr w:type="spellStart"/>
      <w:r w:rsidR="003433C1" w:rsidRPr="003D5305">
        <w:rPr>
          <w:rFonts w:ascii="Arial" w:hAnsi="Arial" w:cs="Arial"/>
          <w:color w:val="000000" w:themeColor="text1"/>
        </w:rPr>
        <w:t>Buffoni</w:t>
      </w:r>
      <w:proofErr w:type="spellEnd"/>
      <w:r w:rsidR="003433C1" w:rsidRPr="003D5305">
        <w:rPr>
          <w:rFonts w:ascii="Arial" w:hAnsi="Arial" w:cs="Arial"/>
          <w:color w:val="000000" w:themeColor="text1"/>
        </w:rPr>
        <w:t>”</w:t>
      </w:r>
      <w:r w:rsidRPr="003D5305">
        <w:rPr>
          <w:rFonts w:ascii="Arial" w:hAnsi="Arial" w:cs="Arial"/>
          <w:color w:val="000000" w:themeColor="text1"/>
        </w:rPr>
        <w:t xml:space="preserve">, the public hospital that serves the District between November 2005 and December 2009. </w:t>
      </w:r>
      <w:r w:rsidR="009A6431" w:rsidRPr="003D5305">
        <w:rPr>
          <w:rFonts w:ascii="Arial" w:hAnsi="Arial" w:cs="Arial"/>
          <w:color w:val="000000" w:themeColor="text1"/>
        </w:rPr>
        <w:t xml:space="preserve">Follow up evaluations to collect data on </w:t>
      </w:r>
      <w:proofErr w:type="spellStart"/>
      <w:r w:rsidR="009A6431" w:rsidRPr="003D5305">
        <w:rPr>
          <w:rFonts w:ascii="Arial" w:hAnsi="Arial" w:cs="Arial"/>
          <w:color w:val="000000" w:themeColor="text1"/>
        </w:rPr>
        <w:t>geohelminths</w:t>
      </w:r>
      <w:proofErr w:type="spellEnd"/>
      <w:r w:rsidR="009A6431" w:rsidRPr="003D5305">
        <w:rPr>
          <w:rFonts w:ascii="Arial" w:hAnsi="Arial" w:cs="Arial"/>
          <w:color w:val="000000" w:themeColor="text1"/>
        </w:rPr>
        <w:t xml:space="preserve"> and </w:t>
      </w:r>
      <w:r w:rsidR="00630EB0" w:rsidRPr="003D5305">
        <w:rPr>
          <w:rFonts w:ascii="Arial" w:hAnsi="Arial" w:cs="Arial"/>
          <w:color w:val="000000" w:themeColor="text1"/>
        </w:rPr>
        <w:t xml:space="preserve">or </w:t>
      </w:r>
      <w:r w:rsidR="009A6431" w:rsidRPr="003D5305">
        <w:rPr>
          <w:rFonts w:ascii="Arial" w:hAnsi="Arial" w:cs="Arial"/>
          <w:color w:val="000000" w:themeColor="text1"/>
        </w:rPr>
        <w:t>study outcomes were done at 13, 24, 36, and 60 months.</w:t>
      </w:r>
    </w:p>
    <w:p w14:paraId="76FBF584" w14:textId="77777777" w:rsidR="003D6946" w:rsidRPr="003D5305" w:rsidRDefault="003D6946" w:rsidP="00AB2DA1">
      <w:pPr>
        <w:spacing w:line="480" w:lineRule="auto"/>
        <w:jc w:val="both"/>
        <w:rPr>
          <w:rFonts w:ascii="Arial" w:hAnsi="Arial" w:cs="Arial"/>
          <w:i/>
          <w:color w:val="000000" w:themeColor="text1"/>
        </w:rPr>
      </w:pPr>
    </w:p>
    <w:p w14:paraId="3B06CA48" w14:textId="77777777" w:rsidR="003D6946" w:rsidRPr="003D5305" w:rsidRDefault="003D6946" w:rsidP="00AB2DA1">
      <w:pPr>
        <w:spacing w:line="480" w:lineRule="auto"/>
        <w:jc w:val="both"/>
        <w:outlineLvl w:val="0"/>
        <w:rPr>
          <w:rFonts w:ascii="Arial" w:hAnsi="Arial" w:cs="Arial"/>
          <w:i/>
          <w:color w:val="000000" w:themeColor="text1"/>
        </w:rPr>
      </w:pPr>
      <w:r w:rsidRPr="003D5305">
        <w:rPr>
          <w:rFonts w:ascii="Arial" w:hAnsi="Arial" w:cs="Arial"/>
          <w:i/>
          <w:color w:val="000000" w:themeColor="text1"/>
        </w:rPr>
        <w:t xml:space="preserve">Questionnaires </w:t>
      </w:r>
    </w:p>
    <w:p w14:paraId="0E8AF36B" w14:textId="77777777" w:rsidR="003D6946" w:rsidRPr="003D5305" w:rsidRDefault="003D6946" w:rsidP="00AB2DA1">
      <w:pPr>
        <w:spacing w:line="480" w:lineRule="auto"/>
        <w:jc w:val="both"/>
        <w:rPr>
          <w:rFonts w:ascii="Arial" w:hAnsi="Arial" w:cs="Arial"/>
          <w:color w:val="000000" w:themeColor="text1"/>
        </w:rPr>
      </w:pPr>
    </w:p>
    <w:p w14:paraId="03A8F963" w14:textId="235B64F3" w:rsidR="007E69C8" w:rsidRPr="003D5305" w:rsidRDefault="003D6946" w:rsidP="00AB2DA1">
      <w:pPr>
        <w:widowControl w:val="0"/>
        <w:autoSpaceDE w:val="0"/>
        <w:autoSpaceDN w:val="0"/>
        <w:adjustRightInd w:val="0"/>
        <w:spacing w:line="480" w:lineRule="auto"/>
        <w:jc w:val="both"/>
        <w:rPr>
          <w:rFonts w:ascii="Arial" w:hAnsi="Arial" w:cs="Arial"/>
          <w:color w:val="000000" w:themeColor="text1"/>
          <w:lang w:val="es-ES"/>
        </w:rPr>
      </w:pPr>
      <w:r w:rsidRPr="003D5305">
        <w:rPr>
          <w:rFonts w:ascii="Arial" w:hAnsi="Arial" w:cs="Arial"/>
          <w:color w:val="000000" w:themeColor="text1"/>
        </w:rPr>
        <w:t xml:space="preserve">A questionnaire was used to collect data on socio-demographic factors, family history of allergy, and home environment by interview of the child’s mother around the time of birth of the child. Questionnaires were </w:t>
      </w:r>
      <w:r w:rsidR="00E76074" w:rsidRPr="003D5305">
        <w:rPr>
          <w:rFonts w:ascii="Arial" w:hAnsi="Arial" w:cs="Arial"/>
          <w:color w:val="000000" w:themeColor="text1"/>
        </w:rPr>
        <w:t>repeated at</w:t>
      </w:r>
      <w:r w:rsidRPr="003D5305">
        <w:rPr>
          <w:rFonts w:ascii="Arial" w:hAnsi="Arial" w:cs="Arial"/>
          <w:color w:val="000000" w:themeColor="text1"/>
        </w:rPr>
        <w:t xml:space="preserve"> 60 months to collect data on the </w:t>
      </w:r>
      <w:r w:rsidR="007E69C8" w:rsidRPr="003D5305">
        <w:rPr>
          <w:rFonts w:ascii="Arial" w:hAnsi="Arial" w:cs="Arial"/>
          <w:color w:val="000000" w:themeColor="text1"/>
        </w:rPr>
        <w:t>allergic symptoms</w:t>
      </w:r>
      <w:r w:rsidRPr="003D5305">
        <w:rPr>
          <w:rFonts w:ascii="Arial" w:eastAsia="Times New Roman" w:hAnsi="Arial" w:cs="Arial"/>
          <w:color w:val="000000" w:themeColor="text1"/>
        </w:rPr>
        <w:t>.</w:t>
      </w:r>
      <w:r w:rsidRPr="003D5305">
        <w:rPr>
          <w:rFonts w:ascii="Arial" w:hAnsi="Arial" w:cs="Arial"/>
          <w:color w:val="000000" w:themeColor="text1"/>
          <w:lang w:val="es-ES"/>
        </w:rPr>
        <w:t xml:space="preserve"> </w:t>
      </w:r>
    </w:p>
    <w:p w14:paraId="0473F035" w14:textId="77777777" w:rsidR="0042061C" w:rsidRPr="003D5305" w:rsidRDefault="0042061C" w:rsidP="00AB2DA1">
      <w:pPr>
        <w:spacing w:line="480" w:lineRule="auto"/>
        <w:jc w:val="both"/>
        <w:outlineLvl w:val="0"/>
        <w:rPr>
          <w:rFonts w:ascii="Arial" w:hAnsi="Arial" w:cs="Arial"/>
          <w:i/>
          <w:color w:val="000000" w:themeColor="text1"/>
        </w:rPr>
      </w:pPr>
    </w:p>
    <w:p w14:paraId="6ED2DF4B" w14:textId="77777777" w:rsidR="007E69C8" w:rsidRPr="003D5305" w:rsidRDefault="007E69C8" w:rsidP="00AB2DA1">
      <w:pPr>
        <w:spacing w:line="480" w:lineRule="auto"/>
        <w:jc w:val="both"/>
        <w:outlineLvl w:val="0"/>
        <w:rPr>
          <w:rFonts w:ascii="Arial" w:hAnsi="Arial" w:cs="Arial"/>
          <w:i/>
          <w:color w:val="000000" w:themeColor="text1"/>
        </w:rPr>
      </w:pPr>
      <w:r w:rsidRPr="003D5305">
        <w:rPr>
          <w:rFonts w:ascii="Arial" w:hAnsi="Arial" w:cs="Arial"/>
          <w:i/>
          <w:color w:val="000000" w:themeColor="text1"/>
        </w:rPr>
        <w:t xml:space="preserve">Measurement of </w:t>
      </w:r>
      <w:proofErr w:type="spellStart"/>
      <w:r w:rsidRPr="003D5305">
        <w:rPr>
          <w:rFonts w:ascii="Arial" w:hAnsi="Arial" w:cs="Arial"/>
          <w:i/>
          <w:color w:val="000000" w:themeColor="text1"/>
        </w:rPr>
        <w:t>geohelminth</w:t>
      </w:r>
      <w:proofErr w:type="spellEnd"/>
      <w:r w:rsidRPr="003D5305">
        <w:rPr>
          <w:rFonts w:ascii="Arial" w:hAnsi="Arial" w:cs="Arial"/>
          <w:i/>
          <w:color w:val="000000" w:themeColor="text1"/>
        </w:rPr>
        <w:t xml:space="preserve"> infections</w:t>
      </w:r>
    </w:p>
    <w:p w14:paraId="2ACD295F" w14:textId="77777777" w:rsidR="007E69C8" w:rsidRPr="003D5305" w:rsidRDefault="007E69C8" w:rsidP="00AB2DA1">
      <w:pPr>
        <w:spacing w:line="480" w:lineRule="auto"/>
        <w:jc w:val="both"/>
        <w:rPr>
          <w:rFonts w:ascii="Arial" w:hAnsi="Arial" w:cs="Arial"/>
          <w:color w:val="000000" w:themeColor="text1"/>
        </w:rPr>
      </w:pPr>
    </w:p>
    <w:p w14:paraId="1BB8F55C" w14:textId="687D6263" w:rsidR="00986EEA" w:rsidRPr="003D5305" w:rsidRDefault="007E69C8" w:rsidP="00AB2DA1">
      <w:pPr>
        <w:spacing w:line="480" w:lineRule="auto"/>
        <w:jc w:val="both"/>
        <w:rPr>
          <w:rFonts w:ascii="Arial" w:hAnsi="Arial" w:cs="Arial"/>
          <w:color w:val="000000" w:themeColor="text1"/>
        </w:rPr>
      </w:pPr>
      <w:r w:rsidRPr="003D5305">
        <w:rPr>
          <w:rFonts w:ascii="Arial" w:eastAsia="Times New Roman" w:hAnsi="Arial" w:cs="Arial"/>
          <w:color w:val="000000" w:themeColor="text1"/>
        </w:rPr>
        <w:t xml:space="preserve">Stool samples to </w:t>
      </w:r>
      <w:r w:rsidR="00104866" w:rsidRPr="003D5305">
        <w:rPr>
          <w:rFonts w:ascii="Arial" w:eastAsia="Times New Roman" w:hAnsi="Arial" w:cs="Arial"/>
          <w:color w:val="000000" w:themeColor="text1"/>
        </w:rPr>
        <w:t>detect</w:t>
      </w:r>
      <w:r w:rsidRPr="003D5305">
        <w:rPr>
          <w:rFonts w:ascii="Arial" w:eastAsia="Times New Roman" w:hAnsi="Arial" w:cs="Arial"/>
          <w:color w:val="000000" w:themeColor="text1"/>
        </w:rPr>
        <w:t xml:space="preserve"> </w:t>
      </w:r>
      <w:proofErr w:type="spellStart"/>
      <w:r w:rsidRPr="003D5305">
        <w:rPr>
          <w:rFonts w:ascii="Arial" w:eastAsia="Times New Roman" w:hAnsi="Arial" w:cs="Arial"/>
          <w:color w:val="000000" w:themeColor="text1"/>
        </w:rPr>
        <w:t>geohelminth</w:t>
      </w:r>
      <w:proofErr w:type="spellEnd"/>
      <w:r w:rsidRPr="003D5305">
        <w:rPr>
          <w:rFonts w:ascii="Arial" w:eastAsia="Times New Roman" w:hAnsi="Arial" w:cs="Arial"/>
          <w:color w:val="000000" w:themeColor="text1"/>
        </w:rPr>
        <w:t xml:space="preserve"> infections were collected from mothers during the third trimester or immediately following birth of </w:t>
      </w:r>
      <w:r w:rsidR="0042061C" w:rsidRPr="003D5305">
        <w:rPr>
          <w:rFonts w:ascii="Arial" w:eastAsia="Times New Roman" w:hAnsi="Arial" w:cs="Arial"/>
          <w:color w:val="000000" w:themeColor="text1"/>
        </w:rPr>
        <w:t>the child, and in children at</w:t>
      </w:r>
      <w:r w:rsidRPr="003D5305">
        <w:rPr>
          <w:rFonts w:ascii="Arial" w:eastAsia="Times New Roman" w:hAnsi="Arial" w:cs="Arial"/>
          <w:color w:val="000000" w:themeColor="text1"/>
        </w:rPr>
        <w:t xml:space="preserve"> 13,</w:t>
      </w:r>
      <w:r w:rsidR="00986EEA" w:rsidRPr="003D5305">
        <w:rPr>
          <w:rFonts w:ascii="Arial" w:eastAsia="Times New Roman" w:hAnsi="Arial" w:cs="Arial"/>
          <w:color w:val="000000" w:themeColor="text1"/>
        </w:rPr>
        <w:t xml:space="preserve"> 24, and </w:t>
      </w:r>
      <w:r w:rsidRPr="003D5305">
        <w:rPr>
          <w:rFonts w:ascii="Arial" w:eastAsia="Times New Roman" w:hAnsi="Arial" w:cs="Arial"/>
          <w:color w:val="000000" w:themeColor="text1"/>
        </w:rPr>
        <w:t>36 months of age. Samples were ex</w:t>
      </w:r>
      <w:r w:rsidR="0042061C" w:rsidRPr="003D5305">
        <w:rPr>
          <w:rFonts w:ascii="Arial" w:eastAsia="Times New Roman" w:hAnsi="Arial" w:cs="Arial"/>
          <w:color w:val="000000" w:themeColor="text1"/>
        </w:rPr>
        <w:t>amined using</w:t>
      </w:r>
      <w:r w:rsidRPr="003D5305">
        <w:rPr>
          <w:rFonts w:ascii="Arial" w:eastAsia="Times New Roman" w:hAnsi="Arial" w:cs="Arial"/>
          <w:color w:val="000000" w:themeColor="text1"/>
        </w:rPr>
        <w:t xml:space="preserve"> of a combination of methods</w:t>
      </w:r>
      <w:r w:rsidR="0042061C" w:rsidRPr="003D5305">
        <w:rPr>
          <w:rFonts w:ascii="Arial" w:eastAsia="Times New Roman" w:hAnsi="Arial" w:cs="Arial"/>
          <w:color w:val="000000" w:themeColor="text1"/>
        </w:rPr>
        <w:t>,</w:t>
      </w:r>
      <w:r w:rsidRPr="003D5305">
        <w:rPr>
          <w:rFonts w:ascii="Arial" w:eastAsia="Times New Roman" w:hAnsi="Arial" w:cs="Arial"/>
          <w:color w:val="000000" w:themeColor="text1"/>
        </w:rPr>
        <w:t xml:space="preserve"> including saline mounts, modified Kato-Katz method, </w:t>
      </w:r>
      <w:proofErr w:type="spellStart"/>
      <w:r w:rsidRPr="003D5305">
        <w:rPr>
          <w:rFonts w:ascii="Arial" w:eastAsia="Times New Roman" w:hAnsi="Arial" w:cs="Arial"/>
          <w:color w:val="000000" w:themeColor="text1"/>
        </w:rPr>
        <w:t>formol</w:t>
      </w:r>
      <w:proofErr w:type="spellEnd"/>
      <w:r w:rsidRPr="003D5305">
        <w:rPr>
          <w:rFonts w:ascii="Arial" w:eastAsia="Times New Roman" w:hAnsi="Arial" w:cs="Arial"/>
          <w:color w:val="000000" w:themeColor="text1"/>
        </w:rPr>
        <w:t>-ether concentration, and carbon-</w:t>
      </w:r>
      <w:proofErr w:type="spellStart"/>
      <w:r w:rsidRPr="003D5305">
        <w:rPr>
          <w:rFonts w:ascii="Arial" w:eastAsia="Times New Roman" w:hAnsi="Arial" w:cs="Arial"/>
          <w:color w:val="000000" w:themeColor="text1"/>
        </w:rPr>
        <w:t>coproculture</w:t>
      </w:r>
      <w:proofErr w:type="spellEnd"/>
      <w:r w:rsidRPr="003D5305">
        <w:rPr>
          <w:rFonts w:ascii="Arial" w:eastAsia="Times New Roman" w:hAnsi="Arial" w:cs="Arial"/>
          <w:color w:val="000000" w:themeColor="text1"/>
        </w:rPr>
        <w:t xml:space="preserve"> methods</w:t>
      </w:r>
      <w:r w:rsidR="00E76074" w:rsidRPr="003D5305">
        <w:rPr>
          <w:rFonts w:ascii="Arial" w:eastAsia="Times New Roman" w:hAnsi="Arial" w:cs="Arial"/>
          <w:color w:val="000000" w:themeColor="text1"/>
        </w:rPr>
        <w:t xml:space="preserve"> [</w:t>
      </w:r>
      <w:r w:rsidR="001873BB" w:rsidRPr="003D5305">
        <w:rPr>
          <w:rFonts w:ascii="Arial" w:eastAsia="Times New Roman" w:hAnsi="Arial" w:cs="Arial"/>
          <w:color w:val="000000" w:themeColor="text1"/>
        </w:rPr>
        <w:t>2</w:t>
      </w:r>
      <w:r w:rsidR="00D724B7" w:rsidRPr="003D5305">
        <w:rPr>
          <w:rFonts w:ascii="Arial" w:eastAsia="Times New Roman" w:hAnsi="Arial" w:cs="Arial"/>
          <w:color w:val="000000" w:themeColor="text1"/>
        </w:rPr>
        <w:t>4</w:t>
      </w:r>
      <w:r w:rsidR="0078235B" w:rsidRPr="003D5305">
        <w:rPr>
          <w:rFonts w:ascii="Arial" w:eastAsia="Times New Roman" w:hAnsi="Arial" w:cs="Arial"/>
          <w:color w:val="000000" w:themeColor="text1"/>
        </w:rPr>
        <w:t>]</w:t>
      </w:r>
      <w:r w:rsidR="0042061C" w:rsidRPr="003D5305">
        <w:rPr>
          <w:rFonts w:ascii="Arial" w:eastAsia="Times New Roman" w:hAnsi="Arial" w:cs="Arial"/>
          <w:color w:val="000000" w:themeColor="text1"/>
        </w:rPr>
        <w:t>.</w:t>
      </w:r>
      <w:r w:rsidRPr="003D5305">
        <w:rPr>
          <w:rFonts w:ascii="Arial" w:eastAsia="Times New Roman" w:hAnsi="Arial" w:cs="Arial"/>
          <w:color w:val="000000" w:themeColor="text1"/>
        </w:rPr>
        <w:t xml:space="preserve"> </w:t>
      </w:r>
      <w:r w:rsidRPr="003D5305">
        <w:rPr>
          <w:rFonts w:ascii="Arial" w:hAnsi="Arial" w:cs="Arial"/>
          <w:color w:val="000000" w:themeColor="text1"/>
          <w:lang w:val="es-ES"/>
        </w:rPr>
        <w:t xml:space="preserve">A positive </w:t>
      </w:r>
      <w:proofErr w:type="spellStart"/>
      <w:r w:rsidRPr="003D5305">
        <w:rPr>
          <w:rFonts w:ascii="Arial" w:hAnsi="Arial" w:cs="Arial"/>
          <w:color w:val="000000" w:themeColor="text1"/>
          <w:lang w:val="es-ES"/>
        </w:rPr>
        <w:t>sample</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was</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defined</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by</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the</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presence</w:t>
      </w:r>
      <w:proofErr w:type="spellEnd"/>
      <w:r w:rsidRPr="003D5305">
        <w:rPr>
          <w:rFonts w:ascii="Arial" w:hAnsi="Arial" w:cs="Arial"/>
          <w:color w:val="000000" w:themeColor="text1"/>
          <w:lang w:val="es-ES"/>
        </w:rPr>
        <w:t xml:space="preserve"> of at </w:t>
      </w:r>
      <w:proofErr w:type="spellStart"/>
      <w:r w:rsidRPr="003D5305">
        <w:rPr>
          <w:rFonts w:ascii="Arial" w:hAnsi="Arial" w:cs="Arial"/>
          <w:color w:val="000000" w:themeColor="text1"/>
          <w:lang w:val="es-ES"/>
        </w:rPr>
        <w:t>least</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one</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egg</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or</w:t>
      </w:r>
      <w:proofErr w:type="spellEnd"/>
      <w:r w:rsidRPr="003D5305">
        <w:rPr>
          <w:rFonts w:ascii="Arial" w:hAnsi="Arial" w:cs="Arial"/>
          <w:color w:val="000000" w:themeColor="text1"/>
          <w:lang w:val="es-ES"/>
        </w:rPr>
        <w:t xml:space="preserve"> larva </w:t>
      </w:r>
      <w:proofErr w:type="spellStart"/>
      <w:r w:rsidRPr="003D5305">
        <w:rPr>
          <w:rFonts w:ascii="Arial" w:hAnsi="Arial" w:cs="Arial"/>
          <w:color w:val="000000" w:themeColor="text1"/>
          <w:lang w:val="es-ES"/>
        </w:rPr>
        <w:t>from</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any</w:t>
      </w:r>
      <w:proofErr w:type="spellEnd"/>
      <w:r w:rsidRPr="003D5305">
        <w:rPr>
          <w:rFonts w:ascii="Arial" w:hAnsi="Arial" w:cs="Arial"/>
          <w:color w:val="000000" w:themeColor="text1"/>
          <w:lang w:val="es-ES"/>
        </w:rPr>
        <w:t xml:space="preserve"> of </w:t>
      </w:r>
      <w:proofErr w:type="spellStart"/>
      <w:r w:rsidRPr="003D5305">
        <w:rPr>
          <w:rFonts w:ascii="Arial" w:hAnsi="Arial" w:cs="Arial"/>
          <w:color w:val="000000" w:themeColor="text1"/>
          <w:lang w:val="es-ES"/>
        </w:rPr>
        <w:t>the</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four</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detection</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methods</w:t>
      </w:r>
      <w:proofErr w:type="spellEnd"/>
      <w:r w:rsidRPr="003D5305">
        <w:rPr>
          <w:rFonts w:ascii="Arial" w:hAnsi="Arial" w:cs="Arial"/>
          <w:color w:val="000000" w:themeColor="text1"/>
          <w:lang w:val="es-ES"/>
        </w:rPr>
        <w:t>.</w:t>
      </w:r>
      <w:r w:rsidRPr="003D5305">
        <w:rPr>
          <w:rFonts w:ascii="Arial" w:eastAsia="Times New Roman" w:hAnsi="Arial" w:cs="Arial"/>
          <w:color w:val="000000" w:themeColor="text1"/>
        </w:rPr>
        <w:t xml:space="preserve"> </w:t>
      </w:r>
      <w:r w:rsidRPr="003D5305">
        <w:rPr>
          <w:rFonts w:ascii="Arial" w:hAnsi="Arial" w:cs="Arial"/>
          <w:i/>
          <w:color w:val="000000" w:themeColor="text1"/>
          <w:lang w:val="es-ES"/>
        </w:rPr>
        <w:t xml:space="preserve">A. </w:t>
      </w:r>
      <w:proofErr w:type="spellStart"/>
      <w:r w:rsidRPr="003D5305">
        <w:rPr>
          <w:rFonts w:ascii="Arial" w:hAnsi="Arial" w:cs="Arial"/>
          <w:i/>
          <w:color w:val="000000" w:themeColor="text1"/>
          <w:lang w:val="es-ES"/>
        </w:rPr>
        <w:t>lumbricoides</w:t>
      </w:r>
      <w:proofErr w:type="spellEnd"/>
      <w:r w:rsidRPr="003D5305">
        <w:rPr>
          <w:rFonts w:ascii="Arial" w:hAnsi="Arial" w:cs="Arial"/>
          <w:color w:val="000000" w:themeColor="text1"/>
          <w:lang w:val="es-ES"/>
        </w:rPr>
        <w:t xml:space="preserve"> and </w:t>
      </w:r>
      <w:r w:rsidRPr="003D5305">
        <w:rPr>
          <w:rFonts w:ascii="Arial" w:hAnsi="Arial" w:cs="Arial"/>
          <w:i/>
          <w:color w:val="000000" w:themeColor="text1"/>
          <w:lang w:val="es-ES"/>
        </w:rPr>
        <w:t xml:space="preserve">T. </w:t>
      </w:r>
      <w:proofErr w:type="spellStart"/>
      <w:r w:rsidRPr="003D5305">
        <w:rPr>
          <w:rFonts w:ascii="Arial" w:hAnsi="Arial" w:cs="Arial"/>
          <w:i/>
          <w:color w:val="000000" w:themeColor="text1"/>
          <w:lang w:val="es-ES"/>
        </w:rPr>
        <w:t>trichiura</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infection</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intensities</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were</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expressed</w:t>
      </w:r>
      <w:proofErr w:type="spellEnd"/>
      <w:r w:rsidRPr="003D5305">
        <w:rPr>
          <w:rFonts w:ascii="Arial" w:hAnsi="Arial" w:cs="Arial"/>
          <w:color w:val="000000" w:themeColor="text1"/>
          <w:lang w:val="es-ES"/>
        </w:rPr>
        <w:t xml:space="preserve"> as </w:t>
      </w:r>
      <w:proofErr w:type="spellStart"/>
      <w:r w:rsidRPr="003D5305">
        <w:rPr>
          <w:rFonts w:ascii="Arial" w:hAnsi="Arial" w:cs="Arial"/>
          <w:color w:val="000000" w:themeColor="text1"/>
          <w:lang w:val="es-ES"/>
        </w:rPr>
        <w:t>eggs</w:t>
      </w:r>
      <w:proofErr w:type="spellEnd"/>
      <w:r w:rsidRPr="003D5305">
        <w:rPr>
          <w:rFonts w:ascii="Arial" w:hAnsi="Arial" w:cs="Arial"/>
          <w:color w:val="000000" w:themeColor="text1"/>
          <w:lang w:val="es-ES"/>
        </w:rPr>
        <w:t xml:space="preserve"> per </w:t>
      </w:r>
      <w:proofErr w:type="spellStart"/>
      <w:r w:rsidRPr="003D5305">
        <w:rPr>
          <w:rFonts w:ascii="Arial" w:hAnsi="Arial" w:cs="Arial"/>
          <w:color w:val="000000" w:themeColor="text1"/>
          <w:lang w:val="es-ES"/>
        </w:rPr>
        <w:t>gram</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epg</w:t>
      </w:r>
      <w:proofErr w:type="spellEnd"/>
      <w:r w:rsidRPr="003D5305">
        <w:rPr>
          <w:rFonts w:ascii="Arial" w:hAnsi="Arial" w:cs="Arial"/>
          <w:color w:val="000000" w:themeColor="text1"/>
          <w:lang w:val="es-ES"/>
        </w:rPr>
        <w:t xml:space="preserve">) of </w:t>
      </w:r>
      <w:proofErr w:type="spellStart"/>
      <w:r w:rsidRPr="003D5305">
        <w:rPr>
          <w:rFonts w:ascii="Arial" w:hAnsi="Arial" w:cs="Arial"/>
          <w:color w:val="000000" w:themeColor="text1"/>
          <w:lang w:val="es-ES"/>
        </w:rPr>
        <w:t>faeces</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using</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results</w:t>
      </w:r>
      <w:proofErr w:type="spellEnd"/>
      <w:r w:rsidRPr="003D5305">
        <w:rPr>
          <w:rFonts w:ascii="Arial" w:hAnsi="Arial" w:cs="Arial"/>
          <w:color w:val="000000" w:themeColor="text1"/>
          <w:lang w:val="es-ES"/>
        </w:rPr>
        <w:t xml:space="preserve"> of </w:t>
      </w:r>
      <w:proofErr w:type="spellStart"/>
      <w:r w:rsidRPr="003D5305">
        <w:rPr>
          <w:rFonts w:ascii="Arial" w:hAnsi="Arial" w:cs="Arial"/>
          <w:color w:val="000000" w:themeColor="text1"/>
          <w:lang w:val="es-ES"/>
        </w:rPr>
        <w:t>Kato-Katz</w:t>
      </w:r>
      <w:proofErr w:type="spellEnd"/>
      <w:r w:rsidR="0042061C" w:rsidRPr="003D5305">
        <w:rPr>
          <w:rFonts w:ascii="Arial" w:hAnsi="Arial" w:cs="Arial"/>
          <w:color w:val="000000" w:themeColor="text1"/>
          <w:lang w:val="es-ES"/>
        </w:rPr>
        <w:t>.</w:t>
      </w:r>
      <w:r w:rsidRPr="003D5305">
        <w:rPr>
          <w:rFonts w:ascii="Arial" w:hAnsi="Arial" w:cs="Arial"/>
          <w:b/>
          <w:color w:val="000000" w:themeColor="text1"/>
          <w:lang w:val="es-ES"/>
        </w:rPr>
        <w:t xml:space="preserve"> </w:t>
      </w:r>
    </w:p>
    <w:p w14:paraId="21A987B7" w14:textId="77777777" w:rsidR="0042061C" w:rsidRPr="003D5305" w:rsidRDefault="0042061C" w:rsidP="00AB2DA1">
      <w:pPr>
        <w:widowControl w:val="0"/>
        <w:autoSpaceDE w:val="0"/>
        <w:autoSpaceDN w:val="0"/>
        <w:adjustRightInd w:val="0"/>
        <w:spacing w:line="480" w:lineRule="auto"/>
        <w:jc w:val="both"/>
        <w:rPr>
          <w:rFonts w:ascii="Arial" w:hAnsi="Arial" w:cs="Arial"/>
          <w:color w:val="000000" w:themeColor="text1"/>
          <w:u w:color="0F797E"/>
        </w:rPr>
      </w:pPr>
    </w:p>
    <w:p w14:paraId="7FC84148" w14:textId="77777777" w:rsidR="007E69C8" w:rsidRPr="003D5305" w:rsidRDefault="007E69C8" w:rsidP="00AB2DA1">
      <w:pPr>
        <w:widowControl w:val="0"/>
        <w:autoSpaceDE w:val="0"/>
        <w:autoSpaceDN w:val="0"/>
        <w:adjustRightInd w:val="0"/>
        <w:spacing w:line="480" w:lineRule="auto"/>
        <w:jc w:val="both"/>
        <w:rPr>
          <w:rFonts w:ascii="Arial" w:hAnsi="Arial" w:cs="Arial"/>
          <w:i/>
          <w:color w:val="000000" w:themeColor="text1"/>
          <w:lang w:val="es-ES"/>
        </w:rPr>
      </w:pPr>
      <w:proofErr w:type="spellStart"/>
      <w:r w:rsidRPr="003D5305">
        <w:rPr>
          <w:rFonts w:ascii="Arial" w:hAnsi="Arial" w:cs="Arial"/>
          <w:i/>
          <w:color w:val="000000" w:themeColor="text1"/>
          <w:lang w:val="es-ES"/>
        </w:rPr>
        <w:t>Measurement</w:t>
      </w:r>
      <w:proofErr w:type="spellEnd"/>
      <w:r w:rsidRPr="003D5305">
        <w:rPr>
          <w:rFonts w:ascii="Arial" w:hAnsi="Arial" w:cs="Arial"/>
          <w:i/>
          <w:color w:val="000000" w:themeColor="text1"/>
          <w:lang w:val="es-ES"/>
        </w:rPr>
        <w:t xml:space="preserve"> of </w:t>
      </w:r>
      <w:proofErr w:type="spellStart"/>
      <w:r w:rsidR="005F0361" w:rsidRPr="003D5305">
        <w:rPr>
          <w:rFonts w:ascii="Arial" w:hAnsi="Arial" w:cs="Arial"/>
          <w:i/>
          <w:color w:val="000000" w:themeColor="text1"/>
          <w:lang w:val="es-ES"/>
        </w:rPr>
        <w:t>wheeze</w:t>
      </w:r>
      <w:proofErr w:type="spellEnd"/>
      <w:r w:rsidR="005F0361" w:rsidRPr="003D5305">
        <w:rPr>
          <w:rFonts w:ascii="Arial" w:hAnsi="Arial" w:cs="Arial"/>
          <w:i/>
          <w:color w:val="000000" w:themeColor="text1"/>
          <w:lang w:val="es-ES"/>
        </w:rPr>
        <w:t xml:space="preserve"> and </w:t>
      </w:r>
      <w:proofErr w:type="spellStart"/>
      <w:r w:rsidR="005F0361" w:rsidRPr="003D5305">
        <w:rPr>
          <w:rFonts w:ascii="Arial" w:hAnsi="Arial" w:cs="Arial"/>
          <w:i/>
          <w:color w:val="000000" w:themeColor="text1"/>
          <w:lang w:val="es-ES"/>
        </w:rPr>
        <w:t>asthma</w:t>
      </w:r>
      <w:proofErr w:type="spellEnd"/>
    </w:p>
    <w:p w14:paraId="407D6423" w14:textId="77777777" w:rsidR="007E69C8" w:rsidRPr="003D5305" w:rsidRDefault="007E69C8" w:rsidP="00AB2DA1">
      <w:pPr>
        <w:widowControl w:val="0"/>
        <w:autoSpaceDE w:val="0"/>
        <w:autoSpaceDN w:val="0"/>
        <w:adjustRightInd w:val="0"/>
        <w:spacing w:line="480" w:lineRule="auto"/>
        <w:jc w:val="both"/>
        <w:rPr>
          <w:rFonts w:ascii="Arial" w:hAnsi="Arial" w:cs="Arial"/>
          <w:color w:val="000000" w:themeColor="text1"/>
          <w:lang w:val="es-ES"/>
        </w:rPr>
      </w:pPr>
    </w:p>
    <w:p w14:paraId="25776BA8" w14:textId="08806A9F" w:rsidR="00724E99" w:rsidRPr="003D5305" w:rsidRDefault="00724E99" w:rsidP="00AB2DA1">
      <w:pPr>
        <w:widowControl w:val="0"/>
        <w:autoSpaceDE w:val="0"/>
        <w:autoSpaceDN w:val="0"/>
        <w:adjustRightInd w:val="0"/>
        <w:spacing w:line="480" w:lineRule="auto"/>
        <w:jc w:val="both"/>
        <w:rPr>
          <w:rFonts w:ascii="Arial" w:hAnsi="Arial" w:cs="Arial"/>
          <w:color w:val="000000" w:themeColor="text1"/>
          <w:u w:color="0F797E"/>
        </w:rPr>
      </w:pPr>
      <w:proofErr w:type="spellStart"/>
      <w:r w:rsidRPr="003D5305">
        <w:rPr>
          <w:rFonts w:ascii="Arial" w:hAnsi="Arial" w:cs="Arial"/>
          <w:color w:val="000000" w:themeColor="text1"/>
          <w:lang w:val="es-ES"/>
        </w:rPr>
        <w:t>Wheeze</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was</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defined</w:t>
      </w:r>
      <w:proofErr w:type="spellEnd"/>
      <w:r w:rsidRPr="003D5305">
        <w:rPr>
          <w:rFonts w:ascii="Arial" w:hAnsi="Arial" w:cs="Arial"/>
          <w:color w:val="000000" w:themeColor="text1"/>
          <w:lang w:val="es-ES"/>
        </w:rPr>
        <w:t xml:space="preserve"> as </w:t>
      </w:r>
      <w:proofErr w:type="spellStart"/>
      <w:r w:rsidR="003D6946" w:rsidRPr="003D5305">
        <w:rPr>
          <w:rFonts w:ascii="Arial" w:hAnsi="Arial" w:cs="Arial"/>
          <w:color w:val="000000" w:themeColor="text1"/>
          <w:lang w:val="es-ES"/>
        </w:rPr>
        <w:t>any</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episode</w:t>
      </w:r>
      <w:proofErr w:type="spellEnd"/>
      <w:r w:rsidR="003D6946" w:rsidRPr="003D5305">
        <w:rPr>
          <w:rFonts w:ascii="Arial" w:hAnsi="Arial" w:cs="Arial"/>
          <w:color w:val="000000" w:themeColor="text1"/>
          <w:lang w:val="es-ES"/>
        </w:rPr>
        <w:t xml:space="preserve"> of </w:t>
      </w:r>
      <w:proofErr w:type="spellStart"/>
      <w:r w:rsidR="007E69C8" w:rsidRPr="003D5305">
        <w:rPr>
          <w:rFonts w:ascii="Arial" w:hAnsi="Arial" w:cs="Arial"/>
          <w:color w:val="000000" w:themeColor="text1"/>
          <w:lang w:val="es-ES"/>
        </w:rPr>
        <w:t>parentally-</w:t>
      </w:r>
      <w:r w:rsidR="003D6946" w:rsidRPr="003D5305">
        <w:rPr>
          <w:rFonts w:ascii="Arial" w:hAnsi="Arial" w:cs="Arial"/>
          <w:color w:val="000000" w:themeColor="text1"/>
          <w:lang w:val="es-ES"/>
        </w:rPr>
        <w:t>reported</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wheeze</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during</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the</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previous</w:t>
      </w:r>
      <w:proofErr w:type="spellEnd"/>
      <w:r w:rsidR="003D6946" w:rsidRPr="003D5305">
        <w:rPr>
          <w:rFonts w:ascii="Arial" w:hAnsi="Arial" w:cs="Arial"/>
          <w:color w:val="000000" w:themeColor="text1"/>
          <w:lang w:val="es-ES"/>
        </w:rPr>
        <w:t xml:space="preserve"> 12 </w:t>
      </w:r>
      <w:proofErr w:type="spellStart"/>
      <w:r w:rsidR="003D6946" w:rsidRPr="003D5305">
        <w:rPr>
          <w:rFonts w:ascii="Arial" w:hAnsi="Arial" w:cs="Arial"/>
          <w:color w:val="000000" w:themeColor="text1"/>
          <w:lang w:val="es-ES"/>
        </w:rPr>
        <w:t>months</w:t>
      </w:r>
      <w:proofErr w:type="spellEnd"/>
      <w:r w:rsidR="00327822" w:rsidRPr="003D5305">
        <w:rPr>
          <w:rFonts w:ascii="Arial" w:hAnsi="Arial" w:cs="Arial"/>
          <w:color w:val="000000" w:themeColor="text1"/>
          <w:lang w:val="es-ES"/>
        </w:rPr>
        <w:t xml:space="preserve"> </w:t>
      </w:r>
      <w:r w:rsidR="00E66BF8" w:rsidRPr="003D5305">
        <w:rPr>
          <w:rFonts w:ascii="Arial" w:hAnsi="Arial" w:cs="Arial"/>
          <w:color w:val="000000" w:themeColor="text1"/>
          <w:lang w:val="es-ES"/>
        </w:rPr>
        <w:t xml:space="preserve">and </w:t>
      </w:r>
      <w:proofErr w:type="spellStart"/>
      <w:r w:rsidR="00E66BF8" w:rsidRPr="003D5305">
        <w:rPr>
          <w:rFonts w:ascii="Arial" w:hAnsi="Arial" w:cs="Arial"/>
          <w:color w:val="000000" w:themeColor="text1"/>
          <w:lang w:val="es-ES"/>
        </w:rPr>
        <w:t>any</w:t>
      </w:r>
      <w:proofErr w:type="spellEnd"/>
      <w:r w:rsidR="00E66BF8" w:rsidRPr="003D5305">
        <w:rPr>
          <w:rFonts w:ascii="Arial" w:hAnsi="Arial" w:cs="Arial"/>
          <w:color w:val="000000" w:themeColor="text1"/>
          <w:lang w:val="es-ES"/>
        </w:rPr>
        <w:t xml:space="preserve"> </w:t>
      </w:r>
      <w:proofErr w:type="spellStart"/>
      <w:r w:rsidR="00E66BF8" w:rsidRPr="003D5305">
        <w:rPr>
          <w:rFonts w:ascii="Arial" w:hAnsi="Arial" w:cs="Arial"/>
          <w:color w:val="000000" w:themeColor="text1"/>
          <w:lang w:val="es-ES"/>
        </w:rPr>
        <w:t>wheeze</w:t>
      </w:r>
      <w:proofErr w:type="spellEnd"/>
      <w:r w:rsidR="00E66BF8" w:rsidRPr="003D5305">
        <w:rPr>
          <w:rFonts w:ascii="Arial" w:hAnsi="Arial" w:cs="Arial"/>
          <w:color w:val="000000" w:themeColor="text1"/>
          <w:lang w:val="es-ES"/>
        </w:rPr>
        <w:t xml:space="preserve"> as </w:t>
      </w:r>
      <w:proofErr w:type="spellStart"/>
      <w:r w:rsidR="00E66BF8" w:rsidRPr="003D5305">
        <w:rPr>
          <w:rFonts w:ascii="Arial" w:hAnsi="Arial" w:cs="Arial"/>
          <w:color w:val="000000" w:themeColor="text1"/>
          <w:lang w:val="es-ES"/>
        </w:rPr>
        <w:t>any</w:t>
      </w:r>
      <w:proofErr w:type="spellEnd"/>
      <w:r w:rsidR="00E66BF8" w:rsidRPr="003D5305">
        <w:rPr>
          <w:rFonts w:ascii="Arial" w:hAnsi="Arial" w:cs="Arial"/>
          <w:color w:val="000000" w:themeColor="text1"/>
          <w:lang w:val="es-ES"/>
        </w:rPr>
        <w:t xml:space="preserve"> </w:t>
      </w:r>
      <w:proofErr w:type="spellStart"/>
      <w:r w:rsidR="00275AFD" w:rsidRPr="003D5305">
        <w:rPr>
          <w:rFonts w:ascii="Arial" w:hAnsi="Arial" w:cs="Arial"/>
          <w:color w:val="000000" w:themeColor="text1"/>
          <w:lang w:val="es-ES"/>
        </w:rPr>
        <w:t>episode</w:t>
      </w:r>
      <w:proofErr w:type="spellEnd"/>
      <w:r w:rsidR="00275AFD" w:rsidRPr="003D5305">
        <w:rPr>
          <w:rFonts w:ascii="Arial" w:hAnsi="Arial" w:cs="Arial"/>
          <w:color w:val="000000" w:themeColor="text1"/>
          <w:lang w:val="es-ES"/>
        </w:rPr>
        <w:t xml:space="preserve"> of </w:t>
      </w:r>
      <w:proofErr w:type="spellStart"/>
      <w:r w:rsidR="005855CA" w:rsidRPr="003D5305">
        <w:rPr>
          <w:rFonts w:ascii="Arial" w:hAnsi="Arial" w:cs="Arial"/>
          <w:color w:val="000000" w:themeColor="text1"/>
          <w:lang w:val="es-ES"/>
        </w:rPr>
        <w:t>wheeze</w:t>
      </w:r>
      <w:proofErr w:type="spellEnd"/>
      <w:r w:rsidR="00E66BF8" w:rsidRPr="003D5305">
        <w:rPr>
          <w:rFonts w:ascii="Arial" w:hAnsi="Arial" w:cs="Arial"/>
          <w:color w:val="000000" w:themeColor="text1"/>
          <w:lang w:val="es-ES"/>
        </w:rPr>
        <w:t xml:space="preserve"> </w:t>
      </w:r>
      <w:proofErr w:type="spellStart"/>
      <w:r w:rsidR="00E66BF8" w:rsidRPr="003D5305">
        <w:rPr>
          <w:rFonts w:ascii="Arial" w:hAnsi="Arial" w:cs="Arial"/>
          <w:color w:val="000000" w:themeColor="text1"/>
          <w:lang w:val="es-ES"/>
        </w:rPr>
        <w:t>during</w:t>
      </w:r>
      <w:proofErr w:type="spellEnd"/>
      <w:r w:rsidR="00E66BF8" w:rsidRPr="003D5305">
        <w:rPr>
          <w:rFonts w:ascii="Arial" w:hAnsi="Arial" w:cs="Arial"/>
          <w:color w:val="000000" w:themeColor="text1"/>
          <w:lang w:val="es-ES"/>
        </w:rPr>
        <w:t xml:space="preserve"> </w:t>
      </w:r>
      <w:proofErr w:type="spellStart"/>
      <w:r w:rsidR="00E66BF8" w:rsidRPr="003D5305">
        <w:rPr>
          <w:rFonts w:ascii="Arial" w:hAnsi="Arial" w:cs="Arial"/>
          <w:color w:val="000000" w:themeColor="text1"/>
          <w:lang w:val="es-ES"/>
        </w:rPr>
        <w:t>the</w:t>
      </w:r>
      <w:proofErr w:type="spellEnd"/>
      <w:r w:rsidR="00E66BF8" w:rsidRPr="003D5305">
        <w:rPr>
          <w:rFonts w:ascii="Arial" w:hAnsi="Arial" w:cs="Arial"/>
          <w:color w:val="000000" w:themeColor="text1"/>
          <w:lang w:val="es-ES"/>
        </w:rPr>
        <w:t xml:space="preserve"> </w:t>
      </w:r>
      <w:proofErr w:type="spellStart"/>
      <w:r w:rsidR="00E66BF8" w:rsidRPr="003D5305">
        <w:rPr>
          <w:rFonts w:ascii="Arial" w:hAnsi="Arial" w:cs="Arial"/>
          <w:color w:val="000000" w:themeColor="text1"/>
          <w:lang w:val="es-ES"/>
        </w:rPr>
        <w:t>first</w:t>
      </w:r>
      <w:proofErr w:type="spellEnd"/>
      <w:r w:rsidR="00E66BF8" w:rsidRPr="003D5305">
        <w:rPr>
          <w:rFonts w:ascii="Arial" w:hAnsi="Arial" w:cs="Arial"/>
          <w:color w:val="000000" w:themeColor="text1"/>
          <w:lang w:val="es-ES"/>
        </w:rPr>
        <w:t xml:space="preserve"> 5 </w:t>
      </w:r>
      <w:proofErr w:type="spellStart"/>
      <w:r w:rsidR="00E66BF8" w:rsidRPr="003D5305">
        <w:rPr>
          <w:rFonts w:ascii="Arial" w:hAnsi="Arial" w:cs="Arial"/>
          <w:color w:val="000000" w:themeColor="text1"/>
          <w:lang w:val="es-ES"/>
        </w:rPr>
        <w:t>years</w:t>
      </w:r>
      <w:proofErr w:type="spellEnd"/>
      <w:r w:rsidR="00E66BF8" w:rsidRPr="003D5305">
        <w:rPr>
          <w:rFonts w:ascii="Arial" w:hAnsi="Arial" w:cs="Arial"/>
          <w:color w:val="000000" w:themeColor="text1"/>
          <w:lang w:val="es-ES"/>
        </w:rPr>
        <w:t xml:space="preserve"> of </w:t>
      </w:r>
      <w:proofErr w:type="spellStart"/>
      <w:r w:rsidR="00E66BF8" w:rsidRPr="003D5305">
        <w:rPr>
          <w:rFonts w:ascii="Arial" w:hAnsi="Arial" w:cs="Arial"/>
          <w:color w:val="000000" w:themeColor="text1"/>
          <w:lang w:val="es-ES"/>
        </w:rPr>
        <w:t>life</w:t>
      </w:r>
      <w:proofErr w:type="spellEnd"/>
      <w:r w:rsidR="00E66BF8" w:rsidRPr="003D5305">
        <w:rPr>
          <w:rFonts w:ascii="Arial" w:hAnsi="Arial" w:cs="Arial"/>
          <w:color w:val="000000" w:themeColor="text1"/>
          <w:lang w:val="es-ES"/>
        </w:rPr>
        <w:t xml:space="preserve">. </w:t>
      </w:r>
      <w:proofErr w:type="spellStart"/>
      <w:r w:rsidR="00E66BF8" w:rsidRPr="003D5305">
        <w:rPr>
          <w:rFonts w:ascii="Arial" w:hAnsi="Arial" w:cs="Arial"/>
          <w:color w:val="000000" w:themeColor="text1"/>
          <w:lang w:val="es-ES"/>
        </w:rPr>
        <w:t>A</w:t>
      </w:r>
      <w:r w:rsidRPr="003D5305">
        <w:rPr>
          <w:rFonts w:ascii="Arial" w:hAnsi="Arial" w:cs="Arial"/>
          <w:color w:val="000000" w:themeColor="text1"/>
          <w:lang w:val="es-ES"/>
        </w:rPr>
        <w:t>sthma</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was</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defined</w:t>
      </w:r>
      <w:proofErr w:type="spellEnd"/>
      <w:r w:rsidRPr="003D5305">
        <w:rPr>
          <w:rFonts w:ascii="Arial" w:hAnsi="Arial" w:cs="Arial"/>
          <w:color w:val="000000" w:themeColor="text1"/>
          <w:lang w:val="es-ES"/>
        </w:rPr>
        <w:t xml:space="preserve"> as  </w:t>
      </w:r>
      <w:proofErr w:type="spellStart"/>
      <w:r w:rsidR="007E69C8" w:rsidRPr="003D5305">
        <w:rPr>
          <w:rFonts w:ascii="Arial" w:hAnsi="Arial" w:cs="Arial"/>
          <w:color w:val="000000" w:themeColor="text1"/>
          <w:lang w:val="es-ES"/>
        </w:rPr>
        <w:t>parentally-reported</w:t>
      </w:r>
      <w:proofErr w:type="spellEnd"/>
      <w:r w:rsidR="007E69C8" w:rsidRPr="003D5305">
        <w:rPr>
          <w:rFonts w:ascii="Arial" w:hAnsi="Arial" w:cs="Arial"/>
          <w:color w:val="000000" w:themeColor="text1"/>
          <w:lang w:val="es-ES"/>
        </w:rPr>
        <w:t xml:space="preserve"> </w:t>
      </w:r>
      <w:proofErr w:type="spellStart"/>
      <w:r w:rsidR="007E69C8" w:rsidRPr="003D5305">
        <w:rPr>
          <w:rFonts w:ascii="Arial" w:hAnsi="Arial" w:cs="Arial"/>
          <w:color w:val="000000" w:themeColor="text1"/>
          <w:lang w:val="es-ES"/>
        </w:rPr>
        <w:t>wheeze</w:t>
      </w:r>
      <w:proofErr w:type="spellEnd"/>
      <w:r w:rsidR="007E69C8" w:rsidRPr="003D5305">
        <w:rPr>
          <w:rFonts w:ascii="Arial" w:hAnsi="Arial" w:cs="Arial"/>
          <w:color w:val="000000" w:themeColor="text1"/>
          <w:lang w:val="es-ES"/>
        </w:rPr>
        <w:t xml:space="preserve"> </w:t>
      </w:r>
      <w:proofErr w:type="spellStart"/>
      <w:r w:rsidR="007E69C8" w:rsidRPr="003D5305">
        <w:rPr>
          <w:rFonts w:ascii="Arial" w:hAnsi="Arial" w:cs="Arial"/>
          <w:color w:val="000000" w:themeColor="text1"/>
          <w:lang w:val="es-ES"/>
        </w:rPr>
        <w:t>during</w:t>
      </w:r>
      <w:proofErr w:type="spellEnd"/>
      <w:r w:rsidR="007E69C8" w:rsidRPr="003D5305">
        <w:rPr>
          <w:rFonts w:ascii="Arial" w:hAnsi="Arial" w:cs="Arial"/>
          <w:color w:val="000000" w:themeColor="text1"/>
          <w:lang w:val="es-ES"/>
        </w:rPr>
        <w:t xml:space="preserve"> </w:t>
      </w:r>
      <w:proofErr w:type="spellStart"/>
      <w:r w:rsidR="007E69C8" w:rsidRPr="003D5305">
        <w:rPr>
          <w:rFonts w:ascii="Arial" w:hAnsi="Arial" w:cs="Arial"/>
          <w:color w:val="000000" w:themeColor="text1"/>
          <w:lang w:val="es-ES"/>
        </w:rPr>
        <w:t>the</w:t>
      </w:r>
      <w:proofErr w:type="spellEnd"/>
      <w:r w:rsidR="007E69C8" w:rsidRPr="003D5305">
        <w:rPr>
          <w:rFonts w:ascii="Arial" w:hAnsi="Arial" w:cs="Arial"/>
          <w:color w:val="000000" w:themeColor="text1"/>
          <w:lang w:val="es-ES"/>
        </w:rPr>
        <w:t xml:space="preserve"> </w:t>
      </w:r>
      <w:proofErr w:type="spellStart"/>
      <w:r w:rsidR="007E69C8" w:rsidRPr="003D5305">
        <w:rPr>
          <w:rFonts w:ascii="Arial" w:hAnsi="Arial" w:cs="Arial"/>
          <w:color w:val="000000" w:themeColor="text1"/>
          <w:lang w:val="es-ES"/>
        </w:rPr>
        <w:t>previous</w:t>
      </w:r>
      <w:proofErr w:type="spellEnd"/>
      <w:r w:rsidR="007E69C8" w:rsidRPr="003D5305">
        <w:rPr>
          <w:rFonts w:ascii="Arial" w:hAnsi="Arial" w:cs="Arial"/>
          <w:color w:val="000000" w:themeColor="text1"/>
          <w:lang w:val="es-ES"/>
        </w:rPr>
        <w:t xml:space="preserve"> 12 </w:t>
      </w:r>
      <w:proofErr w:type="spellStart"/>
      <w:r w:rsidR="007E69C8" w:rsidRPr="003D5305">
        <w:rPr>
          <w:rFonts w:ascii="Arial" w:hAnsi="Arial" w:cs="Arial"/>
          <w:color w:val="000000" w:themeColor="text1"/>
          <w:lang w:val="es-ES"/>
        </w:rPr>
        <w:t>months</w:t>
      </w:r>
      <w:proofErr w:type="spellEnd"/>
      <w:r w:rsidR="007E69C8" w:rsidRPr="003D5305">
        <w:rPr>
          <w:rFonts w:ascii="Arial" w:hAnsi="Arial" w:cs="Arial"/>
          <w:color w:val="000000" w:themeColor="text1"/>
          <w:lang w:val="es-ES"/>
        </w:rPr>
        <w:t xml:space="preserve"> </w:t>
      </w:r>
      <w:r w:rsidRPr="003D5305">
        <w:rPr>
          <w:rFonts w:ascii="Arial" w:hAnsi="Arial" w:cs="Arial"/>
          <w:color w:val="000000" w:themeColor="text1"/>
          <w:lang w:val="es-ES"/>
        </w:rPr>
        <w:t>plus</w:t>
      </w:r>
      <w:r w:rsidR="007E69C8" w:rsidRPr="003D5305">
        <w:rPr>
          <w:rFonts w:ascii="Arial" w:hAnsi="Arial" w:cs="Arial"/>
          <w:color w:val="000000" w:themeColor="text1"/>
          <w:lang w:val="es-ES"/>
        </w:rPr>
        <w:t xml:space="preserve"> </w:t>
      </w:r>
      <w:proofErr w:type="spellStart"/>
      <w:r w:rsidR="007E69C8" w:rsidRPr="003D5305">
        <w:rPr>
          <w:rFonts w:ascii="Arial" w:hAnsi="Arial" w:cs="Arial"/>
          <w:color w:val="000000" w:themeColor="text1"/>
          <w:lang w:val="es-ES"/>
        </w:rPr>
        <w:t>one</w:t>
      </w:r>
      <w:proofErr w:type="spellEnd"/>
      <w:r w:rsidR="007E69C8"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or</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both</w:t>
      </w:r>
      <w:proofErr w:type="spellEnd"/>
      <w:r w:rsidRPr="003D5305">
        <w:rPr>
          <w:rFonts w:ascii="Arial" w:hAnsi="Arial" w:cs="Arial"/>
          <w:color w:val="000000" w:themeColor="text1"/>
          <w:lang w:val="es-ES"/>
        </w:rPr>
        <w:t xml:space="preserve"> </w:t>
      </w:r>
      <w:r w:rsidR="007E69C8" w:rsidRPr="003D5305">
        <w:rPr>
          <w:rFonts w:ascii="Arial" w:hAnsi="Arial" w:cs="Arial"/>
          <w:color w:val="000000" w:themeColor="text1"/>
          <w:lang w:val="es-ES"/>
        </w:rPr>
        <w:t xml:space="preserve">of </w:t>
      </w:r>
      <w:proofErr w:type="spellStart"/>
      <w:r w:rsidR="007E69C8" w:rsidRPr="003D5305">
        <w:rPr>
          <w:rFonts w:ascii="Arial" w:hAnsi="Arial" w:cs="Arial"/>
          <w:color w:val="000000" w:themeColor="text1"/>
          <w:lang w:val="es-ES"/>
        </w:rPr>
        <w:t>parentally</w:t>
      </w:r>
      <w:proofErr w:type="spellEnd"/>
      <w:r w:rsidR="007E69C8" w:rsidRPr="003D5305">
        <w:rPr>
          <w:rFonts w:ascii="Arial" w:hAnsi="Arial" w:cs="Arial"/>
          <w:color w:val="000000" w:themeColor="text1"/>
          <w:lang w:val="es-ES"/>
        </w:rPr>
        <w:t xml:space="preserve"> </w:t>
      </w:r>
      <w:proofErr w:type="spellStart"/>
      <w:r w:rsidR="007E69C8" w:rsidRPr="003D5305">
        <w:rPr>
          <w:rFonts w:ascii="Arial" w:hAnsi="Arial" w:cs="Arial"/>
          <w:color w:val="000000" w:themeColor="text1"/>
          <w:lang w:val="es-ES"/>
        </w:rPr>
        <w:t>reported</w:t>
      </w:r>
      <w:proofErr w:type="spellEnd"/>
      <w:r w:rsidR="007E69C8" w:rsidRPr="003D5305">
        <w:rPr>
          <w:rFonts w:ascii="Arial" w:hAnsi="Arial" w:cs="Arial"/>
          <w:color w:val="000000" w:themeColor="text1"/>
          <w:lang w:val="es-ES"/>
        </w:rPr>
        <w:t xml:space="preserve"> </w:t>
      </w:r>
      <w:proofErr w:type="spellStart"/>
      <w:r w:rsidR="007E69C8" w:rsidRPr="003D5305">
        <w:rPr>
          <w:rFonts w:ascii="Arial" w:hAnsi="Arial" w:cs="Arial"/>
          <w:color w:val="000000" w:themeColor="text1"/>
          <w:lang w:val="es-ES"/>
        </w:rPr>
        <w:t>wheeze</w:t>
      </w:r>
      <w:proofErr w:type="spellEnd"/>
      <w:r w:rsidR="007E69C8" w:rsidRPr="003D5305">
        <w:rPr>
          <w:rFonts w:ascii="Arial" w:hAnsi="Arial" w:cs="Arial"/>
          <w:color w:val="000000" w:themeColor="text1"/>
          <w:lang w:val="es-ES"/>
        </w:rPr>
        <w:t xml:space="preserve"> </w:t>
      </w:r>
      <w:r w:rsidR="005F0361" w:rsidRPr="003D5305">
        <w:rPr>
          <w:rFonts w:ascii="Arial" w:hAnsi="Arial" w:cs="Arial"/>
          <w:color w:val="000000" w:themeColor="text1"/>
          <w:lang w:val="es-ES"/>
        </w:rPr>
        <w:t xml:space="preserve">up </w:t>
      </w:r>
      <w:proofErr w:type="spellStart"/>
      <w:r w:rsidR="005F0361" w:rsidRPr="003D5305">
        <w:rPr>
          <w:rFonts w:ascii="Arial" w:hAnsi="Arial" w:cs="Arial"/>
          <w:color w:val="000000" w:themeColor="text1"/>
          <w:lang w:val="es-ES"/>
        </w:rPr>
        <w:t>to</w:t>
      </w:r>
      <w:proofErr w:type="spellEnd"/>
      <w:r w:rsidR="009A6431" w:rsidRPr="003D5305">
        <w:rPr>
          <w:rFonts w:ascii="Arial" w:hAnsi="Arial" w:cs="Arial"/>
          <w:color w:val="000000" w:themeColor="text1"/>
          <w:lang w:val="es-ES"/>
        </w:rPr>
        <w:t xml:space="preserve"> 3 </w:t>
      </w:r>
      <w:proofErr w:type="spellStart"/>
      <w:r w:rsidR="009A6431" w:rsidRPr="003D5305">
        <w:rPr>
          <w:rFonts w:ascii="Arial" w:hAnsi="Arial" w:cs="Arial"/>
          <w:color w:val="000000" w:themeColor="text1"/>
          <w:lang w:val="es-ES"/>
        </w:rPr>
        <w:t>years</w:t>
      </w:r>
      <w:proofErr w:type="spellEnd"/>
      <w:r w:rsidR="009A6431" w:rsidRPr="003D5305">
        <w:rPr>
          <w:rFonts w:ascii="Arial" w:hAnsi="Arial" w:cs="Arial"/>
          <w:color w:val="000000" w:themeColor="text1"/>
          <w:lang w:val="es-ES"/>
        </w:rPr>
        <w:t xml:space="preserve"> </w:t>
      </w:r>
      <w:r w:rsidRPr="003D5305">
        <w:rPr>
          <w:rFonts w:ascii="Arial" w:hAnsi="Arial" w:cs="Arial"/>
          <w:color w:val="000000" w:themeColor="text1"/>
          <w:lang w:val="es-ES"/>
        </w:rPr>
        <w:t>and</w:t>
      </w:r>
      <w:r w:rsidR="007E69C8" w:rsidRPr="003D5305">
        <w:rPr>
          <w:rFonts w:ascii="Arial" w:hAnsi="Arial" w:cs="Arial"/>
          <w:color w:val="000000" w:themeColor="text1"/>
          <w:lang w:val="es-ES"/>
        </w:rPr>
        <w:t xml:space="preserve"> </w:t>
      </w:r>
      <w:r w:rsidR="003D6946" w:rsidRPr="003D5305">
        <w:rPr>
          <w:rFonts w:ascii="Arial" w:hAnsi="Arial" w:cs="Arial"/>
          <w:color w:val="000000" w:themeColor="text1"/>
          <w:lang w:val="es-ES"/>
        </w:rPr>
        <w:t xml:space="preserve">a </w:t>
      </w:r>
      <w:r w:rsidRPr="003D5305">
        <w:rPr>
          <w:rFonts w:ascii="Arial" w:hAnsi="Arial" w:cs="Arial"/>
          <w:color w:val="000000" w:themeColor="text1"/>
          <w:lang w:val="es-ES"/>
        </w:rPr>
        <w:t xml:space="preserve">doctor </w:t>
      </w:r>
      <w:r w:rsidR="003D6946" w:rsidRPr="003D5305">
        <w:rPr>
          <w:rFonts w:ascii="Arial" w:hAnsi="Arial" w:cs="Arial"/>
          <w:color w:val="000000" w:themeColor="text1"/>
          <w:lang w:val="es-ES"/>
        </w:rPr>
        <w:t xml:space="preserve">diagnosis </w:t>
      </w:r>
      <w:r w:rsidR="007E69C8" w:rsidRPr="003D5305">
        <w:rPr>
          <w:rFonts w:ascii="Arial" w:hAnsi="Arial" w:cs="Arial"/>
          <w:color w:val="000000" w:themeColor="text1"/>
          <w:lang w:val="es-ES"/>
        </w:rPr>
        <w:t xml:space="preserve">of </w:t>
      </w:r>
      <w:proofErr w:type="spellStart"/>
      <w:r w:rsidR="007E69C8" w:rsidRPr="003D5305">
        <w:rPr>
          <w:rFonts w:ascii="Arial" w:hAnsi="Arial" w:cs="Arial"/>
          <w:color w:val="000000" w:themeColor="text1"/>
          <w:lang w:val="es-ES"/>
        </w:rPr>
        <w:t>asthma</w:t>
      </w:r>
      <w:proofErr w:type="spellEnd"/>
      <w:r w:rsidR="009A6431" w:rsidRPr="003D5305">
        <w:rPr>
          <w:rFonts w:ascii="Arial" w:hAnsi="Arial" w:cs="Arial"/>
          <w:color w:val="000000" w:themeColor="text1"/>
          <w:u w:color="0F797E"/>
        </w:rPr>
        <w:t>.</w:t>
      </w:r>
    </w:p>
    <w:p w14:paraId="7169D6CF" w14:textId="77777777" w:rsidR="003D6946" w:rsidRPr="003D5305" w:rsidRDefault="003D6946" w:rsidP="00AB2DA1">
      <w:pPr>
        <w:spacing w:line="480" w:lineRule="auto"/>
        <w:jc w:val="both"/>
        <w:rPr>
          <w:rFonts w:ascii="Arial" w:hAnsi="Arial" w:cs="Arial"/>
          <w:color w:val="000000" w:themeColor="text1"/>
        </w:rPr>
      </w:pPr>
    </w:p>
    <w:p w14:paraId="0462A7AF" w14:textId="77777777" w:rsidR="003D6946" w:rsidRPr="003D5305" w:rsidRDefault="003D6946" w:rsidP="00AB2DA1">
      <w:pPr>
        <w:spacing w:line="480" w:lineRule="auto"/>
        <w:jc w:val="both"/>
        <w:outlineLvl w:val="0"/>
        <w:rPr>
          <w:rFonts w:ascii="Arial" w:hAnsi="Arial" w:cs="Arial"/>
          <w:i/>
          <w:color w:val="000000" w:themeColor="text1"/>
        </w:rPr>
      </w:pPr>
      <w:r w:rsidRPr="003D5305">
        <w:rPr>
          <w:rFonts w:ascii="Arial" w:hAnsi="Arial" w:cs="Arial"/>
          <w:i/>
          <w:color w:val="000000" w:themeColor="text1"/>
        </w:rPr>
        <w:t>Allergen skin prick test reactivity</w:t>
      </w:r>
    </w:p>
    <w:p w14:paraId="57C78804" w14:textId="77777777" w:rsidR="003D6946" w:rsidRPr="003D5305" w:rsidRDefault="003D6946" w:rsidP="00AB2DA1">
      <w:pPr>
        <w:spacing w:line="480" w:lineRule="auto"/>
        <w:jc w:val="both"/>
        <w:rPr>
          <w:rFonts w:ascii="Arial" w:hAnsi="Arial" w:cs="Arial"/>
          <w:color w:val="000000" w:themeColor="text1"/>
        </w:rPr>
      </w:pPr>
    </w:p>
    <w:p w14:paraId="1CB9D813" w14:textId="4A9AFBA4" w:rsidR="003D6946" w:rsidRPr="003D5305" w:rsidRDefault="003D6946" w:rsidP="00AB2DA1">
      <w:pPr>
        <w:spacing w:line="480" w:lineRule="auto"/>
        <w:jc w:val="both"/>
        <w:rPr>
          <w:rFonts w:ascii="Arial" w:hAnsi="Arial" w:cs="Arial"/>
          <w:color w:val="000000" w:themeColor="text1"/>
          <w:szCs w:val="20"/>
        </w:rPr>
      </w:pPr>
      <w:r w:rsidRPr="003D5305">
        <w:rPr>
          <w:rFonts w:ascii="Arial" w:hAnsi="Arial" w:cs="Arial"/>
          <w:color w:val="000000" w:themeColor="text1"/>
          <w:szCs w:val="20"/>
        </w:rPr>
        <w:t>Allergic sensitization was measured</w:t>
      </w:r>
      <w:r w:rsidR="0042061C" w:rsidRPr="003D5305">
        <w:rPr>
          <w:rFonts w:ascii="Arial" w:hAnsi="Arial" w:cs="Arial"/>
          <w:color w:val="000000" w:themeColor="text1"/>
          <w:szCs w:val="20"/>
        </w:rPr>
        <w:t xml:space="preserve"> using SPTs with</w:t>
      </w:r>
      <w:r w:rsidRPr="003D5305">
        <w:rPr>
          <w:rFonts w:ascii="Arial" w:hAnsi="Arial" w:cs="Arial"/>
          <w:color w:val="000000" w:themeColor="text1"/>
          <w:szCs w:val="20"/>
        </w:rPr>
        <w:t xml:space="preserve"> </w:t>
      </w:r>
      <w:r w:rsidR="0042061C" w:rsidRPr="003D5305">
        <w:rPr>
          <w:rFonts w:ascii="Arial" w:hAnsi="Arial" w:cs="Arial"/>
          <w:color w:val="000000" w:themeColor="text1"/>
          <w:szCs w:val="20"/>
        </w:rPr>
        <w:t>9</w:t>
      </w:r>
      <w:r w:rsidRPr="003D5305">
        <w:rPr>
          <w:rFonts w:ascii="Arial" w:hAnsi="Arial" w:cs="Arial"/>
          <w:color w:val="000000" w:themeColor="text1"/>
          <w:szCs w:val="20"/>
        </w:rPr>
        <w:t xml:space="preserve"> allergen extracts (Greer laboratories, Lenoir, North Carolina, USA): house dust mites (</w:t>
      </w:r>
      <w:r w:rsidR="0042061C" w:rsidRPr="003D5305">
        <w:rPr>
          <w:rFonts w:ascii="Arial" w:hAnsi="Arial" w:cs="Arial"/>
          <w:color w:val="000000" w:themeColor="text1"/>
          <w:szCs w:val="20"/>
        </w:rPr>
        <w:t>HDMs;</w:t>
      </w:r>
      <w:r w:rsidR="009A6431" w:rsidRPr="003D5305">
        <w:rPr>
          <w:rFonts w:ascii="Arial" w:hAnsi="Arial" w:cs="Arial"/>
          <w:color w:val="000000" w:themeColor="text1"/>
          <w:szCs w:val="20"/>
        </w:rPr>
        <w:t xml:space="preserve"> </w:t>
      </w:r>
      <w:proofErr w:type="spellStart"/>
      <w:r w:rsidRPr="003D5305">
        <w:rPr>
          <w:rFonts w:ascii="Arial" w:hAnsi="Arial" w:cs="Arial"/>
          <w:i/>
          <w:color w:val="000000" w:themeColor="text1"/>
          <w:szCs w:val="20"/>
        </w:rPr>
        <w:t>Dermatophagoides</w:t>
      </w:r>
      <w:proofErr w:type="spellEnd"/>
      <w:r w:rsidRPr="003D5305">
        <w:rPr>
          <w:rFonts w:ascii="Arial" w:hAnsi="Arial" w:cs="Arial"/>
          <w:i/>
          <w:color w:val="000000" w:themeColor="text1"/>
          <w:szCs w:val="20"/>
        </w:rPr>
        <w:t xml:space="preserve"> </w:t>
      </w:r>
      <w:proofErr w:type="spellStart"/>
      <w:r w:rsidRPr="003D5305">
        <w:rPr>
          <w:rFonts w:ascii="Arial" w:hAnsi="Arial" w:cs="Arial"/>
          <w:i/>
          <w:color w:val="000000" w:themeColor="text1"/>
          <w:szCs w:val="20"/>
        </w:rPr>
        <w:t>pteronyssinus</w:t>
      </w:r>
      <w:proofErr w:type="spellEnd"/>
      <w:r w:rsidRPr="003D5305">
        <w:rPr>
          <w:rFonts w:ascii="Arial" w:hAnsi="Arial" w:cs="Arial"/>
          <w:i/>
          <w:color w:val="000000" w:themeColor="text1"/>
          <w:szCs w:val="20"/>
        </w:rPr>
        <w:t>/</w:t>
      </w:r>
      <w:proofErr w:type="spellStart"/>
      <w:r w:rsidR="0042061C" w:rsidRPr="003D5305">
        <w:rPr>
          <w:rFonts w:ascii="Arial" w:hAnsi="Arial" w:cs="Arial"/>
          <w:i/>
          <w:color w:val="000000" w:themeColor="text1"/>
          <w:szCs w:val="20"/>
        </w:rPr>
        <w:t>Dermatophagoides</w:t>
      </w:r>
      <w:proofErr w:type="spellEnd"/>
      <w:r w:rsidR="0042061C" w:rsidRPr="003D5305">
        <w:rPr>
          <w:rFonts w:ascii="Arial" w:hAnsi="Arial" w:cs="Arial"/>
          <w:i/>
          <w:color w:val="000000" w:themeColor="text1"/>
          <w:szCs w:val="20"/>
        </w:rPr>
        <w:t xml:space="preserve"> </w:t>
      </w:r>
      <w:proofErr w:type="spellStart"/>
      <w:r w:rsidRPr="003D5305">
        <w:rPr>
          <w:rFonts w:ascii="Arial" w:hAnsi="Arial" w:cs="Arial"/>
          <w:i/>
          <w:color w:val="000000" w:themeColor="text1"/>
          <w:szCs w:val="20"/>
        </w:rPr>
        <w:t>farinae</w:t>
      </w:r>
      <w:proofErr w:type="spellEnd"/>
      <w:r w:rsidRPr="003D5305">
        <w:rPr>
          <w:rFonts w:ascii="Arial" w:hAnsi="Arial" w:cs="Arial"/>
          <w:color w:val="000000" w:themeColor="text1"/>
          <w:szCs w:val="20"/>
        </w:rPr>
        <w:t xml:space="preserve"> mix), American cockroach (</w:t>
      </w:r>
      <w:proofErr w:type="spellStart"/>
      <w:r w:rsidRPr="003D5305">
        <w:rPr>
          <w:rFonts w:ascii="Arial" w:hAnsi="Arial" w:cs="Arial"/>
          <w:i/>
          <w:color w:val="000000" w:themeColor="text1"/>
          <w:szCs w:val="20"/>
        </w:rPr>
        <w:t>Periplaneta</w:t>
      </w:r>
      <w:proofErr w:type="spellEnd"/>
      <w:r w:rsidRPr="003D5305">
        <w:rPr>
          <w:rFonts w:ascii="Arial" w:hAnsi="Arial" w:cs="Arial"/>
          <w:i/>
          <w:color w:val="000000" w:themeColor="text1"/>
          <w:szCs w:val="20"/>
        </w:rPr>
        <w:t xml:space="preserve"> </w:t>
      </w:r>
      <w:proofErr w:type="spellStart"/>
      <w:r w:rsidRPr="003D5305">
        <w:rPr>
          <w:rFonts w:ascii="Arial" w:hAnsi="Arial" w:cs="Arial"/>
          <w:i/>
          <w:color w:val="000000" w:themeColor="text1"/>
          <w:szCs w:val="20"/>
        </w:rPr>
        <w:t>americana</w:t>
      </w:r>
      <w:proofErr w:type="spellEnd"/>
      <w:r w:rsidRPr="003D5305">
        <w:rPr>
          <w:rFonts w:ascii="Arial" w:hAnsi="Arial" w:cs="Arial"/>
          <w:color w:val="000000" w:themeColor="text1"/>
          <w:szCs w:val="20"/>
        </w:rPr>
        <w:t xml:space="preserve">), </w:t>
      </w:r>
      <w:proofErr w:type="spellStart"/>
      <w:r w:rsidRPr="003D5305">
        <w:rPr>
          <w:rFonts w:ascii="Arial" w:hAnsi="Arial" w:cs="Arial"/>
          <w:i/>
          <w:color w:val="000000" w:themeColor="text1"/>
          <w:szCs w:val="20"/>
        </w:rPr>
        <w:t>Alternaria</w:t>
      </w:r>
      <w:proofErr w:type="spellEnd"/>
      <w:r w:rsidRPr="003D5305">
        <w:rPr>
          <w:rFonts w:ascii="Arial" w:hAnsi="Arial" w:cs="Arial"/>
          <w:i/>
          <w:color w:val="000000" w:themeColor="text1"/>
          <w:szCs w:val="20"/>
        </w:rPr>
        <w:t xml:space="preserve"> </w:t>
      </w:r>
      <w:proofErr w:type="spellStart"/>
      <w:r w:rsidRPr="003D5305">
        <w:rPr>
          <w:rFonts w:ascii="Arial" w:hAnsi="Arial" w:cs="Arial"/>
          <w:i/>
          <w:color w:val="000000" w:themeColor="text1"/>
          <w:szCs w:val="20"/>
        </w:rPr>
        <w:t>tenuis</w:t>
      </w:r>
      <w:proofErr w:type="spellEnd"/>
      <w:r w:rsidRPr="003D5305">
        <w:rPr>
          <w:rFonts w:ascii="Arial" w:hAnsi="Arial" w:cs="Arial"/>
          <w:color w:val="000000" w:themeColor="text1"/>
          <w:szCs w:val="20"/>
        </w:rPr>
        <w:t xml:space="preserve">, cat, dog, grass pollen (9 </w:t>
      </w:r>
      <w:r w:rsidRPr="003D5305">
        <w:rPr>
          <w:rFonts w:ascii="Arial" w:hAnsi="Arial" w:cs="Arial"/>
          <w:color w:val="000000" w:themeColor="text1"/>
          <w:szCs w:val="20"/>
        </w:rPr>
        <w:lastRenderedPageBreak/>
        <w:t>southern grass mix), fungi (New stock fung</w:t>
      </w:r>
      <w:r w:rsidR="0042061C" w:rsidRPr="003D5305">
        <w:rPr>
          <w:rFonts w:ascii="Arial" w:hAnsi="Arial" w:cs="Arial"/>
          <w:color w:val="000000" w:themeColor="text1"/>
          <w:szCs w:val="20"/>
        </w:rPr>
        <w:t>i mix), egg, milk, and peanut, with p</w:t>
      </w:r>
      <w:r w:rsidRPr="003D5305">
        <w:rPr>
          <w:rFonts w:ascii="Arial" w:hAnsi="Arial" w:cs="Arial"/>
          <w:color w:val="000000" w:themeColor="text1"/>
          <w:szCs w:val="20"/>
        </w:rPr>
        <w:t>ositive histamine and negative saline controls</w:t>
      </w:r>
      <w:r w:rsidR="0042061C" w:rsidRPr="003D5305">
        <w:rPr>
          <w:rFonts w:ascii="Arial" w:hAnsi="Arial" w:cs="Arial"/>
          <w:color w:val="000000" w:themeColor="text1"/>
          <w:szCs w:val="20"/>
        </w:rPr>
        <w:t>. A p</w:t>
      </w:r>
      <w:r w:rsidRPr="003D5305">
        <w:rPr>
          <w:rFonts w:ascii="Arial" w:hAnsi="Arial" w:cs="Arial"/>
          <w:color w:val="000000" w:themeColor="text1"/>
          <w:szCs w:val="20"/>
        </w:rPr>
        <w:t xml:space="preserve">ositive reaction was defined as a mean wheal diameter at least 3 mm greater than </w:t>
      </w:r>
      <w:r w:rsidR="0042061C" w:rsidRPr="003D5305">
        <w:rPr>
          <w:rFonts w:ascii="Arial" w:hAnsi="Arial" w:cs="Arial"/>
          <w:color w:val="000000" w:themeColor="text1"/>
          <w:szCs w:val="20"/>
        </w:rPr>
        <w:t xml:space="preserve">that elicited by </w:t>
      </w:r>
      <w:r w:rsidRPr="003D5305">
        <w:rPr>
          <w:rFonts w:ascii="Arial" w:hAnsi="Arial" w:cs="Arial"/>
          <w:color w:val="000000" w:themeColor="text1"/>
          <w:szCs w:val="20"/>
        </w:rPr>
        <w:t xml:space="preserve">the saline control 15 min after pricking the allergen onto the volar side of the forearm </w:t>
      </w:r>
      <w:r w:rsidR="0042061C" w:rsidRPr="003D5305">
        <w:rPr>
          <w:rFonts w:ascii="Arial" w:hAnsi="Arial" w:cs="Arial"/>
          <w:color w:val="000000" w:themeColor="text1"/>
          <w:szCs w:val="20"/>
        </w:rPr>
        <w:t>with</w:t>
      </w:r>
      <w:r w:rsidRPr="003D5305">
        <w:rPr>
          <w:rFonts w:ascii="Arial" w:hAnsi="Arial" w:cs="Arial"/>
          <w:color w:val="000000" w:themeColor="text1"/>
          <w:szCs w:val="20"/>
        </w:rPr>
        <w:t xml:space="preserve"> ALK</w:t>
      </w:r>
      <w:r w:rsidR="0042061C" w:rsidRPr="003D5305">
        <w:rPr>
          <w:rFonts w:ascii="Arial" w:hAnsi="Arial" w:cs="Arial"/>
          <w:color w:val="000000" w:themeColor="text1"/>
          <w:szCs w:val="20"/>
        </w:rPr>
        <w:t>-</w:t>
      </w:r>
      <w:proofErr w:type="spellStart"/>
      <w:r w:rsidR="0042061C" w:rsidRPr="003D5305">
        <w:rPr>
          <w:rFonts w:ascii="Arial" w:hAnsi="Arial" w:cs="Arial"/>
          <w:color w:val="000000" w:themeColor="text1"/>
          <w:szCs w:val="20"/>
        </w:rPr>
        <w:t>Abello</w:t>
      </w:r>
      <w:proofErr w:type="spellEnd"/>
      <w:r w:rsidRPr="003D5305">
        <w:rPr>
          <w:rFonts w:ascii="Arial" w:hAnsi="Arial" w:cs="Arial"/>
          <w:color w:val="000000" w:themeColor="text1"/>
          <w:szCs w:val="20"/>
        </w:rPr>
        <w:t xml:space="preserve"> lancets (</w:t>
      </w:r>
      <w:r w:rsidR="0042061C" w:rsidRPr="003D5305">
        <w:rPr>
          <w:rFonts w:ascii="Arial" w:hAnsi="Arial" w:cs="Arial"/>
          <w:color w:val="000000" w:themeColor="text1"/>
          <w:szCs w:val="20"/>
        </w:rPr>
        <w:t>ALK-</w:t>
      </w:r>
      <w:proofErr w:type="spellStart"/>
      <w:r w:rsidR="0042061C" w:rsidRPr="003D5305">
        <w:rPr>
          <w:rFonts w:ascii="Arial" w:hAnsi="Arial" w:cs="Arial"/>
          <w:color w:val="000000" w:themeColor="text1"/>
          <w:szCs w:val="20"/>
        </w:rPr>
        <w:t>Abello</w:t>
      </w:r>
      <w:proofErr w:type="spellEnd"/>
      <w:r w:rsidR="0042061C" w:rsidRPr="003D5305">
        <w:rPr>
          <w:rFonts w:ascii="Arial" w:hAnsi="Arial" w:cs="Arial"/>
          <w:color w:val="000000" w:themeColor="text1"/>
          <w:szCs w:val="20"/>
        </w:rPr>
        <w:t xml:space="preserve">, </w:t>
      </w:r>
      <w:r w:rsidRPr="003D5305">
        <w:rPr>
          <w:rFonts w:ascii="Arial" w:hAnsi="Arial" w:cs="Arial"/>
          <w:color w:val="000000" w:themeColor="text1"/>
          <w:szCs w:val="20"/>
        </w:rPr>
        <w:t xml:space="preserve">Hungerford, UK). </w:t>
      </w:r>
      <w:r w:rsidR="00630EB0" w:rsidRPr="003D5305">
        <w:rPr>
          <w:rFonts w:ascii="Arial" w:hAnsi="Arial" w:cs="Arial"/>
          <w:color w:val="000000" w:themeColor="text1"/>
          <w:szCs w:val="20"/>
        </w:rPr>
        <w:t>P</w:t>
      </w:r>
      <w:r w:rsidRPr="003D5305">
        <w:rPr>
          <w:rFonts w:ascii="Arial" w:hAnsi="Arial" w:cs="Arial"/>
          <w:color w:val="000000" w:themeColor="text1"/>
          <w:szCs w:val="20"/>
        </w:rPr>
        <w:t xml:space="preserve">ositive </w:t>
      </w:r>
      <w:proofErr w:type="gramStart"/>
      <w:r w:rsidRPr="003D5305">
        <w:rPr>
          <w:rFonts w:ascii="Arial" w:hAnsi="Arial" w:cs="Arial"/>
          <w:color w:val="000000" w:themeColor="text1"/>
          <w:szCs w:val="20"/>
        </w:rPr>
        <w:t xml:space="preserve">SPT </w:t>
      </w:r>
      <w:r w:rsidR="0042061C" w:rsidRPr="003D5305">
        <w:rPr>
          <w:rFonts w:ascii="Arial" w:hAnsi="Arial" w:cs="Arial"/>
          <w:color w:val="000000" w:themeColor="text1"/>
          <w:szCs w:val="20"/>
        </w:rPr>
        <w:t xml:space="preserve"> </w:t>
      </w:r>
      <w:r w:rsidRPr="003D5305">
        <w:rPr>
          <w:rFonts w:ascii="Arial" w:hAnsi="Arial" w:cs="Arial"/>
          <w:color w:val="000000" w:themeColor="text1"/>
          <w:szCs w:val="20"/>
        </w:rPr>
        <w:t>was</w:t>
      </w:r>
      <w:proofErr w:type="gramEnd"/>
      <w:r w:rsidRPr="003D5305">
        <w:rPr>
          <w:rFonts w:ascii="Arial" w:hAnsi="Arial" w:cs="Arial"/>
          <w:color w:val="000000" w:themeColor="text1"/>
          <w:szCs w:val="20"/>
        </w:rPr>
        <w:t xml:space="preserve"> defined as a positive reaction to any of the allergens tested. </w:t>
      </w:r>
    </w:p>
    <w:p w14:paraId="20A3037B" w14:textId="77777777" w:rsidR="003D6946" w:rsidRPr="003D5305" w:rsidRDefault="003D6946" w:rsidP="00AB2DA1">
      <w:pPr>
        <w:spacing w:line="480" w:lineRule="auto"/>
        <w:jc w:val="both"/>
        <w:rPr>
          <w:rFonts w:ascii="Arial" w:hAnsi="Arial" w:cs="Arial"/>
          <w:color w:val="000000" w:themeColor="text1"/>
        </w:rPr>
      </w:pPr>
    </w:p>
    <w:p w14:paraId="28C95077" w14:textId="77777777" w:rsidR="003D6946" w:rsidRPr="003D5305" w:rsidRDefault="003D6946" w:rsidP="00AB2DA1">
      <w:pPr>
        <w:spacing w:line="480" w:lineRule="auto"/>
        <w:jc w:val="both"/>
        <w:outlineLvl w:val="0"/>
        <w:rPr>
          <w:rFonts w:ascii="Arial" w:hAnsi="Arial" w:cs="Arial"/>
          <w:i/>
          <w:color w:val="000000" w:themeColor="text1"/>
        </w:rPr>
      </w:pPr>
      <w:r w:rsidRPr="003D5305">
        <w:rPr>
          <w:rFonts w:ascii="Arial" w:hAnsi="Arial" w:cs="Arial"/>
          <w:i/>
          <w:color w:val="000000" w:themeColor="text1"/>
        </w:rPr>
        <w:t>Statistical analysis</w:t>
      </w:r>
    </w:p>
    <w:p w14:paraId="4E20A358" w14:textId="77777777" w:rsidR="003D6946" w:rsidRPr="003D5305" w:rsidRDefault="003D6946" w:rsidP="00AB2DA1">
      <w:pPr>
        <w:spacing w:line="480" w:lineRule="auto"/>
        <w:jc w:val="both"/>
        <w:rPr>
          <w:rFonts w:ascii="Arial" w:hAnsi="Arial" w:cs="Arial"/>
          <w:color w:val="000000" w:themeColor="text1"/>
        </w:rPr>
      </w:pPr>
    </w:p>
    <w:p w14:paraId="5527570F" w14:textId="6C8B4D5A" w:rsidR="006E5689" w:rsidRPr="003D5305" w:rsidRDefault="009A6431" w:rsidP="00AB2DA1">
      <w:pPr>
        <w:widowControl w:val="0"/>
        <w:autoSpaceDE w:val="0"/>
        <w:autoSpaceDN w:val="0"/>
        <w:adjustRightInd w:val="0"/>
        <w:spacing w:line="480" w:lineRule="auto"/>
        <w:jc w:val="both"/>
        <w:outlineLvl w:val="0"/>
        <w:rPr>
          <w:rFonts w:ascii="Arial" w:eastAsia="Times New Roman" w:hAnsi="Arial" w:cs="Arial"/>
          <w:color w:val="000000" w:themeColor="text1"/>
        </w:rPr>
      </w:pPr>
      <w:proofErr w:type="spellStart"/>
      <w:r w:rsidRPr="003D5305">
        <w:rPr>
          <w:rFonts w:ascii="Arial" w:hAnsi="Arial" w:cs="Arial"/>
          <w:color w:val="000000" w:themeColor="text1"/>
          <w:lang w:val="es-ES"/>
        </w:rPr>
        <w:t>We</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estimated</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that</w:t>
      </w:r>
      <w:proofErr w:type="spellEnd"/>
      <w:r w:rsidRPr="003D5305">
        <w:rPr>
          <w:rFonts w:ascii="Arial" w:hAnsi="Arial" w:cs="Arial"/>
          <w:color w:val="000000" w:themeColor="text1"/>
          <w:lang w:val="es-ES"/>
        </w:rPr>
        <w:t xml:space="preserve"> </w:t>
      </w:r>
      <w:r w:rsidR="00580FE3" w:rsidRPr="003D5305">
        <w:rPr>
          <w:rFonts w:ascii="Arial" w:hAnsi="Arial" w:cs="Arial"/>
          <w:color w:val="000000" w:themeColor="text1"/>
          <w:lang w:val="es-ES"/>
        </w:rPr>
        <w:t xml:space="preserve">at </w:t>
      </w:r>
      <w:proofErr w:type="spellStart"/>
      <w:r w:rsidR="00580FE3" w:rsidRPr="003D5305">
        <w:rPr>
          <w:rFonts w:ascii="Arial" w:hAnsi="Arial" w:cs="Arial"/>
          <w:color w:val="000000" w:themeColor="text1"/>
          <w:lang w:val="es-ES"/>
        </w:rPr>
        <w:t>least</w:t>
      </w:r>
      <w:proofErr w:type="spellEnd"/>
      <w:r w:rsidRPr="003D5305">
        <w:rPr>
          <w:rFonts w:ascii="Arial" w:hAnsi="Arial" w:cs="Arial"/>
          <w:color w:val="000000" w:themeColor="text1"/>
          <w:lang w:val="es-ES"/>
        </w:rPr>
        <w:t xml:space="preserve"> 1,725</w:t>
      </w:r>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children</w:t>
      </w:r>
      <w:proofErr w:type="spellEnd"/>
      <w:r w:rsidR="003D6946"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would</w:t>
      </w:r>
      <w:proofErr w:type="spellEnd"/>
      <w:r w:rsidR="00580FE3" w:rsidRPr="003D5305">
        <w:rPr>
          <w:rFonts w:ascii="Arial" w:hAnsi="Arial" w:cs="Arial"/>
          <w:color w:val="000000" w:themeColor="text1"/>
          <w:lang w:val="es-ES"/>
        </w:rPr>
        <w:t xml:space="preserve"> be </w:t>
      </w:r>
      <w:proofErr w:type="spellStart"/>
      <w:r w:rsidR="00580FE3" w:rsidRPr="003D5305">
        <w:rPr>
          <w:rFonts w:ascii="Arial" w:hAnsi="Arial" w:cs="Arial"/>
          <w:color w:val="000000" w:themeColor="text1"/>
          <w:lang w:val="es-ES"/>
        </w:rPr>
        <w:t>followed</w:t>
      </w:r>
      <w:proofErr w:type="spellEnd"/>
      <w:r w:rsidR="00580FE3" w:rsidRPr="003D5305">
        <w:rPr>
          <w:rFonts w:ascii="Arial" w:hAnsi="Arial" w:cs="Arial"/>
          <w:color w:val="000000" w:themeColor="text1"/>
          <w:lang w:val="es-ES"/>
        </w:rPr>
        <w:t xml:space="preserve">-up at 5 </w:t>
      </w:r>
      <w:proofErr w:type="spellStart"/>
      <w:r w:rsidR="00580FE3" w:rsidRPr="003D5305">
        <w:rPr>
          <w:rFonts w:ascii="Arial" w:hAnsi="Arial" w:cs="Arial"/>
          <w:color w:val="000000" w:themeColor="text1"/>
          <w:lang w:val="es-ES"/>
        </w:rPr>
        <w:t>years</w:t>
      </w:r>
      <w:proofErr w:type="spellEnd"/>
      <w:r w:rsidR="00580FE3" w:rsidRPr="003D5305">
        <w:rPr>
          <w:rFonts w:ascii="Arial" w:hAnsi="Arial" w:cs="Arial"/>
          <w:color w:val="000000" w:themeColor="text1"/>
          <w:lang w:val="es-ES"/>
        </w:rPr>
        <w:t xml:space="preserve"> of </w:t>
      </w:r>
      <w:proofErr w:type="spellStart"/>
      <w:r w:rsidR="00580FE3" w:rsidRPr="003D5305">
        <w:rPr>
          <w:rFonts w:ascii="Arial" w:hAnsi="Arial" w:cs="Arial"/>
          <w:color w:val="000000" w:themeColor="text1"/>
          <w:lang w:val="es-ES"/>
        </w:rPr>
        <w:t>age</w:t>
      </w:r>
      <w:proofErr w:type="spellEnd"/>
      <w:r w:rsidR="00580FE3" w:rsidRPr="003D5305">
        <w:rPr>
          <w:rFonts w:ascii="Arial" w:hAnsi="Arial" w:cs="Arial"/>
          <w:color w:val="000000" w:themeColor="text1"/>
          <w:lang w:val="es-ES"/>
        </w:rPr>
        <w:t xml:space="preserve">, </w:t>
      </w:r>
      <w:proofErr w:type="spellStart"/>
      <w:r w:rsidR="003A2C95" w:rsidRPr="003D5305">
        <w:rPr>
          <w:rFonts w:ascii="Arial" w:hAnsi="Arial" w:cs="Arial"/>
          <w:color w:val="000000" w:themeColor="text1"/>
          <w:lang w:val="es-ES"/>
        </w:rPr>
        <w:t>con</w:t>
      </w:r>
      <w:r w:rsidR="00316347" w:rsidRPr="003D5305">
        <w:rPr>
          <w:rFonts w:ascii="Arial" w:hAnsi="Arial" w:cs="Arial"/>
          <w:color w:val="000000" w:themeColor="text1"/>
          <w:lang w:val="es-ES"/>
        </w:rPr>
        <w:t>si</w:t>
      </w:r>
      <w:r w:rsidR="003A2C95" w:rsidRPr="003D5305">
        <w:rPr>
          <w:rFonts w:ascii="Arial" w:hAnsi="Arial" w:cs="Arial"/>
          <w:color w:val="000000" w:themeColor="text1"/>
          <w:lang w:val="es-ES"/>
        </w:rPr>
        <w:t>dering</w:t>
      </w:r>
      <w:proofErr w:type="spellEnd"/>
      <w:r w:rsidR="003A2C95"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that</w:t>
      </w:r>
      <w:proofErr w:type="spellEnd"/>
      <w:r w:rsidR="00580FE3"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approximately</w:t>
      </w:r>
      <w:proofErr w:type="spellEnd"/>
      <w:r w:rsidR="003D6946" w:rsidRPr="003D5305">
        <w:rPr>
          <w:rFonts w:ascii="Arial" w:hAnsi="Arial" w:cs="Arial"/>
          <w:color w:val="000000" w:themeColor="text1"/>
          <w:lang w:val="es-ES"/>
        </w:rPr>
        <w:t xml:space="preserve"> 50% of </w:t>
      </w:r>
      <w:proofErr w:type="spellStart"/>
      <w:r w:rsidR="003D6946" w:rsidRPr="003D5305">
        <w:rPr>
          <w:rFonts w:ascii="Arial" w:hAnsi="Arial" w:cs="Arial"/>
          <w:color w:val="000000" w:themeColor="text1"/>
          <w:lang w:val="es-ES"/>
        </w:rPr>
        <w:t>mothers</w:t>
      </w:r>
      <w:proofErr w:type="spellEnd"/>
      <w:r w:rsidR="003D6946"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would</w:t>
      </w:r>
      <w:proofErr w:type="spellEnd"/>
      <w:r w:rsidR="00580FE3" w:rsidRPr="003D5305">
        <w:rPr>
          <w:rFonts w:ascii="Arial" w:hAnsi="Arial" w:cs="Arial"/>
          <w:color w:val="000000" w:themeColor="text1"/>
          <w:lang w:val="es-ES"/>
        </w:rPr>
        <w:t xml:space="preserve"> be </w:t>
      </w:r>
      <w:proofErr w:type="spellStart"/>
      <w:r w:rsidR="003D6946" w:rsidRPr="003D5305">
        <w:rPr>
          <w:rFonts w:ascii="Arial" w:hAnsi="Arial" w:cs="Arial"/>
          <w:color w:val="000000" w:themeColor="text1"/>
          <w:lang w:val="es-ES"/>
        </w:rPr>
        <w:t>infected</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with</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geohelminths</w:t>
      </w:r>
      <w:proofErr w:type="spellEnd"/>
      <w:r w:rsidR="00580FE3" w:rsidRPr="003D5305">
        <w:rPr>
          <w:rFonts w:ascii="Arial" w:hAnsi="Arial" w:cs="Arial"/>
          <w:color w:val="000000" w:themeColor="text1"/>
          <w:lang w:val="es-ES"/>
        </w:rPr>
        <w:t xml:space="preserve"> and</w:t>
      </w:r>
      <w:r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that</w:t>
      </w:r>
      <w:proofErr w:type="spellEnd"/>
      <w:r w:rsidR="00580FE3" w:rsidRPr="003D5305">
        <w:rPr>
          <w:rFonts w:ascii="Arial" w:hAnsi="Arial" w:cs="Arial"/>
          <w:color w:val="000000" w:themeColor="text1"/>
          <w:lang w:val="es-ES"/>
        </w:rPr>
        <w:t xml:space="preserve"> </w:t>
      </w:r>
      <w:r w:rsidRPr="003D5305">
        <w:rPr>
          <w:rFonts w:ascii="Arial" w:hAnsi="Arial" w:cs="Arial"/>
          <w:color w:val="000000" w:themeColor="text1"/>
          <w:lang w:val="es-ES"/>
        </w:rPr>
        <w:t xml:space="preserve">35% of </w:t>
      </w:r>
      <w:proofErr w:type="spellStart"/>
      <w:r w:rsidRPr="003D5305">
        <w:rPr>
          <w:rFonts w:ascii="Arial" w:hAnsi="Arial" w:cs="Arial"/>
          <w:color w:val="000000" w:themeColor="text1"/>
          <w:lang w:val="es-ES"/>
        </w:rPr>
        <w:t>children</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would</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have</w:t>
      </w:r>
      <w:proofErr w:type="spellEnd"/>
      <w:r w:rsidR="00580FE3" w:rsidRPr="003D5305">
        <w:rPr>
          <w:rFonts w:ascii="Arial" w:hAnsi="Arial" w:cs="Arial"/>
          <w:color w:val="000000" w:themeColor="text1"/>
          <w:lang w:val="es-ES"/>
        </w:rPr>
        <w:t xml:space="preserve"> at </w:t>
      </w:r>
      <w:proofErr w:type="spellStart"/>
      <w:r w:rsidR="00580FE3" w:rsidRPr="003D5305">
        <w:rPr>
          <w:rFonts w:ascii="Arial" w:hAnsi="Arial" w:cs="Arial"/>
          <w:color w:val="000000" w:themeColor="text1"/>
          <w:lang w:val="es-ES"/>
        </w:rPr>
        <w:t>least</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one</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documented</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geohelminth</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infection</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during</w:t>
      </w:r>
      <w:proofErr w:type="spellEnd"/>
      <w:r w:rsidR="00580FE3" w:rsidRPr="003D5305">
        <w:rPr>
          <w:rFonts w:ascii="Arial" w:hAnsi="Arial" w:cs="Arial"/>
          <w:color w:val="000000" w:themeColor="text1"/>
          <w:lang w:val="es-ES"/>
        </w:rPr>
        <w:t xml:space="preserve"> </w:t>
      </w:r>
      <w:proofErr w:type="spellStart"/>
      <w:r w:rsidR="00211954" w:rsidRPr="003D5305">
        <w:rPr>
          <w:rFonts w:ascii="Arial" w:hAnsi="Arial" w:cs="Arial"/>
          <w:color w:val="000000" w:themeColor="text1"/>
          <w:lang w:val="es-ES"/>
        </w:rPr>
        <w:t>early</w:t>
      </w:r>
      <w:proofErr w:type="spellEnd"/>
      <w:r w:rsidR="00211954" w:rsidRPr="003D5305">
        <w:rPr>
          <w:rFonts w:ascii="Arial" w:hAnsi="Arial" w:cs="Arial"/>
          <w:color w:val="000000" w:themeColor="text1"/>
          <w:lang w:val="es-ES"/>
        </w:rPr>
        <w:t xml:space="preserve"> </w:t>
      </w:r>
      <w:proofErr w:type="spellStart"/>
      <w:r w:rsidR="00211954" w:rsidRPr="003D5305">
        <w:rPr>
          <w:rFonts w:ascii="Arial" w:hAnsi="Arial" w:cs="Arial"/>
          <w:color w:val="000000" w:themeColor="text1"/>
          <w:lang w:val="es-ES"/>
        </w:rPr>
        <w:t>childhood</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giving</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the</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study</w:t>
      </w:r>
      <w:proofErr w:type="spellEnd"/>
      <w:r w:rsidR="00580FE3" w:rsidRPr="003D5305">
        <w:rPr>
          <w:rFonts w:ascii="Arial" w:hAnsi="Arial" w:cs="Arial"/>
          <w:color w:val="000000" w:themeColor="text1"/>
          <w:lang w:val="es-ES"/>
        </w:rPr>
        <w:t xml:space="preserve"> </w:t>
      </w:r>
      <w:r w:rsidR="009B7974" w:rsidRPr="003D5305">
        <w:rPr>
          <w:rFonts w:ascii="Arial" w:hAnsi="Arial" w:cs="Arial"/>
          <w:color w:val="000000" w:themeColor="text1"/>
          <w:lang w:val="es-ES"/>
        </w:rPr>
        <w:t>&gt;</w:t>
      </w:r>
      <w:r w:rsidR="00F1241D" w:rsidRPr="003D5305">
        <w:rPr>
          <w:rFonts w:ascii="Arial" w:hAnsi="Arial" w:cs="Arial"/>
          <w:color w:val="000000" w:themeColor="text1"/>
          <w:lang w:val="es-ES"/>
        </w:rPr>
        <w:t>80</w:t>
      </w:r>
      <w:r w:rsidR="00580FE3" w:rsidRPr="003D5305">
        <w:rPr>
          <w:rFonts w:ascii="Arial" w:hAnsi="Arial" w:cs="Arial"/>
          <w:color w:val="000000" w:themeColor="text1"/>
          <w:lang w:val="es-ES"/>
        </w:rPr>
        <w:t xml:space="preserve">% </w:t>
      </w:r>
      <w:proofErr w:type="spellStart"/>
      <w:r w:rsidR="00F1241D" w:rsidRPr="003D5305">
        <w:rPr>
          <w:rFonts w:ascii="Arial" w:hAnsi="Arial" w:cs="Arial"/>
          <w:color w:val="000000" w:themeColor="text1"/>
          <w:lang w:val="es-ES"/>
        </w:rPr>
        <w:t>power</w:t>
      </w:r>
      <w:proofErr w:type="spellEnd"/>
      <w:r w:rsidR="00F1241D" w:rsidRPr="003D5305">
        <w:rPr>
          <w:rFonts w:ascii="Arial" w:hAnsi="Arial" w:cs="Arial"/>
          <w:color w:val="000000" w:themeColor="text1"/>
          <w:lang w:val="es-ES"/>
        </w:rPr>
        <w:t xml:space="preserve"> </w:t>
      </w:r>
      <w:r w:rsidR="00582821" w:rsidRPr="003D5305">
        <w:rPr>
          <w:rFonts w:ascii="Arial" w:hAnsi="Arial" w:cs="Arial"/>
          <w:color w:val="000000" w:themeColor="text1"/>
          <w:lang w:val="es-ES"/>
        </w:rPr>
        <w:t xml:space="preserve">and a </w:t>
      </w:r>
      <w:proofErr w:type="spellStart"/>
      <w:r w:rsidR="00582821" w:rsidRPr="003D5305">
        <w:rPr>
          <w:rFonts w:ascii="Arial" w:hAnsi="Arial" w:cs="Arial"/>
          <w:color w:val="000000" w:themeColor="text1"/>
          <w:lang w:val="es-ES"/>
        </w:rPr>
        <w:t>significance</w:t>
      </w:r>
      <w:proofErr w:type="spellEnd"/>
      <w:r w:rsidR="00582821" w:rsidRPr="003D5305">
        <w:rPr>
          <w:rFonts w:ascii="Arial" w:hAnsi="Arial" w:cs="Arial"/>
          <w:color w:val="000000" w:themeColor="text1"/>
          <w:lang w:val="es-ES"/>
        </w:rPr>
        <w:t xml:space="preserve"> </w:t>
      </w:r>
      <w:proofErr w:type="spellStart"/>
      <w:r w:rsidR="00582821" w:rsidRPr="003D5305">
        <w:rPr>
          <w:rFonts w:ascii="Arial" w:hAnsi="Arial" w:cs="Arial"/>
          <w:color w:val="000000" w:themeColor="text1"/>
          <w:lang w:val="es-ES"/>
        </w:rPr>
        <w:t>level</w:t>
      </w:r>
      <w:proofErr w:type="spellEnd"/>
      <w:r w:rsidR="00582821" w:rsidRPr="003D5305">
        <w:rPr>
          <w:rFonts w:ascii="Arial" w:hAnsi="Arial" w:cs="Arial"/>
          <w:color w:val="000000" w:themeColor="text1"/>
          <w:lang w:val="es-ES"/>
        </w:rPr>
        <w:t xml:space="preserve"> of </w:t>
      </w:r>
      <w:r w:rsidR="00F1241D" w:rsidRPr="003D5305">
        <w:rPr>
          <w:rFonts w:ascii="Arial" w:hAnsi="Arial" w:cs="Arial"/>
          <w:color w:val="000000" w:themeColor="text1"/>
          <w:lang w:val="es-ES"/>
        </w:rPr>
        <w:t xml:space="preserve">0.05 </w:t>
      </w:r>
      <w:proofErr w:type="spellStart"/>
      <w:r w:rsidR="00580FE3" w:rsidRPr="003D5305">
        <w:rPr>
          <w:rFonts w:ascii="Arial" w:hAnsi="Arial" w:cs="Arial"/>
          <w:color w:val="000000" w:themeColor="text1"/>
          <w:lang w:val="es-ES"/>
        </w:rPr>
        <w:t>to</w:t>
      </w:r>
      <w:proofErr w:type="spellEnd"/>
      <w:r w:rsidR="00580FE3"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detect</w:t>
      </w:r>
      <w:proofErr w:type="spellEnd"/>
      <w:r w:rsidR="00580FE3" w:rsidRPr="003D5305">
        <w:rPr>
          <w:rFonts w:ascii="Arial" w:hAnsi="Arial" w:cs="Arial"/>
          <w:color w:val="000000" w:themeColor="text1"/>
          <w:lang w:val="es-ES"/>
        </w:rPr>
        <w:t xml:space="preserve"> a </w:t>
      </w:r>
      <w:proofErr w:type="spellStart"/>
      <w:r w:rsidR="00580FE3" w:rsidRPr="003D5305">
        <w:rPr>
          <w:rFonts w:ascii="Arial" w:hAnsi="Arial" w:cs="Arial"/>
          <w:color w:val="000000" w:themeColor="text1"/>
          <w:lang w:val="es-ES"/>
        </w:rPr>
        <w:t>difference</w:t>
      </w:r>
      <w:proofErr w:type="spellEnd"/>
      <w:r w:rsidR="00580FE3" w:rsidRPr="003D5305">
        <w:rPr>
          <w:rFonts w:ascii="Arial" w:hAnsi="Arial" w:cs="Arial"/>
          <w:color w:val="000000" w:themeColor="text1"/>
          <w:lang w:val="es-ES"/>
        </w:rPr>
        <w:t xml:space="preserve"> in </w:t>
      </w:r>
      <w:proofErr w:type="spellStart"/>
      <w:r w:rsidR="00211954" w:rsidRPr="003D5305">
        <w:rPr>
          <w:rFonts w:ascii="Arial" w:hAnsi="Arial" w:cs="Arial"/>
          <w:color w:val="000000" w:themeColor="text1"/>
          <w:lang w:val="es-ES"/>
        </w:rPr>
        <w:t>asthma</w:t>
      </w:r>
      <w:proofErr w:type="spellEnd"/>
      <w:r w:rsidR="00211954" w:rsidRPr="003D5305">
        <w:rPr>
          <w:rFonts w:ascii="Arial" w:hAnsi="Arial" w:cs="Arial"/>
          <w:color w:val="000000" w:themeColor="text1"/>
          <w:lang w:val="es-ES"/>
        </w:rPr>
        <w:t xml:space="preserve"> </w:t>
      </w:r>
      <w:proofErr w:type="spellStart"/>
      <w:r w:rsidR="00580FE3" w:rsidRPr="003D5305">
        <w:rPr>
          <w:rFonts w:ascii="Arial" w:hAnsi="Arial" w:cs="Arial"/>
          <w:color w:val="000000" w:themeColor="text1"/>
          <w:lang w:val="es-ES"/>
        </w:rPr>
        <w:t>prevalence</w:t>
      </w:r>
      <w:proofErr w:type="spellEnd"/>
      <w:r w:rsidR="009B7974" w:rsidRPr="003D5305">
        <w:rPr>
          <w:rFonts w:ascii="Arial" w:hAnsi="Arial" w:cs="Arial"/>
          <w:color w:val="000000" w:themeColor="text1"/>
          <w:lang w:val="es-ES"/>
        </w:rPr>
        <w:t xml:space="preserve"> </w:t>
      </w:r>
      <w:r w:rsidR="003A2C95" w:rsidRPr="003D5305">
        <w:rPr>
          <w:rFonts w:ascii="Arial" w:eastAsia="ＭＳ ゴシック" w:hAnsi="Arial"/>
          <w:color w:val="000000" w:themeColor="text1"/>
        </w:rPr>
        <w:t xml:space="preserve">of at least </w:t>
      </w:r>
      <w:r w:rsidR="009B7974" w:rsidRPr="003D5305">
        <w:rPr>
          <w:rFonts w:ascii="Arial" w:hAnsi="Arial" w:cs="Arial"/>
          <w:color w:val="000000" w:themeColor="text1"/>
          <w:lang w:val="es-ES"/>
        </w:rPr>
        <w:t>6%</w:t>
      </w:r>
      <w:r w:rsidR="00E76074" w:rsidRPr="003D5305">
        <w:rPr>
          <w:rFonts w:ascii="Arial" w:hAnsi="Arial" w:cs="Arial"/>
          <w:color w:val="000000" w:themeColor="text1"/>
          <w:lang w:val="es-ES"/>
        </w:rPr>
        <w:t>[</w:t>
      </w:r>
      <w:r w:rsidR="00D724B7" w:rsidRPr="003D5305">
        <w:rPr>
          <w:rFonts w:ascii="Arial" w:hAnsi="Arial" w:cs="Arial"/>
          <w:color w:val="000000" w:themeColor="text1"/>
          <w:lang w:val="es-ES"/>
        </w:rPr>
        <w:t>23</w:t>
      </w:r>
      <w:r w:rsidR="00AD486A" w:rsidRPr="003D5305">
        <w:rPr>
          <w:rFonts w:ascii="Arial" w:hAnsi="Arial" w:cs="Arial"/>
          <w:color w:val="000000" w:themeColor="text1"/>
          <w:lang w:val="es-ES"/>
        </w:rPr>
        <w:t>]</w:t>
      </w:r>
      <w:r w:rsidR="003D6946" w:rsidRPr="003D5305">
        <w:rPr>
          <w:rFonts w:ascii="Arial" w:eastAsia="Times New Roman" w:hAnsi="Arial" w:cs="Arial"/>
          <w:color w:val="000000" w:themeColor="text1"/>
        </w:rPr>
        <w:t xml:space="preserve">. The primary </w:t>
      </w:r>
      <w:r w:rsidR="00F1241D" w:rsidRPr="003D5305">
        <w:rPr>
          <w:rFonts w:ascii="Arial" w:eastAsia="Times New Roman" w:hAnsi="Arial" w:cs="Arial"/>
          <w:color w:val="000000" w:themeColor="text1"/>
        </w:rPr>
        <w:t>analysis was</w:t>
      </w:r>
      <w:r w:rsidR="00667DEF" w:rsidRPr="003D5305">
        <w:rPr>
          <w:rFonts w:ascii="Arial" w:eastAsia="Times New Roman" w:hAnsi="Arial" w:cs="Arial"/>
          <w:color w:val="000000" w:themeColor="text1"/>
        </w:rPr>
        <w:t xml:space="preserve"> the associations between maternal </w:t>
      </w:r>
      <w:proofErr w:type="spellStart"/>
      <w:r w:rsidR="004D1CAA" w:rsidRPr="003D5305">
        <w:rPr>
          <w:rFonts w:ascii="Arial" w:eastAsia="Times New Roman" w:hAnsi="Arial" w:cs="Arial"/>
          <w:color w:val="000000" w:themeColor="text1"/>
        </w:rPr>
        <w:t>geohelminth</w:t>
      </w:r>
      <w:proofErr w:type="spellEnd"/>
      <w:r w:rsidR="004D1CAA" w:rsidRPr="003D5305">
        <w:rPr>
          <w:rFonts w:ascii="Arial" w:eastAsia="Times New Roman" w:hAnsi="Arial" w:cs="Arial"/>
          <w:color w:val="000000" w:themeColor="text1"/>
        </w:rPr>
        <w:t xml:space="preserve"> infections </w:t>
      </w:r>
      <w:r w:rsidR="00667DEF" w:rsidRPr="003D5305">
        <w:rPr>
          <w:rFonts w:ascii="Arial" w:eastAsia="Times New Roman" w:hAnsi="Arial" w:cs="Arial"/>
          <w:color w:val="000000" w:themeColor="text1"/>
        </w:rPr>
        <w:t xml:space="preserve">and </w:t>
      </w:r>
      <w:r w:rsidR="004D1CAA" w:rsidRPr="003D5305">
        <w:rPr>
          <w:rFonts w:ascii="Arial" w:eastAsia="Times New Roman" w:hAnsi="Arial" w:cs="Arial"/>
          <w:color w:val="000000" w:themeColor="text1"/>
        </w:rPr>
        <w:t xml:space="preserve">childhood </w:t>
      </w:r>
      <w:proofErr w:type="spellStart"/>
      <w:r w:rsidR="004D1CAA" w:rsidRPr="003D5305">
        <w:rPr>
          <w:rFonts w:ascii="Arial" w:eastAsia="Times New Roman" w:hAnsi="Arial" w:cs="Arial"/>
          <w:color w:val="000000" w:themeColor="text1"/>
        </w:rPr>
        <w:t>geohelminths</w:t>
      </w:r>
      <w:proofErr w:type="spellEnd"/>
      <w:r w:rsidR="004D1CAA" w:rsidRPr="003D5305">
        <w:rPr>
          <w:rFonts w:ascii="Arial" w:eastAsia="Times New Roman" w:hAnsi="Arial" w:cs="Arial"/>
          <w:color w:val="000000" w:themeColor="text1"/>
        </w:rPr>
        <w:t xml:space="preserve"> </w:t>
      </w:r>
      <w:r w:rsidR="00D52FA1" w:rsidRPr="003D5305">
        <w:rPr>
          <w:rFonts w:ascii="Arial" w:eastAsia="Times New Roman" w:hAnsi="Arial" w:cs="Arial"/>
          <w:color w:val="000000" w:themeColor="text1"/>
        </w:rPr>
        <w:t>to 13</w:t>
      </w:r>
      <w:r w:rsidR="009B7974" w:rsidRPr="003D5305">
        <w:rPr>
          <w:rFonts w:ascii="Arial" w:eastAsia="Times New Roman" w:hAnsi="Arial" w:cs="Arial"/>
          <w:color w:val="000000" w:themeColor="text1"/>
        </w:rPr>
        <w:t xml:space="preserve"> or</w:t>
      </w:r>
      <w:r w:rsidR="00D52FA1" w:rsidRPr="003D5305">
        <w:rPr>
          <w:rFonts w:ascii="Arial" w:eastAsia="Times New Roman" w:hAnsi="Arial" w:cs="Arial"/>
          <w:color w:val="000000" w:themeColor="text1"/>
        </w:rPr>
        <w:t xml:space="preserve"> 24 </w:t>
      </w:r>
      <w:r w:rsidR="009B7974" w:rsidRPr="003D5305">
        <w:rPr>
          <w:rFonts w:ascii="Arial" w:eastAsia="Times New Roman" w:hAnsi="Arial" w:cs="Arial"/>
          <w:color w:val="000000" w:themeColor="text1"/>
        </w:rPr>
        <w:t>or</w:t>
      </w:r>
      <w:r w:rsidR="00D52FA1" w:rsidRPr="003D5305">
        <w:rPr>
          <w:rFonts w:ascii="Arial" w:eastAsia="Times New Roman" w:hAnsi="Arial" w:cs="Arial"/>
          <w:color w:val="000000" w:themeColor="text1"/>
        </w:rPr>
        <w:t xml:space="preserve"> 36 months </w:t>
      </w:r>
      <w:r w:rsidR="00667DEF" w:rsidRPr="003D5305">
        <w:rPr>
          <w:rFonts w:ascii="Arial" w:eastAsia="Times New Roman" w:hAnsi="Arial" w:cs="Arial"/>
          <w:color w:val="000000" w:themeColor="text1"/>
        </w:rPr>
        <w:t>and the presence of</w:t>
      </w:r>
      <w:r w:rsidR="00984D9E" w:rsidRPr="003D5305">
        <w:rPr>
          <w:rFonts w:ascii="Arial" w:eastAsia="Times New Roman" w:hAnsi="Arial" w:cs="Arial"/>
          <w:color w:val="000000" w:themeColor="text1"/>
        </w:rPr>
        <w:t xml:space="preserve"> </w:t>
      </w:r>
      <w:r w:rsidR="00D74500" w:rsidRPr="003D5305">
        <w:rPr>
          <w:rFonts w:ascii="Arial" w:eastAsia="Times New Roman" w:hAnsi="Arial" w:cs="Arial"/>
          <w:color w:val="000000" w:themeColor="text1"/>
        </w:rPr>
        <w:t>w</w:t>
      </w:r>
      <w:r w:rsidR="0036736F" w:rsidRPr="003D5305">
        <w:rPr>
          <w:rFonts w:ascii="Arial" w:eastAsia="Times New Roman" w:hAnsi="Arial" w:cs="Arial"/>
          <w:color w:val="000000" w:themeColor="text1"/>
        </w:rPr>
        <w:t>hee</w:t>
      </w:r>
      <w:r w:rsidR="00D74500" w:rsidRPr="003D5305">
        <w:rPr>
          <w:rFonts w:ascii="Arial" w:eastAsia="Times New Roman" w:hAnsi="Arial" w:cs="Arial"/>
          <w:color w:val="000000" w:themeColor="text1"/>
        </w:rPr>
        <w:t>ze, asthma</w:t>
      </w:r>
      <w:r w:rsidR="00667DEF" w:rsidRPr="003D5305">
        <w:rPr>
          <w:rFonts w:ascii="Arial" w:eastAsia="Times New Roman" w:hAnsi="Arial" w:cs="Arial"/>
          <w:color w:val="000000" w:themeColor="text1"/>
        </w:rPr>
        <w:t xml:space="preserve"> </w:t>
      </w:r>
      <w:r w:rsidR="0036736F" w:rsidRPr="003D5305">
        <w:rPr>
          <w:rFonts w:ascii="Arial" w:eastAsia="Times New Roman" w:hAnsi="Arial" w:cs="Arial"/>
          <w:color w:val="000000" w:themeColor="text1"/>
        </w:rPr>
        <w:t>and SPT at 5 years of age. Secondary analyses addressed the effects</w:t>
      </w:r>
      <w:r w:rsidR="009B7974" w:rsidRPr="003D5305">
        <w:rPr>
          <w:rFonts w:ascii="Arial" w:eastAsia="Times New Roman" w:hAnsi="Arial" w:cs="Arial"/>
          <w:color w:val="000000" w:themeColor="text1"/>
        </w:rPr>
        <w:t xml:space="preserve"> </w:t>
      </w:r>
      <w:r w:rsidR="00582821" w:rsidRPr="003D5305">
        <w:rPr>
          <w:rFonts w:ascii="Arial" w:eastAsia="Times New Roman" w:hAnsi="Arial" w:cs="Arial"/>
          <w:color w:val="000000" w:themeColor="text1"/>
        </w:rPr>
        <w:t>of</w:t>
      </w:r>
      <w:r w:rsidR="0036736F" w:rsidRPr="003D5305">
        <w:rPr>
          <w:rFonts w:ascii="Arial" w:eastAsia="Times New Roman" w:hAnsi="Arial" w:cs="Arial"/>
          <w:color w:val="000000" w:themeColor="text1"/>
        </w:rPr>
        <w:t xml:space="preserve"> </w:t>
      </w:r>
      <w:proofErr w:type="spellStart"/>
      <w:r w:rsidR="00E740B3" w:rsidRPr="003D5305">
        <w:rPr>
          <w:rFonts w:ascii="Arial" w:eastAsia="Times New Roman" w:hAnsi="Arial" w:cs="Arial"/>
          <w:color w:val="000000" w:themeColor="text1"/>
        </w:rPr>
        <w:t>geohelminth</w:t>
      </w:r>
      <w:proofErr w:type="spellEnd"/>
      <w:r w:rsidR="00E740B3" w:rsidRPr="003D5305">
        <w:rPr>
          <w:rFonts w:ascii="Arial" w:eastAsia="Times New Roman" w:hAnsi="Arial" w:cs="Arial"/>
          <w:color w:val="000000" w:themeColor="text1"/>
        </w:rPr>
        <w:t xml:space="preserve"> species</w:t>
      </w:r>
      <w:r w:rsidR="00D74500" w:rsidRPr="003D5305">
        <w:rPr>
          <w:rFonts w:ascii="Arial" w:eastAsia="Times New Roman" w:hAnsi="Arial" w:cs="Arial"/>
          <w:color w:val="000000" w:themeColor="text1"/>
        </w:rPr>
        <w:t xml:space="preserve"> and </w:t>
      </w:r>
      <w:r w:rsidR="0036736F" w:rsidRPr="003D5305">
        <w:rPr>
          <w:rFonts w:ascii="Arial" w:eastAsia="Times New Roman" w:hAnsi="Arial" w:cs="Arial"/>
          <w:color w:val="000000" w:themeColor="text1"/>
        </w:rPr>
        <w:t xml:space="preserve">infection intensities </w:t>
      </w:r>
      <w:r w:rsidR="00D52FA1" w:rsidRPr="003D5305">
        <w:rPr>
          <w:rFonts w:ascii="Arial" w:eastAsia="Times New Roman" w:hAnsi="Arial" w:cs="Arial"/>
          <w:color w:val="000000" w:themeColor="text1"/>
        </w:rPr>
        <w:t xml:space="preserve">in mothers and children </w:t>
      </w:r>
      <w:r w:rsidR="0036736F" w:rsidRPr="003D5305">
        <w:rPr>
          <w:rFonts w:ascii="Arial" w:eastAsia="Times New Roman" w:hAnsi="Arial" w:cs="Arial"/>
          <w:color w:val="000000" w:themeColor="text1"/>
        </w:rPr>
        <w:t xml:space="preserve">on the development of </w:t>
      </w:r>
      <w:r w:rsidR="00E740B3" w:rsidRPr="003D5305">
        <w:rPr>
          <w:rFonts w:ascii="Arial" w:eastAsia="Times New Roman" w:hAnsi="Arial" w:cs="Arial"/>
          <w:color w:val="000000" w:themeColor="text1"/>
        </w:rPr>
        <w:t>outcomes</w:t>
      </w:r>
      <w:r w:rsidR="00984D9E" w:rsidRPr="003D5305">
        <w:rPr>
          <w:rFonts w:ascii="Arial" w:eastAsia="Times New Roman" w:hAnsi="Arial" w:cs="Arial"/>
          <w:color w:val="000000" w:themeColor="text1"/>
        </w:rPr>
        <w:t xml:space="preserve"> </w:t>
      </w:r>
      <w:r w:rsidR="00D52FA1" w:rsidRPr="003D5305">
        <w:rPr>
          <w:rFonts w:ascii="Arial" w:eastAsia="Times New Roman" w:hAnsi="Arial" w:cs="Arial"/>
          <w:color w:val="000000" w:themeColor="text1"/>
        </w:rPr>
        <w:t>including</w:t>
      </w:r>
      <w:r w:rsidR="00667DEF" w:rsidRPr="003D5305">
        <w:rPr>
          <w:rFonts w:ascii="Arial" w:eastAsia="Times New Roman" w:hAnsi="Arial" w:cs="Arial"/>
          <w:color w:val="000000" w:themeColor="text1"/>
        </w:rPr>
        <w:t xml:space="preserve"> sub-groups of </w:t>
      </w:r>
      <w:r w:rsidR="0036736F" w:rsidRPr="003D5305">
        <w:rPr>
          <w:rFonts w:ascii="Arial" w:eastAsia="Times New Roman" w:hAnsi="Arial" w:cs="Arial"/>
          <w:color w:val="000000" w:themeColor="text1"/>
        </w:rPr>
        <w:t>SPT</w:t>
      </w:r>
      <w:r w:rsidR="00667DEF" w:rsidRPr="003D5305">
        <w:rPr>
          <w:rFonts w:ascii="Arial" w:eastAsia="Times New Roman" w:hAnsi="Arial" w:cs="Arial"/>
          <w:color w:val="000000" w:themeColor="text1"/>
        </w:rPr>
        <w:t xml:space="preserve"> to </w:t>
      </w:r>
      <w:r w:rsidR="00D52FA1" w:rsidRPr="003D5305">
        <w:rPr>
          <w:rFonts w:ascii="Arial" w:eastAsia="Times New Roman" w:hAnsi="Arial" w:cs="Arial"/>
          <w:color w:val="000000" w:themeColor="text1"/>
        </w:rPr>
        <w:t>mite and perennial</w:t>
      </w:r>
      <w:r w:rsidR="00667DEF" w:rsidRPr="003D5305">
        <w:rPr>
          <w:rFonts w:ascii="Arial" w:eastAsia="Times New Roman" w:hAnsi="Arial" w:cs="Arial"/>
          <w:color w:val="000000" w:themeColor="text1"/>
        </w:rPr>
        <w:t xml:space="preserve"> allergens</w:t>
      </w:r>
      <w:r w:rsidR="0036736F" w:rsidRPr="003D5305">
        <w:rPr>
          <w:rFonts w:ascii="Arial" w:eastAsia="Times New Roman" w:hAnsi="Arial" w:cs="Arial"/>
          <w:color w:val="000000" w:themeColor="text1"/>
        </w:rPr>
        <w:t xml:space="preserve">. </w:t>
      </w:r>
      <w:proofErr w:type="spellStart"/>
      <w:r w:rsidR="00560BF7" w:rsidRPr="003D5305">
        <w:rPr>
          <w:rFonts w:ascii="Arial" w:eastAsia="Times New Roman" w:hAnsi="Arial" w:cs="Arial"/>
          <w:color w:val="000000" w:themeColor="text1"/>
        </w:rPr>
        <w:t>Univariable</w:t>
      </w:r>
      <w:proofErr w:type="spellEnd"/>
      <w:r w:rsidR="003D6946" w:rsidRPr="003D5305">
        <w:rPr>
          <w:rFonts w:ascii="Arial" w:eastAsia="Times New Roman" w:hAnsi="Arial" w:cs="Arial"/>
          <w:color w:val="000000" w:themeColor="text1"/>
        </w:rPr>
        <w:t xml:space="preserve"> </w:t>
      </w:r>
      <w:r w:rsidR="00D52FA1" w:rsidRPr="003D5305">
        <w:rPr>
          <w:rFonts w:ascii="Arial" w:eastAsia="Times New Roman" w:hAnsi="Arial" w:cs="Arial"/>
          <w:color w:val="000000" w:themeColor="text1"/>
        </w:rPr>
        <w:t>and m</w:t>
      </w:r>
      <w:r w:rsidR="003D6946" w:rsidRPr="003D5305">
        <w:rPr>
          <w:rFonts w:ascii="Arial" w:hAnsi="Arial" w:cs="Arial"/>
          <w:color w:val="000000" w:themeColor="text1"/>
        </w:rPr>
        <w:t>ultivaria</w:t>
      </w:r>
      <w:r w:rsidR="00984D9E" w:rsidRPr="003D5305">
        <w:rPr>
          <w:rFonts w:ascii="Arial" w:hAnsi="Arial" w:cs="Arial"/>
          <w:color w:val="000000" w:themeColor="text1"/>
        </w:rPr>
        <w:t>bl</w:t>
      </w:r>
      <w:r w:rsidR="005656DB" w:rsidRPr="003D5305">
        <w:rPr>
          <w:rFonts w:ascii="Arial" w:hAnsi="Arial" w:cs="Arial"/>
          <w:color w:val="000000" w:themeColor="text1"/>
        </w:rPr>
        <w:t>e logistic regression were</w:t>
      </w:r>
      <w:r w:rsidR="003D6946" w:rsidRPr="003D5305">
        <w:rPr>
          <w:rFonts w:ascii="Arial" w:hAnsi="Arial" w:cs="Arial"/>
          <w:color w:val="000000" w:themeColor="text1"/>
        </w:rPr>
        <w:t xml:space="preserve"> used to estimate associations between </w:t>
      </w:r>
      <w:proofErr w:type="spellStart"/>
      <w:r w:rsidR="0036736F" w:rsidRPr="003D5305">
        <w:rPr>
          <w:rFonts w:ascii="Arial" w:hAnsi="Arial" w:cs="Arial"/>
          <w:color w:val="000000" w:themeColor="text1"/>
        </w:rPr>
        <w:t>geohelminths</w:t>
      </w:r>
      <w:proofErr w:type="spellEnd"/>
      <w:r w:rsidR="003D6946" w:rsidRPr="003D5305">
        <w:rPr>
          <w:rFonts w:ascii="Arial" w:hAnsi="Arial" w:cs="Arial"/>
          <w:color w:val="000000" w:themeColor="text1"/>
        </w:rPr>
        <w:t xml:space="preserve"> and </w:t>
      </w:r>
      <w:r w:rsidR="00D52FA1" w:rsidRPr="003D5305">
        <w:rPr>
          <w:rFonts w:ascii="Arial" w:hAnsi="Arial" w:cs="Arial"/>
          <w:color w:val="000000" w:themeColor="text1"/>
        </w:rPr>
        <w:t xml:space="preserve">potential confounders study </w:t>
      </w:r>
      <w:r w:rsidR="003D6946" w:rsidRPr="003D5305">
        <w:rPr>
          <w:rFonts w:ascii="Arial" w:hAnsi="Arial" w:cs="Arial"/>
          <w:color w:val="000000" w:themeColor="text1"/>
        </w:rPr>
        <w:t>outcomes. Potential confounders</w:t>
      </w:r>
      <w:r w:rsidR="00582821" w:rsidRPr="003D5305">
        <w:rPr>
          <w:rFonts w:ascii="Arial" w:hAnsi="Arial" w:cs="Arial"/>
          <w:color w:val="000000" w:themeColor="text1"/>
        </w:rPr>
        <w:t xml:space="preserve"> to be</w:t>
      </w:r>
      <w:r w:rsidR="003D6946" w:rsidRPr="003D5305">
        <w:rPr>
          <w:rFonts w:ascii="Arial" w:hAnsi="Arial" w:cs="Arial"/>
          <w:color w:val="000000" w:themeColor="text1"/>
        </w:rPr>
        <w:t xml:space="preserve"> considered in the analyses are shown in </w:t>
      </w:r>
      <w:r w:rsidR="004004CB" w:rsidRPr="003D5305">
        <w:rPr>
          <w:rFonts w:ascii="Arial" w:hAnsi="Arial" w:cs="Arial"/>
          <w:color w:val="000000" w:themeColor="text1"/>
        </w:rPr>
        <w:t>Table 1</w:t>
      </w:r>
      <w:r w:rsidR="003D6946" w:rsidRPr="003D5305">
        <w:rPr>
          <w:rFonts w:ascii="Arial" w:hAnsi="Arial" w:cs="Arial"/>
          <w:color w:val="000000" w:themeColor="text1"/>
        </w:rPr>
        <w:t xml:space="preserve">. </w:t>
      </w:r>
      <w:r w:rsidR="00B344C2" w:rsidRPr="003D5305">
        <w:rPr>
          <w:rFonts w:ascii="Arial" w:hAnsi="Arial" w:cs="Arial"/>
          <w:color w:val="000000" w:themeColor="text1"/>
        </w:rPr>
        <w:t xml:space="preserve">Urban-rural residence was defined by geographic boundaries. </w:t>
      </w:r>
      <w:r w:rsidR="003D6946" w:rsidRPr="003D5305">
        <w:rPr>
          <w:rFonts w:ascii="Arial" w:hAnsi="Arial" w:cs="Arial"/>
          <w:color w:val="000000" w:themeColor="text1"/>
        </w:rPr>
        <w:t xml:space="preserve">A socio-economic status (SES) index was created using principal components analysis of 7 </w:t>
      </w:r>
      <w:r w:rsidR="003D6946" w:rsidRPr="003D5305">
        <w:rPr>
          <w:rFonts w:ascii="Arial" w:hAnsi="Arial" w:cs="Arial"/>
          <w:color w:val="000000" w:themeColor="text1"/>
        </w:rPr>
        <w:lastRenderedPageBreak/>
        <w:t xml:space="preserve">socio-economic variables as </w:t>
      </w:r>
      <w:proofErr w:type="gramStart"/>
      <w:r w:rsidR="003D6946" w:rsidRPr="003D5305">
        <w:rPr>
          <w:rFonts w:ascii="Arial" w:hAnsi="Arial" w:cs="Arial"/>
          <w:color w:val="000000" w:themeColor="text1"/>
        </w:rPr>
        <w:t>described</w:t>
      </w:r>
      <w:r w:rsidR="00E76074" w:rsidRPr="003D5305">
        <w:rPr>
          <w:rFonts w:ascii="Arial" w:hAnsi="Arial" w:cs="Arial"/>
          <w:color w:val="000000" w:themeColor="text1"/>
        </w:rPr>
        <w:t>[</w:t>
      </w:r>
      <w:proofErr w:type="gramEnd"/>
      <w:r w:rsidR="00D724B7" w:rsidRPr="003D5305">
        <w:rPr>
          <w:rFonts w:ascii="Arial" w:hAnsi="Arial" w:cs="Arial"/>
          <w:color w:val="000000" w:themeColor="text1"/>
        </w:rPr>
        <w:t>21</w:t>
      </w:r>
      <w:r w:rsidR="0078235B" w:rsidRPr="003D5305">
        <w:rPr>
          <w:rFonts w:ascii="Arial" w:hAnsi="Arial" w:cs="Arial"/>
          <w:color w:val="000000" w:themeColor="text1"/>
        </w:rPr>
        <w:t>]</w:t>
      </w:r>
      <w:r w:rsidR="0042061C" w:rsidRPr="003D5305">
        <w:rPr>
          <w:rFonts w:ascii="Arial" w:hAnsi="Arial" w:cs="Arial"/>
          <w:color w:val="000000" w:themeColor="text1"/>
        </w:rPr>
        <w:t xml:space="preserve">. </w:t>
      </w:r>
      <w:proofErr w:type="spellStart"/>
      <w:r w:rsidR="003D6946" w:rsidRPr="003D5305">
        <w:rPr>
          <w:rFonts w:ascii="Arial" w:hAnsi="Arial" w:cs="Arial"/>
          <w:color w:val="000000" w:themeColor="text1"/>
          <w:lang w:val="es-ES"/>
        </w:rPr>
        <w:t>Potential</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confounders</w:t>
      </w:r>
      <w:proofErr w:type="spellEnd"/>
      <w:r w:rsidR="003D6946" w:rsidRPr="003D5305">
        <w:rPr>
          <w:rFonts w:ascii="Arial" w:hAnsi="Arial" w:cs="Arial"/>
          <w:color w:val="000000" w:themeColor="text1"/>
          <w:lang w:val="es-ES"/>
        </w:rPr>
        <w:t xml:space="preserve"> in </w:t>
      </w:r>
      <w:proofErr w:type="spellStart"/>
      <w:r w:rsidR="00560BF7" w:rsidRPr="003D5305">
        <w:rPr>
          <w:rFonts w:ascii="Arial" w:hAnsi="Arial" w:cs="Arial"/>
          <w:color w:val="000000" w:themeColor="text1"/>
          <w:lang w:val="es-ES"/>
        </w:rPr>
        <w:t>univariable</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analyses</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with</w:t>
      </w:r>
      <w:proofErr w:type="spellEnd"/>
      <w:r w:rsidR="00667DEF" w:rsidRPr="003D5305">
        <w:rPr>
          <w:rFonts w:ascii="Arial" w:hAnsi="Arial" w:cs="Arial"/>
          <w:color w:val="000000" w:themeColor="text1"/>
          <w:lang w:val="es-ES"/>
        </w:rPr>
        <w:t xml:space="preserve"> P&lt;0.2</w:t>
      </w:r>
      <w:r w:rsidR="003D6946" w:rsidRPr="003D5305">
        <w:rPr>
          <w:rFonts w:ascii="Arial" w:hAnsi="Arial" w:cs="Arial"/>
          <w:color w:val="000000" w:themeColor="text1"/>
          <w:lang w:val="es-ES"/>
        </w:rPr>
        <w:t xml:space="preserve">0 </w:t>
      </w:r>
      <w:proofErr w:type="spellStart"/>
      <w:r w:rsidR="003D6946" w:rsidRPr="003D5305">
        <w:rPr>
          <w:rFonts w:ascii="Arial" w:hAnsi="Arial" w:cs="Arial"/>
          <w:color w:val="000000" w:themeColor="text1"/>
          <w:lang w:val="es-ES"/>
        </w:rPr>
        <w:t>were</w:t>
      </w:r>
      <w:proofErr w:type="spellEnd"/>
      <w:r w:rsidR="003D6946" w:rsidRPr="003D5305">
        <w:rPr>
          <w:rFonts w:ascii="Arial" w:hAnsi="Arial" w:cs="Arial"/>
          <w:color w:val="000000" w:themeColor="text1"/>
          <w:lang w:val="es-ES"/>
        </w:rPr>
        <w:t xml:space="preserve"> </w:t>
      </w:r>
      <w:proofErr w:type="spellStart"/>
      <w:r w:rsidR="003D6946" w:rsidRPr="003D5305">
        <w:rPr>
          <w:rFonts w:ascii="Arial" w:hAnsi="Arial" w:cs="Arial"/>
          <w:color w:val="000000" w:themeColor="text1"/>
          <w:lang w:val="es-ES"/>
        </w:rPr>
        <w:t>kept</w:t>
      </w:r>
      <w:proofErr w:type="spellEnd"/>
      <w:r w:rsidR="003D6946" w:rsidRPr="003D5305">
        <w:rPr>
          <w:rFonts w:ascii="Arial" w:hAnsi="Arial" w:cs="Arial"/>
          <w:color w:val="000000" w:themeColor="text1"/>
          <w:lang w:val="es-ES"/>
        </w:rPr>
        <w:t xml:space="preserve"> in </w:t>
      </w:r>
      <w:proofErr w:type="spellStart"/>
      <w:r w:rsidR="00667DEF" w:rsidRPr="003D5305">
        <w:rPr>
          <w:rFonts w:ascii="Arial" w:hAnsi="Arial" w:cs="Arial"/>
          <w:color w:val="000000" w:themeColor="text1"/>
          <w:lang w:val="es-ES"/>
        </w:rPr>
        <w:t>the</w:t>
      </w:r>
      <w:proofErr w:type="spellEnd"/>
      <w:r w:rsidR="00667DEF" w:rsidRPr="003D5305">
        <w:rPr>
          <w:rFonts w:ascii="Arial" w:hAnsi="Arial" w:cs="Arial"/>
          <w:color w:val="000000" w:themeColor="text1"/>
          <w:lang w:val="es-ES"/>
        </w:rPr>
        <w:t xml:space="preserve"> </w:t>
      </w:r>
      <w:r w:rsidR="003D6946" w:rsidRPr="003D5305">
        <w:rPr>
          <w:rFonts w:ascii="Arial" w:hAnsi="Arial" w:cs="Arial"/>
          <w:color w:val="000000" w:themeColor="text1"/>
          <w:lang w:val="es-ES"/>
        </w:rPr>
        <w:t xml:space="preserve">final </w:t>
      </w:r>
      <w:proofErr w:type="spellStart"/>
      <w:r w:rsidR="003D6946" w:rsidRPr="003D5305">
        <w:rPr>
          <w:rFonts w:ascii="Arial" w:hAnsi="Arial" w:cs="Arial"/>
          <w:color w:val="000000" w:themeColor="text1"/>
          <w:lang w:val="es-ES"/>
        </w:rPr>
        <w:t>models</w:t>
      </w:r>
      <w:proofErr w:type="spellEnd"/>
      <w:r w:rsidR="00667DEF" w:rsidRPr="003D5305">
        <w:rPr>
          <w:rFonts w:ascii="Arial" w:hAnsi="Arial" w:cs="Arial"/>
          <w:color w:val="000000" w:themeColor="text1"/>
          <w:lang w:val="es-ES"/>
        </w:rPr>
        <w:t xml:space="preserve"> </w:t>
      </w:r>
      <w:proofErr w:type="spellStart"/>
      <w:r w:rsidR="00667DEF" w:rsidRPr="003D5305">
        <w:rPr>
          <w:rFonts w:ascii="Arial" w:hAnsi="Arial" w:cs="Arial"/>
          <w:color w:val="000000" w:themeColor="text1"/>
          <w:lang w:val="es-ES"/>
        </w:rPr>
        <w:t>using</w:t>
      </w:r>
      <w:proofErr w:type="spellEnd"/>
      <w:r w:rsidR="00667DEF" w:rsidRPr="003D5305">
        <w:rPr>
          <w:rFonts w:ascii="Arial" w:hAnsi="Arial" w:cs="Arial"/>
          <w:color w:val="000000" w:themeColor="text1"/>
          <w:lang w:val="es-ES"/>
        </w:rPr>
        <w:t xml:space="preserve"> </w:t>
      </w:r>
      <w:proofErr w:type="spellStart"/>
      <w:r w:rsidR="00667DEF" w:rsidRPr="003D5305">
        <w:rPr>
          <w:rFonts w:ascii="Arial" w:hAnsi="Arial" w:cs="Arial"/>
          <w:color w:val="000000" w:themeColor="text1"/>
          <w:lang w:val="es-ES"/>
        </w:rPr>
        <w:t>the</w:t>
      </w:r>
      <w:proofErr w:type="spellEnd"/>
      <w:r w:rsidR="00667DEF" w:rsidRPr="003D5305">
        <w:rPr>
          <w:rFonts w:ascii="Arial" w:hAnsi="Arial" w:cs="Arial"/>
          <w:color w:val="000000" w:themeColor="text1"/>
          <w:lang w:val="es-ES"/>
        </w:rPr>
        <w:t xml:space="preserve"> </w:t>
      </w:r>
      <w:proofErr w:type="spellStart"/>
      <w:r w:rsidR="00667DEF" w:rsidRPr="003D5305">
        <w:rPr>
          <w:rFonts w:ascii="Arial" w:hAnsi="Arial" w:cs="Arial"/>
          <w:color w:val="000000" w:themeColor="text1"/>
          <w:lang w:val="es-ES"/>
        </w:rPr>
        <w:t>same</w:t>
      </w:r>
      <w:proofErr w:type="spellEnd"/>
      <w:r w:rsidR="00667DEF" w:rsidRPr="003D5305">
        <w:rPr>
          <w:rFonts w:ascii="Arial" w:hAnsi="Arial" w:cs="Arial"/>
          <w:color w:val="000000" w:themeColor="text1"/>
          <w:lang w:val="es-ES"/>
        </w:rPr>
        <w:t xml:space="preserve"> set of </w:t>
      </w:r>
      <w:proofErr w:type="spellStart"/>
      <w:r w:rsidR="00667DEF" w:rsidRPr="003D5305">
        <w:rPr>
          <w:rFonts w:ascii="Arial" w:hAnsi="Arial" w:cs="Arial"/>
          <w:color w:val="000000" w:themeColor="text1"/>
          <w:lang w:val="es-ES"/>
        </w:rPr>
        <w:t>confounders</w:t>
      </w:r>
      <w:proofErr w:type="spellEnd"/>
      <w:r w:rsidR="00667DEF" w:rsidRPr="003D5305">
        <w:rPr>
          <w:rFonts w:ascii="Arial" w:hAnsi="Arial" w:cs="Arial"/>
          <w:color w:val="000000" w:themeColor="text1"/>
          <w:lang w:val="es-ES"/>
        </w:rPr>
        <w:t xml:space="preserve"> </w:t>
      </w:r>
      <w:proofErr w:type="spellStart"/>
      <w:r w:rsidR="00667DEF" w:rsidRPr="003D5305">
        <w:rPr>
          <w:rFonts w:ascii="Arial" w:hAnsi="Arial" w:cs="Arial"/>
          <w:color w:val="000000" w:themeColor="text1"/>
          <w:lang w:val="es-ES"/>
        </w:rPr>
        <w:t>to</w:t>
      </w:r>
      <w:proofErr w:type="spellEnd"/>
      <w:r w:rsidR="00667DEF" w:rsidRPr="003D5305">
        <w:rPr>
          <w:rFonts w:ascii="Arial" w:hAnsi="Arial" w:cs="Arial"/>
          <w:color w:val="000000" w:themeColor="text1"/>
          <w:lang w:val="es-ES"/>
        </w:rPr>
        <w:t xml:space="preserve"> </w:t>
      </w:r>
      <w:proofErr w:type="spellStart"/>
      <w:r w:rsidR="00667DEF" w:rsidRPr="003D5305">
        <w:rPr>
          <w:rFonts w:ascii="Arial" w:hAnsi="Arial" w:cs="Arial"/>
          <w:color w:val="000000" w:themeColor="text1"/>
          <w:lang w:val="es-ES"/>
        </w:rPr>
        <w:t>adjust</w:t>
      </w:r>
      <w:proofErr w:type="spellEnd"/>
      <w:r w:rsidR="00667DEF" w:rsidRPr="003D5305">
        <w:rPr>
          <w:rFonts w:ascii="Arial" w:hAnsi="Arial" w:cs="Arial"/>
          <w:color w:val="000000" w:themeColor="text1"/>
          <w:lang w:val="es-ES"/>
        </w:rPr>
        <w:t xml:space="preserve"> </w:t>
      </w:r>
      <w:proofErr w:type="spellStart"/>
      <w:r w:rsidR="00667DEF" w:rsidRPr="003D5305">
        <w:rPr>
          <w:rFonts w:ascii="Arial" w:hAnsi="Arial" w:cs="Arial"/>
          <w:color w:val="000000" w:themeColor="text1"/>
          <w:lang w:val="es-ES"/>
        </w:rPr>
        <w:t>all</w:t>
      </w:r>
      <w:proofErr w:type="spellEnd"/>
      <w:r w:rsidR="00667DEF" w:rsidRPr="003D5305">
        <w:rPr>
          <w:rFonts w:ascii="Arial" w:hAnsi="Arial" w:cs="Arial"/>
          <w:color w:val="000000" w:themeColor="text1"/>
          <w:lang w:val="es-ES"/>
        </w:rPr>
        <w:t xml:space="preserve"> </w:t>
      </w:r>
      <w:proofErr w:type="spellStart"/>
      <w:r w:rsidR="00667DEF" w:rsidRPr="003D5305">
        <w:rPr>
          <w:rFonts w:ascii="Arial" w:hAnsi="Arial" w:cs="Arial"/>
          <w:color w:val="000000" w:themeColor="text1"/>
          <w:lang w:val="es-ES"/>
        </w:rPr>
        <w:t>models</w:t>
      </w:r>
      <w:proofErr w:type="spellEnd"/>
      <w:r w:rsidR="003D6946" w:rsidRPr="003D5305">
        <w:rPr>
          <w:rFonts w:ascii="Arial" w:hAnsi="Arial" w:cs="Arial"/>
          <w:color w:val="000000" w:themeColor="text1"/>
        </w:rPr>
        <w:t xml:space="preserve">. All statistical analyses were done using </w:t>
      </w:r>
      <w:proofErr w:type="spellStart"/>
      <w:r w:rsidR="003D6946" w:rsidRPr="003D5305">
        <w:rPr>
          <w:rFonts w:ascii="Arial" w:hAnsi="Arial" w:cs="Arial"/>
          <w:color w:val="000000" w:themeColor="text1"/>
        </w:rPr>
        <w:t>Stata</w:t>
      </w:r>
      <w:proofErr w:type="spellEnd"/>
      <w:r w:rsidR="003D6946" w:rsidRPr="003D5305">
        <w:rPr>
          <w:rFonts w:ascii="Arial" w:hAnsi="Arial" w:cs="Arial"/>
          <w:color w:val="000000" w:themeColor="text1"/>
        </w:rPr>
        <w:t xml:space="preserve"> 11</w:t>
      </w:r>
      <w:r w:rsidR="00667DEF" w:rsidRPr="003D5305">
        <w:rPr>
          <w:rFonts w:ascii="Arial" w:hAnsi="Arial" w:cs="Arial"/>
          <w:color w:val="000000" w:themeColor="text1"/>
        </w:rPr>
        <w:t xml:space="preserve"> (</w:t>
      </w:r>
      <w:proofErr w:type="spellStart"/>
      <w:r w:rsidR="00667DEF" w:rsidRPr="003D5305">
        <w:rPr>
          <w:rFonts w:ascii="Arial" w:hAnsi="Arial" w:cs="Arial"/>
          <w:color w:val="000000" w:themeColor="text1"/>
        </w:rPr>
        <w:t>Statacorp</w:t>
      </w:r>
      <w:proofErr w:type="spellEnd"/>
      <w:r w:rsidR="00667DEF" w:rsidRPr="003D5305">
        <w:rPr>
          <w:rFonts w:ascii="Arial" w:hAnsi="Arial" w:cs="Arial"/>
          <w:color w:val="000000" w:themeColor="text1"/>
        </w:rPr>
        <w:t>, College Station, Tex</w:t>
      </w:r>
      <w:r w:rsidR="003D6946" w:rsidRPr="003D5305">
        <w:rPr>
          <w:rFonts w:ascii="Arial" w:hAnsi="Arial" w:cs="Arial"/>
          <w:color w:val="000000" w:themeColor="text1"/>
        </w:rPr>
        <w:t xml:space="preserve">). </w:t>
      </w:r>
      <w:r w:rsidR="006E5689" w:rsidRPr="003D5305">
        <w:rPr>
          <w:rFonts w:ascii="Arial" w:hAnsi="Arial" w:cs="Arial"/>
          <w:color w:val="000000" w:themeColor="text1"/>
          <w:u w:color="0F797E"/>
        </w:rPr>
        <w:t xml:space="preserve"> </w:t>
      </w:r>
    </w:p>
    <w:p w14:paraId="6143D076" w14:textId="77777777" w:rsidR="003D6946" w:rsidRPr="003D5305" w:rsidRDefault="003D6946" w:rsidP="00AB2DA1">
      <w:pPr>
        <w:spacing w:line="480" w:lineRule="auto"/>
        <w:jc w:val="both"/>
        <w:rPr>
          <w:rFonts w:ascii="Arial" w:hAnsi="Arial" w:cs="Arial"/>
          <w:color w:val="000000" w:themeColor="text1"/>
        </w:rPr>
      </w:pPr>
    </w:p>
    <w:p w14:paraId="01A11BEF" w14:textId="77777777" w:rsidR="003D6946" w:rsidRPr="003D5305" w:rsidRDefault="003D6946" w:rsidP="00AB2DA1">
      <w:pPr>
        <w:spacing w:line="480" w:lineRule="auto"/>
        <w:jc w:val="both"/>
        <w:outlineLvl w:val="0"/>
        <w:rPr>
          <w:rFonts w:ascii="Arial" w:hAnsi="Arial" w:cs="Arial"/>
          <w:i/>
          <w:color w:val="000000" w:themeColor="text1"/>
        </w:rPr>
      </w:pPr>
      <w:r w:rsidRPr="003D5305">
        <w:rPr>
          <w:rFonts w:ascii="Arial" w:hAnsi="Arial" w:cs="Arial"/>
          <w:i/>
          <w:color w:val="000000" w:themeColor="text1"/>
        </w:rPr>
        <w:t>Ethical considerations</w:t>
      </w:r>
    </w:p>
    <w:p w14:paraId="1CB943DE" w14:textId="77777777" w:rsidR="003D6946" w:rsidRPr="003D5305" w:rsidRDefault="003D6946" w:rsidP="00AB2DA1">
      <w:pPr>
        <w:spacing w:line="480" w:lineRule="auto"/>
        <w:jc w:val="both"/>
        <w:outlineLvl w:val="0"/>
        <w:rPr>
          <w:rFonts w:ascii="Arial" w:hAnsi="Arial" w:cs="Arial"/>
          <w:i/>
          <w:color w:val="000000" w:themeColor="text1"/>
        </w:rPr>
      </w:pPr>
    </w:p>
    <w:p w14:paraId="0A6D5D4A" w14:textId="37235D8C" w:rsidR="003D6946" w:rsidRPr="003D5305" w:rsidRDefault="003D6946" w:rsidP="00AB2DA1">
      <w:pPr>
        <w:spacing w:line="480" w:lineRule="auto"/>
        <w:jc w:val="both"/>
        <w:rPr>
          <w:rFonts w:ascii="Arial" w:hAnsi="Arial" w:cs="Arial"/>
          <w:color w:val="000000" w:themeColor="text1"/>
        </w:rPr>
      </w:pPr>
      <w:r w:rsidRPr="003D5305">
        <w:rPr>
          <w:rFonts w:ascii="Arial" w:hAnsi="Arial" w:cs="Arial"/>
          <w:color w:val="000000" w:themeColor="text1"/>
        </w:rPr>
        <w:t xml:space="preserve">The </w:t>
      </w:r>
      <w:proofErr w:type="gramStart"/>
      <w:r w:rsidRPr="003D5305">
        <w:rPr>
          <w:rFonts w:ascii="Arial" w:hAnsi="Arial" w:cs="Arial"/>
          <w:color w:val="000000" w:themeColor="text1"/>
        </w:rPr>
        <w:t>protocol was approved by the ethics committees of the H</w:t>
      </w:r>
      <w:r w:rsidR="00450938" w:rsidRPr="003D5305">
        <w:rPr>
          <w:rFonts w:ascii="Arial" w:hAnsi="Arial" w:cs="Arial"/>
          <w:color w:val="000000" w:themeColor="text1"/>
        </w:rPr>
        <w:t>ospital Pedro Vicente Maldonado and</w:t>
      </w:r>
      <w:r w:rsidRPr="003D5305">
        <w:rPr>
          <w:rFonts w:ascii="Arial" w:hAnsi="Arial" w:cs="Arial"/>
          <w:color w:val="000000" w:themeColor="text1"/>
        </w:rPr>
        <w:t xml:space="preserve"> Universidad San Francisco de Quito, Ecuador</w:t>
      </w:r>
      <w:proofErr w:type="gramEnd"/>
      <w:r w:rsidRPr="003D5305">
        <w:rPr>
          <w:rFonts w:ascii="Arial" w:hAnsi="Arial" w:cs="Arial"/>
          <w:color w:val="000000" w:themeColor="text1"/>
        </w:rPr>
        <w:t xml:space="preserve">. The study is registered as an observational study (ISRCTN41239086). Informed written consent was obtained from the child’s mother. Anthelmintic treatment (single dose of 400 mg </w:t>
      </w:r>
      <w:proofErr w:type="spellStart"/>
      <w:r w:rsidRPr="003D5305">
        <w:rPr>
          <w:rFonts w:ascii="Arial" w:hAnsi="Arial" w:cs="Arial"/>
          <w:color w:val="000000" w:themeColor="text1"/>
        </w:rPr>
        <w:t>albendazole</w:t>
      </w:r>
      <w:proofErr w:type="spellEnd"/>
      <w:r w:rsidRPr="003D5305">
        <w:rPr>
          <w:rFonts w:ascii="Arial" w:hAnsi="Arial" w:cs="Arial"/>
          <w:color w:val="000000" w:themeColor="text1"/>
        </w:rPr>
        <w:t xml:space="preserve">) was provided to mothers with </w:t>
      </w:r>
      <w:proofErr w:type="spellStart"/>
      <w:r w:rsidRPr="003D5305">
        <w:rPr>
          <w:rFonts w:ascii="Arial" w:hAnsi="Arial" w:cs="Arial"/>
          <w:color w:val="000000" w:themeColor="text1"/>
          <w:szCs w:val="27"/>
        </w:rPr>
        <w:t>geohelminth</w:t>
      </w:r>
      <w:proofErr w:type="spellEnd"/>
      <w:r w:rsidRPr="003D5305">
        <w:rPr>
          <w:rFonts w:ascii="Arial" w:hAnsi="Arial" w:cs="Arial"/>
          <w:color w:val="000000" w:themeColor="text1"/>
        </w:rPr>
        <w:t xml:space="preserve"> infections after delivery. Children with positive stools for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were treated with </w:t>
      </w:r>
      <w:r w:rsidR="0078235B" w:rsidRPr="003D5305">
        <w:rPr>
          <w:rFonts w:ascii="Arial" w:hAnsi="Arial" w:cs="Arial"/>
          <w:color w:val="000000" w:themeColor="text1"/>
        </w:rPr>
        <w:t>single doses of anthelmintic drugs as recommended by the</w:t>
      </w:r>
      <w:r w:rsidRPr="003D5305">
        <w:rPr>
          <w:rFonts w:ascii="Arial" w:hAnsi="Arial" w:cs="Arial"/>
          <w:color w:val="000000" w:themeColor="text1"/>
        </w:rPr>
        <w:t xml:space="preserve"> Ecuadorian Ministry of Public </w:t>
      </w:r>
      <w:proofErr w:type="gramStart"/>
      <w:r w:rsidRPr="003D5305">
        <w:rPr>
          <w:rFonts w:ascii="Arial" w:hAnsi="Arial" w:cs="Arial"/>
          <w:color w:val="000000" w:themeColor="text1"/>
        </w:rPr>
        <w:t>Health</w:t>
      </w:r>
      <w:r w:rsidR="00E76074" w:rsidRPr="003D5305">
        <w:rPr>
          <w:rFonts w:ascii="Arial" w:hAnsi="Arial" w:cs="Arial"/>
          <w:color w:val="000000" w:themeColor="text1"/>
        </w:rPr>
        <w:t>[</w:t>
      </w:r>
      <w:proofErr w:type="gramEnd"/>
      <w:r w:rsidR="00E76074" w:rsidRPr="003D5305">
        <w:rPr>
          <w:rFonts w:ascii="Arial" w:hAnsi="Arial" w:cs="Arial"/>
          <w:color w:val="000000" w:themeColor="text1"/>
        </w:rPr>
        <w:t>2</w:t>
      </w:r>
      <w:r w:rsidR="00D724B7" w:rsidRPr="003D5305">
        <w:rPr>
          <w:rFonts w:ascii="Arial" w:hAnsi="Arial" w:cs="Arial"/>
          <w:color w:val="000000" w:themeColor="text1"/>
        </w:rPr>
        <w:t>5</w:t>
      </w:r>
      <w:r w:rsidR="003433C1" w:rsidRPr="003D5305">
        <w:rPr>
          <w:rFonts w:ascii="Arial" w:hAnsi="Arial" w:cs="Arial"/>
          <w:color w:val="000000" w:themeColor="text1"/>
        </w:rPr>
        <w:t>]</w:t>
      </w:r>
      <w:r w:rsidR="0042061C" w:rsidRPr="003D5305">
        <w:rPr>
          <w:rFonts w:ascii="Arial" w:hAnsi="Arial" w:cs="Arial"/>
          <w:color w:val="000000" w:themeColor="text1"/>
        </w:rPr>
        <w:t>.</w:t>
      </w:r>
    </w:p>
    <w:p w14:paraId="20A0A35C" w14:textId="77777777" w:rsidR="00995A6A" w:rsidRPr="003D5305" w:rsidRDefault="00995A6A" w:rsidP="00AB2DA1">
      <w:pPr>
        <w:spacing w:line="480" w:lineRule="auto"/>
        <w:rPr>
          <w:rFonts w:ascii="Arial" w:hAnsi="Arial" w:cs="Arial"/>
          <w:b/>
          <w:color w:val="000000" w:themeColor="text1"/>
          <w:u w:color="0F797E"/>
        </w:rPr>
      </w:pPr>
      <w:r w:rsidRPr="003D5305">
        <w:rPr>
          <w:rFonts w:ascii="Arial" w:hAnsi="Arial" w:cs="Arial"/>
          <w:b/>
          <w:color w:val="000000" w:themeColor="text1"/>
          <w:u w:color="0F797E"/>
        </w:rPr>
        <w:br w:type="page"/>
      </w:r>
    </w:p>
    <w:p w14:paraId="4DA7B67B" w14:textId="77777777" w:rsidR="007E69C8" w:rsidRPr="003D5305" w:rsidRDefault="007E69C8" w:rsidP="00AB2DA1">
      <w:pPr>
        <w:widowControl w:val="0"/>
        <w:autoSpaceDE w:val="0"/>
        <w:autoSpaceDN w:val="0"/>
        <w:adjustRightInd w:val="0"/>
        <w:spacing w:line="480" w:lineRule="auto"/>
        <w:jc w:val="both"/>
        <w:rPr>
          <w:rFonts w:ascii="Arial" w:hAnsi="Arial" w:cs="Arial"/>
          <w:b/>
          <w:color w:val="000000" w:themeColor="text1"/>
          <w:u w:color="0F797E"/>
        </w:rPr>
      </w:pPr>
      <w:r w:rsidRPr="003D5305">
        <w:rPr>
          <w:rFonts w:ascii="Arial" w:hAnsi="Arial" w:cs="Arial"/>
          <w:b/>
          <w:color w:val="000000" w:themeColor="text1"/>
          <w:u w:color="0F797E"/>
        </w:rPr>
        <w:lastRenderedPageBreak/>
        <w:t>Results</w:t>
      </w:r>
    </w:p>
    <w:p w14:paraId="36107BC4" w14:textId="77777777" w:rsidR="007E69C8" w:rsidRPr="003D5305" w:rsidRDefault="007E69C8" w:rsidP="00AB2DA1">
      <w:pPr>
        <w:widowControl w:val="0"/>
        <w:autoSpaceDE w:val="0"/>
        <w:autoSpaceDN w:val="0"/>
        <w:adjustRightInd w:val="0"/>
        <w:spacing w:line="480" w:lineRule="auto"/>
        <w:jc w:val="both"/>
        <w:rPr>
          <w:rFonts w:ascii="Arial" w:hAnsi="Arial" w:cs="Arial"/>
          <w:color w:val="000000" w:themeColor="text1"/>
          <w:u w:color="0F797E"/>
        </w:rPr>
      </w:pPr>
    </w:p>
    <w:p w14:paraId="3168DFBA" w14:textId="77777777" w:rsidR="007E69C8" w:rsidRPr="003D5305" w:rsidRDefault="007E69C8" w:rsidP="00AB2DA1">
      <w:pPr>
        <w:widowControl w:val="0"/>
        <w:autoSpaceDE w:val="0"/>
        <w:autoSpaceDN w:val="0"/>
        <w:adjustRightInd w:val="0"/>
        <w:spacing w:line="480" w:lineRule="auto"/>
        <w:jc w:val="both"/>
        <w:rPr>
          <w:rFonts w:ascii="Arial" w:hAnsi="Arial" w:cs="Arial"/>
          <w:i/>
          <w:color w:val="000000" w:themeColor="text1"/>
          <w:u w:color="0F797E"/>
        </w:rPr>
      </w:pPr>
      <w:r w:rsidRPr="003D5305">
        <w:rPr>
          <w:rFonts w:ascii="Arial" w:hAnsi="Arial" w:cs="Arial"/>
          <w:i/>
          <w:color w:val="000000" w:themeColor="text1"/>
          <w:u w:color="0F797E"/>
        </w:rPr>
        <w:t>Cohort participants</w:t>
      </w:r>
    </w:p>
    <w:p w14:paraId="1F5BAE07" w14:textId="77777777" w:rsidR="007E69C8" w:rsidRPr="003D5305" w:rsidRDefault="007E69C8" w:rsidP="00AB2DA1">
      <w:pPr>
        <w:widowControl w:val="0"/>
        <w:autoSpaceDE w:val="0"/>
        <w:autoSpaceDN w:val="0"/>
        <w:adjustRightInd w:val="0"/>
        <w:spacing w:line="480" w:lineRule="auto"/>
        <w:jc w:val="both"/>
        <w:rPr>
          <w:rFonts w:ascii="Arial" w:hAnsi="Arial" w:cs="Arial"/>
          <w:color w:val="000000" w:themeColor="text1"/>
          <w:u w:color="0F797E"/>
        </w:rPr>
      </w:pPr>
    </w:p>
    <w:p w14:paraId="1B2FF2A6" w14:textId="526E5085" w:rsidR="007E69C8" w:rsidRPr="003D5305" w:rsidRDefault="00F0427B" w:rsidP="00AB2DA1">
      <w:pPr>
        <w:widowControl w:val="0"/>
        <w:autoSpaceDE w:val="0"/>
        <w:autoSpaceDN w:val="0"/>
        <w:adjustRightInd w:val="0"/>
        <w:spacing w:line="480" w:lineRule="auto"/>
        <w:jc w:val="both"/>
        <w:rPr>
          <w:rFonts w:ascii="Arial" w:hAnsi="Arial" w:cs="Arial"/>
          <w:color w:val="000000" w:themeColor="text1"/>
          <w:u w:color="0F797E"/>
        </w:rPr>
      </w:pPr>
      <w:r w:rsidRPr="003D5305">
        <w:rPr>
          <w:rFonts w:ascii="Arial" w:hAnsi="Arial" w:cs="Arial"/>
          <w:color w:val="000000" w:themeColor="text1"/>
          <w:u w:color="0F797E"/>
        </w:rPr>
        <w:t xml:space="preserve">A total of 4,712 newborns were evaluated of which </w:t>
      </w:r>
      <w:r w:rsidR="007E69C8" w:rsidRPr="003D5305">
        <w:rPr>
          <w:rFonts w:ascii="Arial" w:hAnsi="Arial" w:cs="Arial"/>
          <w:color w:val="000000" w:themeColor="text1"/>
          <w:u w:color="0F797E"/>
        </w:rPr>
        <w:t xml:space="preserve">2,404 </w:t>
      </w:r>
      <w:r w:rsidRPr="003D5305">
        <w:rPr>
          <w:rFonts w:ascii="Arial" w:hAnsi="Arial" w:cs="Arial"/>
          <w:color w:val="000000" w:themeColor="text1"/>
          <w:u w:color="0F797E"/>
        </w:rPr>
        <w:t xml:space="preserve">were </w:t>
      </w:r>
      <w:r w:rsidR="007E69C8" w:rsidRPr="003D5305">
        <w:rPr>
          <w:rFonts w:ascii="Arial" w:hAnsi="Arial" w:cs="Arial"/>
          <w:color w:val="000000" w:themeColor="text1"/>
          <w:u w:color="0F797E"/>
        </w:rPr>
        <w:t xml:space="preserve">recruited. </w:t>
      </w:r>
      <w:r w:rsidR="00F64AD6" w:rsidRPr="003D5305">
        <w:rPr>
          <w:rFonts w:ascii="Arial" w:hAnsi="Arial" w:cs="Arial"/>
          <w:color w:val="000000" w:themeColor="text1"/>
          <w:u w:color="0F797E"/>
        </w:rPr>
        <w:t>Analyses at 5 years</w:t>
      </w:r>
      <w:r w:rsidR="00DC6B3F" w:rsidRPr="003D5305">
        <w:rPr>
          <w:rFonts w:ascii="Arial" w:hAnsi="Arial" w:cs="Arial"/>
          <w:color w:val="000000" w:themeColor="text1"/>
          <w:u w:color="0F797E"/>
        </w:rPr>
        <w:t xml:space="preserve"> of age</w:t>
      </w:r>
      <w:r w:rsidR="00791A78" w:rsidRPr="003D5305">
        <w:rPr>
          <w:rFonts w:ascii="Arial" w:hAnsi="Arial" w:cs="Arial"/>
          <w:color w:val="000000" w:themeColor="text1"/>
          <w:u w:color="0F797E"/>
        </w:rPr>
        <w:t xml:space="preserve"> were done using data from</w:t>
      </w:r>
      <w:r w:rsidR="00E27D5A" w:rsidRPr="003D5305">
        <w:rPr>
          <w:rFonts w:ascii="Arial" w:hAnsi="Arial" w:cs="Arial"/>
          <w:color w:val="000000" w:themeColor="text1"/>
          <w:u w:color="0F797E"/>
        </w:rPr>
        <w:t xml:space="preserve"> 2,090</w:t>
      </w:r>
      <w:r w:rsidR="00F64AD6" w:rsidRPr="003D5305">
        <w:rPr>
          <w:rFonts w:ascii="Arial" w:hAnsi="Arial" w:cs="Arial"/>
          <w:color w:val="000000" w:themeColor="text1"/>
          <w:u w:color="0F797E"/>
        </w:rPr>
        <w:t xml:space="preserve"> (</w:t>
      </w:r>
      <w:r w:rsidR="00791A78" w:rsidRPr="003D5305">
        <w:rPr>
          <w:rFonts w:ascii="Arial" w:hAnsi="Arial" w:cs="Arial"/>
          <w:color w:val="000000" w:themeColor="text1"/>
          <w:u w:color="0F797E"/>
        </w:rPr>
        <w:t>86.9</w:t>
      </w:r>
      <w:r w:rsidR="00DC6B3F" w:rsidRPr="003D5305">
        <w:rPr>
          <w:rFonts w:ascii="Arial" w:hAnsi="Arial" w:cs="Arial"/>
          <w:color w:val="000000" w:themeColor="text1"/>
          <w:u w:color="0F797E"/>
        </w:rPr>
        <w:t xml:space="preserve">%) </w:t>
      </w:r>
      <w:r w:rsidR="005F0361" w:rsidRPr="003D5305">
        <w:rPr>
          <w:rFonts w:ascii="Arial" w:hAnsi="Arial" w:cs="Arial"/>
          <w:color w:val="000000" w:themeColor="text1"/>
          <w:u w:color="0F797E"/>
        </w:rPr>
        <w:t xml:space="preserve">children </w:t>
      </w:r>
      <w:r w:rsidR="00DC6B3F" w:rsidRPr="003D5305">
        <w:rPr>
          <w:rFonts w:ascii="Arial" w:hAnsi="Arial" w:cs="Arial"/>
          <w:color w:val="000000" w:themeColor="text1"/>
          <w:u w:color="0F797E"/>
        </w:rPr>
        <w:t>for whom</w:t>
      </w:r>
      <w:r w:rsidR="00F64AD6" w:rsidRPr="003D5305">
        <w:rPr>
          <w:rFonts w:ascii="Arial" w:hAnsi="Arial" w:cs="Arial"/>
          <w:color w:val="000000" w:themeColor="text1"/>
          <w:u w:color="0F797E"/>
        </w:rPr>
        <w:t xml:space="preserve"> complete data were available</w:t>
      </w:r>
      <w:r w:rsidR="00E5578D" w:rsidRPr="003D5305">
        <w:rPr>
          <w:rFonts w:ascii="Arial" w:hAnsi="Arial" w:cs="Arial"/>
          <w:color w:val="000000" w:themeColor="text1"/>
          <w:u w:color="0F797E"/>
        </w:rPr>
        <w:t xml:space="preserve"> (Figure 1)</w:t>
      </w:r>
      <w:r w:rsidR="00F64AD6" w:rsidRPr="003D5305">
        <w:rPr>
          <w:rFonts w:ascii="Arial" w:hAnsi="Arial" w:cs="Arial"/>
          <w:color w:val="000000" w:themeColor="text1"/>
          <w:u w:color="0F797E"/>
        </w:rPr>
        <w:t xml:space="preserve">. </w:t>
      </w:r>
      <w:r w:rsidR="00DC0C92" w:rsidRPr="003D5305">
        <w:rPr>
          <w:rFonts w:ascii="Arial" w:hAnsi="Arial" w:cs="Arial"/>
          <w:color w:val="000000" w:themeColor="text1"/>
          <w:u w:color="0F797E"/>
        </w:rPr>
        <w:t xml:space="preserve">Children included in the analysis had older and more educated mothers and lived in wealthier households (Table </w:t>
      </w:r>
      <w:r w:rsidR="00095920" w:rsidRPr="003D5305">
        <w:rPr>
          <w:rFonts w:ascii="Arial" w:hAnsi="Arial" w:cs="Arial"/>
          <w:color w:val="000000" w:themeColor="text1"/>
          <w:u w:color="0F797E"/>
        </w:rPr>
        <w:t>E1</w:t>
      </w:r>
      <w:r w:rsidR="00A14970" w:rsidRPr="003D5305">
        <w:rPr>
          <w:rFonts w:ascii="Arial" w:hAnsi="Arial" w:cs="Arial"/>
          <w:color w:val="000000" w:themeColor="text1"/>
          <w:u w:color="0F797E"/>
        </w:rPr>
        <w:t>, online supplement</w:t>
      </w:r>
      <w:r w:rsidR="00DC0C92" w:rsidRPr="003D5305">
        <w:rPr>
          <w:rFonts w:ascii="Arial" w:hAnsi="Arial" w:cs="Arial"/>
          <w:color w:val="000000" w:themeColor="text1"/>
          <w:u w:color="0F797E"/>
        </w:rPr>
        <w:t>) compared to those not included.</w:t>
      </w:r>
      <w:r w:rsidR="00E5578D" w:rsidRPr="003D5305">
        <w:rPr>
          <w:rFonts w:ascii="Arial" w:hAnsi="Arial" w:cs="Arial"/>
          <w:color w:val="000000" w:themeColor="text1"/>
          <w:u w:color="0F797E"/>
        </w:rPr>
        <w:t xml:space="preserve"> Maternal infections with malaria, HIV, and other </w:t>
      </w:r>
      <w:proofErr w:type="spellStart"/>
      <w:r w:rsidR="00E5578D" w:rsidRPr="003D5305">
        <w:rPr>
          <w:rFonts w:ascii="Arial" w:hAnsi="Arial" w:cs="Arial"/>
          <w:color w:val="000000" w:themeColor="text1"/>
          <w:u w:color="0F797E"/>
        </w:rPr>
        <w:t>helminths</w:t>
      </w:r>
      <w:proofErr w:type="spellEnd"/>
      <w:r w:rsidR="00E5578D" w:rsidRPr="003D5305">
        <w:rPr>
          <w:rFonts w:ascii="Arial" w:hAnsi="Arial" w:cs="Arial"/>
          <w:color w:val="000000" w:themeColor="text1"/>
          <w:u w:color="0F797E"/>
        </w:rPr>
        <w:t xml:space="preserve"> were infrequent (&lt;0.5%).</w:t>
      </w:r>
    </w:p>
    <w:p w14:paraId="197C9550" w14:textId="77777777" w:rsidR="00995A6A" w:rsidRPr="003D5305" w:rsidRDefault="00995A6A" w:rsidP="00AB2DA1">
      <w:pPr>
        <w:widowControl w:val="0"/>
        <w:autoSpaceDE w:val="0"/>
        <w:autoSpaceDN w:val="0"/>
        <w:adjustRightInd w:val="0"/>
        <w:spacing w:line="480" w:lineRule="auto"/>
        <w:jc w:val="both"/>
        <w:rPr>
          <w:rFonts w:ascii="Arial" w:hAnsi="Arial" w:cs="Arial"/>
          <w:color w:val="000000" w:themeColor="text1"/>
          <w:u w:color="0F797E"/>
        </w:rPr>
      </w:pPr>
    </w:p>
    <w:p w14:paraId="5B78CAB8" w14:textId="77777777" w:rsidR="00995A6A" w:rsidRPr="003D5305" w:rsidRDefault="00995A6A" w:rsidP="00AB2DA1">
      <w:pPr>
        <w:widowControl w:val="0"/>
        <w:autoSpaceDE w:val="0"/>
        <w:autoSpaceDN w:val="0"/>
        <w:adjustRightInd w:val="0"/>
        <w:spacing w:line="480" w:lineRule="auto"/>
        <w:jc w:val="both"/>
        <w:rPr>
          <w:rFonts w:ascii="Arial" w:hAnsi="Arial" w:cs="Arial"/>
          <w:i/>
          <w:color w:val="000000" w:themeColor="text1"/>
          <w:u w:color="0F797E"/>
        </w:rPr>
      </w:pPr>
      <w:r w:rsidRPr="003D5305">
        <w:rPr>
          <w:rFonts w:ascii="Arial" w:hAnsi="Arial" w:cs="Arial"/>
          <w:i/>
          <w:color w:val="000000" w:themeColor="text1"/>
          <w:u w:color="0F797E"/>
        </w:rPr>
        <w:t xml:space="preserve">Frequencies of exposures and outcomes </w:t>
      </w:r>
    </w:p>
    <w:p w14:paraId="4405D893" w14:textId="77777777" w:rsidR="00F64AD6" w:rsidRPr="003D5305" w:rsidRDefault="00F64AD6" w:rsidP="00AB2DA1">
      <w:pPr>
        <w:widowControl w:val="0"/>
        <w:autoSpaceDE w:val="0"/>
        <w:autoSpaceDN w:val="0"/>
        <w:adjustRightInd w:val="0"/>
        <w:spacing w:line="480" w:lineRule="auto"/>
        <w:jc w:val="both"/>
        <w:rPr>
          <w:rFonts w:ascii="Arial" w:hAnsi="Arial" w:cs="Arial"/>
          <w:color w:val="000000" w:themeColor="text1"/>
          <w:u w:color="0F797E"/>
        </w:rPr>
      </w:pPr>
    </w:p>
    <w:p w14:paraId="2F52502D" w14:textId="2A425024" w:rsidR="00F64AD6" w:rsidRPr="003D5305" w:rsidRDefault="005656DB" w:rsidP="00AB2DA1">
      <w:pPr>
        <w:spacing w:line="480" w:lineRule="auto"/>
        <w:jc w:val="both"/>
        <w:rPr>
          <w:rFonts w:ascii="Arial" w:hAnsi="Arial" w:cs="Arial"/>
          <w:color w:val="000000" w:themeColor="text1"/>
        </w:rPr>
      </w:pPr>
      <w:proofErr w:type="spellStart"/>
      <w:r w:rsidRPr="003D5305">
        <w:rPr>
          <w:rFonts w:ascii="Arial" w:hAnsi="Arial" w:cs="Arial"/>
          <w:color w:val="000000" w:themeColor="text1"/>
          <w:u w:color="0F797E"/>
        </w:rPr>
        <w:t>G</w:t>
      </w:r>
      <w:r w:rsidR="00F64AD6" w:rsidRPr="003D5305">
        <w:rPr>
          <w:rFonts w:ascii="Arial" w:hAnsi="Arial" w:cs="Arial"/>
          <w:color w:val="000000" w:themeColor="text1"/>
          <w:u w:color="0F797E"/>
        </w:rPr>
        <w:t>eohelminth</w:t>
      </w:r>
      <w:proofErr w:type="spellEnd"/>
      <w:r w:rsidR="009E29C7" w:rsidRPr="003D5305">
        <w:rPr>
          <w:rFonts w:ascii="Arial" w:hAnsi="Arial" w:cs="Arial"/>
          <w:color w:val="000000" w:themeColor="text1"/>
          <w:u w:color="0F797E"/>
        </w:rPr>
        <w:t xml:space="preserve"> infections were observe</w:t>
      </w:r>
      <w:r w:rsidR="00791A78" w:rsidRPr="003D5305">
        <w:rPr>
          <w:rFonts w:ascii="Arial" w:hAnsi="Arial" w:cs="Arial"/>
          <w:color w:val="000000" w:themeColor="text1"/>
          <w:u w:color="0F797E"/>
        </w:rPr>
        <w:t>d in 45.5</w:t>
      </w:r>
      <w:r w:rsidR="00F64AD6" w:rsidRPr="003D5305">
        <w:rPr>
          <w:rFonts w:ascii="Arial" w:hAnsi="Arial" w:cs="Arial"/>
          <w:color w:val="000000" w:themeColor="text1"/>
          <w:u w:color="0F797E"/>
        </w:rPr>
        <w:t xml:space="preserve">% of mothers </w:t>
      </w:r>
      <w:r w:rsidR="009C6296" w:rsidRPr="003D5305">
        <w:rPr>
          <w:rFonts w:ascii="Arial" w:hAnsi="Arial" w:cs="Arial"/>
          <w:color w:val="000000" w:themeColor="text1"/>
          <w:u w:color="0F797E"/>
        </w:rPr>
        <w:t>du</w:t>
      </w:r>
      <w:r w:rsidR="003B01A2" w:rsidRPr="003D5305">
        <w:rPr>
          <w:rFonts w:ascii="Arial" w:hAnsi="Arial" w:cs="Arial"/>
          <w:color w:val="000000" w:themeColor="text1"/>
          <w:u w:color="0F797E"/>
        </w:rPr>
        <w:t>ring pregnancy and in 11.7, 24.2%, and 34.1</w:t>
      </w:r>
      <w:r w:rsidR="009C6296" w:rsidRPr="003D5305">
        <w:rPr>
          <w:rFonts w:ascii="Arial" w:hAnsi="Arial" w:cs="Arial"/>
          <w:color w:val="000000" w:themeColor="text1"/>
          <w:u w:color="0F797E"/>
        </w:rPr>
        <w:t xml:space="preserve">% of </w:t>
      </w:r>
      <w:r w:rsidR="009E29C7" w:rsidRPr="003D5305">
        <w:rPr>
          <w:rFonts w:ascii="Arial" w:hAnsi="Arial" w:cs="Arial"/>
          <w:color w:val="000000" w:themeColor="text1"/>
          <w:u w:color="0F797E"/>
        </w:rPr>
        <w:t xml:space="preserve">children </w:t>
      </w:r>
      <w:r w:rsidR="009C6296" w:rsidRPr="003D5305">
        <w:rPr>
          <w:rFonts w:ascii="Arial" w:hAnsi="Arial" w:cs="Arial"/>
          <w:color w:val="000000" w:themeColor="text1"/>
          <w:u w:color="0F797E"/>
        </w:rPr>
        <w:t xml:space="preserve">to 13, 24, and 36 months of age, respectively. </w:t>
      </w:r>
      <w:r w:rsidR="003B01A2" w:rsidRPr="003D5305">
        <w:rPr>
          <w:rFonts w:ascii="Arial" w:hAnsi="Arial" w:cs="Arial"/>
          <w:color w:val="000000" w:themeColor="text1"/>
          <w:u w:color="0F797E"/>
        </w:rPr>
        <w:t xml:space="preserve">Prevalence of maternal infections with individual parasites was: </w:t>
      </w:r>
      <w:r w:rsidR="003B01A2" w:rsidRPr="003D5305">
        <w:rPr>
          <w:rFonts w:ascii="Arial" w:hAnsi="Arial" w:cs="Arial"/>
          <w:i/>
          <w:color w:val="000000" w:themeColor="text1"/>
          <w:u w:color="0F797E"/>
        </w:rPr>
        <w:t xml:space="preserve">A. </w:t>
      </w:r>
      <w:proofErr w:type="spellStart"/>
      <w:r w:rsidR="003B01A2" w:rsidRPr="003D5305">
        <w:rPr>
          <w:rFonts w:ascii="Arial" w:hAnsi="Arial" w:cs="Arial"/>
          <w:i/>
          <w:color w:val="000000" w:themeColor="text1"/>
          <w:u w:color="0F797E"/>
        </w:rPr>
        <w:t>lumbricoides</w:t>
      </w:r>
      <w:proofErr w:type="spellEnd"/>
      <w:r w:rsidR="003B01A2" w:rsidRPr="003D5305">
        <w:rPr>
          <w:rFonts w:ascii="Arial" w:hAnsi="Arial" w:cs="Arial"/>
          <w:color w:val="000000" w:themeColor="text1"/>
          <w:u w:color="0F797E"/>
        </w:rPr>
        <w:t xml:space="preserve"> (27.4%), </w:t>
      </w:r>
      <w:r w:rsidR="003B01A2" w:rsidRPr="003D5305">
        <w:rPr>
          <w:rFonts w:ascii="Arial" w:hAnsi="Arial" w:cs="Arial"/>
          <w:i/>
          <w:color w:val="000000" w:themeColor="text1"/>
          <w:u w:color="0F797E"/>
        </w:rPr>
        <w:t xml:space="preserve">T. </w:t>
      </w:r>
      <w:proofErr w:type="spellStart"/>
      <w:r w:rsidR="003B01A2" w:rsidRPr="003D5305">
        <w:rPr>
          <w:rFonts w:ascii="Arial" w:hAnsi="Arial" w:cs="Arial"/>
          <w:i/>
          <w:color w:val="000000" w:themeColor="text1"/>
          <w:u w:color="0F797E"/>
        </w:rPr>
        <w:t>trichiura</w:t>
      </w:r>
      <w:proofErr w:type="spellEnd"/>
      <w:r w:rsidR="003B01A2" w:rsidRPr="003D5305">
        <w:rPr>
          <w:rFonts w:ascii="Arial" w:hAnsi="Arial" w:cs="Arial"/>
          <w:color w:val="000000" w:themeColor="text1"/>
          <w:u w:color="0F797E"/>
        </w:rPr>
        <w:t xml:space="preserve"> (28.4%), and hookworm (5.7%). </w:t>
      </w:r>
      <w:r w:rsidR="009C6296" w:rsidRPr="003D5305">
        <w:rPr>
          <w:rFonts w:ascii="Arial" w:hAnsi="Arial" w:cs="Arial"/>
          <w:color w:val="000000" w:themeColor="text1"/>
          <w:u w:color="0F797E"/>
        </w:rPr>
        <w:t>Among children, m</w:t>
      </w:r>
      <w:r w:rsidR="00B738DC" w:rsidRPr="003D5305">
        <w:rPr>
          <w:rFonts w:ascii="Arial" w:hAnsi="Arial" w:cs="Arial"/>
          <w:color w:val="000000" w:themeColor="text1"/>
          <w:u w:color="0F797E"/>
        </w:rPr>
        <w:t xml:space="preserve">ost infections were with </w:t>
      </w:r>
      <w:r w:rsidR="00B738DC" w:rsidRPr="003D5305">
        <w:rPr>
          <w:rFonts w:ascii="Arial" w:hAnsi="Arial" w:cs="Arial"/>
          <w:i/>
          <w:color w:val="000000" w:themeColor="text1"/>
          <w:u w:color="0F797E"/>
        </w:rPr>
        <w:t xml:space="preserve">A. </w:t>
      </w:r>
      <w:proofErr w:type="spellStart"/>
      <w:r w:rsidR="00B738DC" w:rsidRPr="003D5305">
        <w:rPr>
          <w:rFonts w:ascii="Arial" w:hAnsi="Arial" w:cs="Arial"/>
          <w:i/>
          <w:color w:val="000000" w:themeColor="text1"/>
          <w:u w:color="0F797E"/>
        </w:rPr>
        <w:t>lumbricoides</w:t>
      </w:r>
      <w:proofErr w:type="spellEnd"/>
      <w:r w:rsidR="00B738DC" w:rsidRPr="003D5305">
        <w:rPr>
          <w:rFonts w:ascii="Arial" w:hAnsi="Arial" w:cs="Arial"/>
          <w:color w:val="000000" w:themeColor="text1"/>
          <w:u w:color="0F797E"/>
        </w:rPr>
        <w:t xml:space="preserve">: </w:t>
      </w:r>
      <w:r w:rsidR="00F56B1A" w:rsidRPr="003D5305">
        <w:rPr>
          <w:rFonts w:ascii="Arial" w:hAnsi="Arial" w:cs="Arial"/>
          <w:color w:val="000000" w:themeColor="text1"/>
          <w:u w:color="0F797E"/>
        </w:rPr>
        <w:t>to 13 months (</w:t>
      </w:r>
      <w:r w:rsidR="00F56B1A" w:rsidRPr="003D5305">
        <w:rPr>
          <w:rFonts w:ascii="Arial" w:hAnsi="Arial" w:cs="Arial"/>
          <w:i/>
          <w:color w:val="000000" w:themeColor="text1"/>
          <w:u w:color="0F797E"/>
        </w:rPr>
        <w:t xml:space="preserve">A. </w:t>
      </w:r>
      <w:proofErr w:type="spellStart"/>
      <w:r w:rsidR="00F56B1A" w:rsidRPr="003D5305">
        <w:rPr>
          <w:rFonts w:ascii="Arial" w:hAnsi="Arial" w:cs="Arial"/>
          <w:i/>
          <w:color w:val="000000" w:themeColor="text1"/>
          <w:u w:color="0F797E"/>
        </w:rPr>
        <w:t>lumbricoides</w:t>
      </w:r>
      <w:proofErr w:type="spellEnd"/>
      <w:r w:rsidR="00F56B1A" w:rsidRPr="003D5305">
        <w:rPr>
          <w:rFonts w:ascii="Arial" w:hAnsi="Arial" w:cs="Arial"/>
          <w:color w:val="000000" w:themeColor="text1"/>
          <w:u w:color="0F797E"/>
        </w:rPr>
        <w:t xml:space="preserve"> 9.1%; </w:t>
      </w:r>
      <w:r w:rsidR="00F56B1A" w:rsidRPr="003D5305">
        <w:rPr>
          <w:rFonts w:ascii="Arial" w:hAnsi="Arial" w:cs="Arial"/>
          <w:i/>
          <w:color w:val="000000" w:themeColor="text1"/>
          <w:u w:color="0F797E"/>
        </w:rPr>
        <w:t xml:space="preserve">T. </w:t>
      </w:r>
      <w:proofErr w:type="spellStart"/>
      <w:r w:rsidR="00F56B1A" w:rsidRPr="003D5305">
        <w:rPr>
          <w:rFonts w:ascii="Arial" w:hAnsi="Arial" w:cs="Arial"/>
          <w:i/>
          <w:color w:val="000000" w:themeColor="text1"/>
          <w:u w:color="0F797E"/>
        </w:rPr>
        <w:t>trichiura</w:t>
      </w:r>
      <w:proofErr w:type="spellEnd"/>
      <w:r w:rsidR="00F56B1A" w:rsidRPr="003D5305">
        <w:rPr>
          <w:rFonts w:ascii="Arial" w:hAnsi="Arial" w:cs="Arial"/>
          <w:color w:val="000000" w:themeColor="text1"/>
          <w:u w:color="0F797E"/>
        </w:rPr>
        <w:t xml:space="preserve"> 3.0%</w:t>
      </w:r>
      <w:r w:rsidR="00B738DC" w:rsidRPr="003D5305">
        <w:rPr>
          <w:rFonts w:ascii="Arial" w:hAnsi="Arial" w:cs="Arial"/>
          <w:color w:val="000000" w:themeColor="text1"/>
          <w:u w:color="0F797E"/>
        </w:rPr>
        <w:t xml:space="preserve">), </w:t>
      </w:r>
      <w:r w:rsidR="00F56B1A" w:rsidRPr="003D5305">
        <w:rPr>
          <w:rFonts w:ascii="Arial" w:hAnsi="Arial" w:cs="Arial"/>
          <w:color w:val="000000" w:themeColor="text1"/>
          <w:u w:color="0F797E"/>
        </w:rPr>
        <w:t xml:space="preserve">to </w:t>
      </w:r>
      <w:r w:rsidR="00B738DC" w:rsidRPr="003D5305">
        <w:rPr>
          <w:rFonts w:ascii="Arial" w:hAnsi="Arial" w:cs="Arial"/>
          <w:color w:val="000000" w:themeColor="text1"/>
          <w:u w:color="0F797E"/>
        </w:rPr>
        <w:t>24 months</w:t>
      </w:r>
      <w:r w:rsidR="00F56B1A" w:rsidRPr="003D5305">
        <w:rPr>
          <w:rFonts w:ascii="Arial" w:hAnsi="Arial" w:cs="Arial"/>
          <w:color w:val="000000" w:themeColor="text1"/>
          <w:u w:color="0F797E"/>
        </w:rPr>
        <w:t xml:space="preserve"> (</w:t>
      </w:r>
      <w:r w:rsidR="00F56B1A" w:rsidRPr="003D5305">
        <w:rPr>
          <w:rFonts w:ascii="Arial" w:hAnsi="Arial" w:cs="Arial"/>
          <w:i/>
          <w:color w:val="000000" w:themeColor="text1"/>
          <w:u w:color="0F797E"/>
        </w:rPr>
        <w:t xml:space="preserve">A. </w:t>
      </w:r>
      <w:proofErr w:type="spellStart"/>
      <w:r w:rsidR="00F56B1A" w:rsidRPr="003D5305">
        <w:rPr>
          <w:rFonts w:ascii="Arial" w:hAnsi="Arial" w:cs="Arial"/>
          <w:i/>
          <w:color w:val="000000" w:themeColor="text1"/>
          <w:u w:color="0F797E"/>
        </w:rPr>
        <w:t>lumbricoides</w:t>
      </w:r>
      <w:proofErr w:type="spellEnd"/>
      <w:r w:rsidR="00F56B1A" w:rsidRPr="003D5305">
        <w:rPr>
          <w:rFonts w:ascii="Arial" w:hAnsi="Arial" w:cs="Arial"/>
          <w:color w:val="000000" w:themeColor="text1"/>
          <w:u w:color="0F797E"/>
        </w:rPr>
        <w:t xml:space="preserve"> 18.0%; </w:t>
      </w:r>
      <w:r w:rsidR="00F56B1A" w:rsidRPr="003D5305">
        <w:rPr>
          <w:rFonts w:ascii="Arial" w:hAnsi="Arial" w:cs="Arial"/>
          <w:i/>
          <w:color w:val="000000" w:themeColor="text1"/>
          <w:u w:color="0F797E"/>
        </w:rPr>
        <w:t xml:space="preserve">T. </w:t>
      </w:r>
      <w:proofErr w:type="spellStart"/>
      <w:r w:rsidR="00F56B1A" w:rsidRPr="003D5305">
        <w:rPr>
          <w:rFonts w:ascii="Arial" w:hAnsi="Arial" w:cs="Arial"/>
          <w:i/>
          <w:color w:val="000000" w:themeColor="text1"/>
          <w:u w:color="0F797E"/>
        </w:rPr>
        <w:t>trichiura</w:t>
      </w:r>
      <w:proofErr w:type="spellEnd"/>
      <w:r w:rsidR="00F56B1A" w:rsidRPr="003D5305">
        <w:rPr>
          <w:rFonts w:ascii="Arial" w:hAnsi="Arial" w:cs="Arial"/>
          <w:color w:val="000000" w:themeColor="text1"/>
          <w:u w:color="0F797E"/>
        </w:rPr>
        <w:t xml:space="preserve"> 10.5%)</w:t>
      </w:r>
      <w:r w:rsidR="00B738DC" w:rsidRPr="003D5305">
        <w:rPr>
          <w:rFonts w:ascii="Arial" w:hAnsi="Arial" w:cs="Arial"/>
          <w:color w:val="000000" w:themeColor="text1"/>
          <w:u w:color="0F797E"/>
        </w:rPr>
        <w:t xml:space="preserve">, and </w:t>
      </w:r>
      <w:r w:rsidR="00F56B1A" w:rsidRPr="003D5305">
        <w:rPr>
          <w:rFonts w:ascii="Arial" w:hAnsi="Arial" w:cs="Arial"/>
          <w:color w:val="000000" w:themeColor="text1"/>
          <w:u w:color="0F797E"/>
        </w:rPr>
        <w:t xml:space="preserve">to </w:t>
      </w:r>
      <w:r w:rsidR="00B738DC" w:rsidRPr="003D5305">
        <w:rPr>
          <w:rFonts w:ascii="Arial" w:hAnsi="Arial" w:cs="Arial"/>
          <w:color w:val="000000" w:themeColor="text1"/>
          <w:u w:color="0F797E"/>
        </w:rPr>
        <w:t>36 months</w:t>
      </w:r>
      <w:r w:rsidR="00F56B1A" w:rsidRPr="003D5305">
        <w:rPr>
          <w:rFonts w:ascii="Arial" w:hAnsi="Arial" w:cs="Arial"/>
          <w:color w:val="000000" w:themeColor="text1"/>
          <w:u w:color="0F797E"/>
        </w:rPr>
        <w:t xml:space="preserve"> (</w:t>
      </w:r>
      <w:r w:rsidR="00F56B1A" w:rsidRPr="003D5305">
        <w:rPr>
          <w:rFonts w:ascii="Arial" w:hAnsi="Arial" w:cs="Arial"/>
          <w:i/>
          <w:color w:val="000000" w:themeColor="text1"/>
          <w:u w:color="0F797E"/>
        </w:rPr>
        <w:t xml:space="preserve">A. </w:t>
      </w:r>
      <w:proofErr w:type="spellStart"/>
      <w:r w:rsidR="00F56B1A" w:rsidRPr="003D5305">
        <w:rPr>
          <w:rFonts w:ascii="Arial" w:hAnsi="Arial" w:cs="Arial"/>
          <w:i/>
          <w:color w:val="000000" w:themeColor="text1"/>
          <w:u w:color="0F797E"/>
        </w:rPr>
        <w:t>lumbricoides</w:t>
      </w:r>
      <w:proofErr w:type="spellEnd"/>
      <w:r w:rsidR="00F56B1A" w:rsidRPr="003D5305">
        <w:rPr>
          <w:rFonts w:ascii="Arial" w:hAnsi="Arial" w:cs="Arial"/>
          <w:color w:val="000000" w:themeColor="text1"/>
          <w:u w:color="0F797E"/>
        </w:rPr>
        <w:t xml:space="preserve"> 25.9%; </w:t>
      </w:r>
      <w:r w:rsidR="00F56B1A" w:rsidRPr="003D5305">
        <w:rPr>
          <w:rFonts w:ascii="Arial" w:hAnsi="Arial" w:cs="Arial"/>
          <w:i/>
          <w:color w:val="000000" w:themeColor="text1"/>
          <w:u w:color="0F797E"/>
        </w:rPr>
        <w:t xml:space="preserve">T. </w:t>
      </w:r>
      <w:proofErr w:type="spellStart"/>
      <w:r w:rsidR="00F56B1A" w:rsidRPr="003D5305">
        <w:rPr>
          <w:rFonts w:ascii="Arial" w:hAnsi="Arial" w:cs="Arial"/>
          <w:i/>
          <w:color w:val="000000" w:themeColor="text1"/>
          <w:u w:color="0F797E"/>
        </w:rPr>
        <w:t>trichiura</w:t>
      </w:r>
      <w:proofErr w:type="spellEnd"/>
      <w:r w:rsidR="00F56B1A" w:rsidRPr="003D5305">
        <w:rPr>
          <w:rFonts w:ascii="Arial" w:hAnsi="Arial" w:cs="Arial"/>
          <w:color w:val="000000" w:themeColor="text1"/>
          <w:u w:color="0F797E"/>
        </w:rPr>
        <w:t xml:space="preserve"> 16.7%)</w:t>
      </w:r>
      <w:r w:rsidR="00B738DC" w:rsidRPr="003D5305">
        <w:rPr>
          <w:rFonts w:ascii="Arial" w:hAnsi="Arial" w:cs="Arial"/>
          <w:color w:val="000000" w:themeColor="text1"/>
          <w:u w:color="0F797E"/>
        </w:rPr>
        <w:t xml:space="preserve">. </w:t>
      </w:r>
      <w:r w:rsidR="00F56B1A" w:rsidRPr="003D5305">
        <w:rPr>
          <w:rFonts w:ascii="Arial" w:hAnsi="Arial" w:cs="Arial"/>
          <w:color w:val="000000" w:themeColor="text1"/>
          <w:u w:color="0F797E"/>
        </w:rPr>
        <w:t xml:space="preserve">Infections with other </w:t>
      </w:r>
      <w:proofErr w:type="spellStart"/>
      <w:r w:rsidR="00F56B1A" w:rsidRPr="003D5305">
        <w:rPr>
          <w:rFonts w:ascii="Arial" w:hAnsi="Arial" w:cs="Arial"/>
          <w:color w:val="000000" w:themeColor="text1"/>
          <w:u w:color="0F797E"/>
        </w:rPr>
        <w:t>helm</w:t>
      </w:r>
      <w:r w:rsidRPr="003D5305">
        <w:rPr>
          <w:rFonts w:ascii="Arial" w:hAnsi="Arial" w:cs="Arial"/>
          <w:color w:val="000000" w:themeColor="text1"/>
          <w:u w:color="0F797E"/>
        </w:rPr>
        <w:t>inth</w:t>
      </w:r>
      <w:proofErr w:type="spellEnd"/>
      <w:r w:rsidRPr="003D5305">
        <w:rPr>
          <w:rFonts w:ascii="Arial" w:hAnsi="Arial" w:cs="Arial"/>
          <w:color w:val="000000" w:themeColor="text1"/>
          <w:u w:color="0F797E"/>
        </w:rPr>
        <w:t xml:space="preserve"> parasites were infrequent: </w:t>
      </w:r>
      <w:r w:rsidR="0036736F" w:rsidRPr="003D5305">
        <w:rPr>
          <w:rFonts w:ascii="Arial" w:hAnsi="Arial" w:cs="Arial"/>
          <w:color w:val="000000" w:themeColor="text1"/>
        </w:rPr>
        <w:t>hookworm (</w:t>
      </w:r>
      <w:r w:rsidR="00F646F4" w:rsidRPr="003D5305">
        <w:rPr>
          <w:rFonts w:ascii="Arial" w:hAnsi="Arial" w:cs="Arial"/>
          <w:color w:val="000000" w:themeColor="text1"/>
        </w:rPr>
        <w:t>0.6</w:t>
      </w:r>
      <w:r w:rsidR="0036736F" w:rsidRPr="003D5305">
        <w:rPr>
          <w:rFonts w:ascii="Arial" w:hAnsi="Arial" w:cs="Arial"/>
          <w:color w:val="000000" w:themeColor="text1"/>
        </w:rPr>
        <w:t>%)</w:t>
      </w:r>
      <w:r w:rsidR="00F646F4" w:rsidRPr="003D5305">
        <w:rPr>
          <w:rFonts w:ascii="Arial" w:hAnsi="Arial" w:cs="Arial"/>
          <w:color w:val="000000" w:themeColor="text1"/>
        </w:rPr>
        <w:t xml:space="preserve"> </w:t>
      </w:r>
      <w:proofErr w:type="spellStart"/>
      <w:proofErr w:type="gramStart"/>
      <w:r w:rsidR="00F646F4" w:rsidRPr="003D5305">
        <w:rPr>
          <w:rFonts w:ascii="Arial" w:hAnsi="Arial" w:cs="Arial"/>
          <w:i/>
          <w:color w:val="000000" w:themeColor="text1"/>
        </w:rPr>
        <w:t>S</w:t>
      </w:r>
      <w:r w:rsidR="005D4944" w:rsidRPr="003D5305">
        <w:rPr>
          <w:rFonts w:ascii="Arial" w:hAnsi="Arial" w:cs="Arial"/>
          <w:i/>
          <w:color w:val="000000" w:themeColor="text1"/>
        </w:rPr>
        <w:t>trongyloides</w:t>
      </w:r>
      <w:proofErr w:type="spellEnd"/>
      <w:r w:rsidR="00F646F4" w:rsidRPr="003D5305">
        <w:rPr>
          <w:rFonts w:ascii="Arial" w:hAnsi="Arial" w:cs="Arial"/>
          <w:i/>
          <w:color w:val="000000" w:themeColor="text1"/>
        </w:rPr>
        <w:t xml:space="preserve"> </w:t>
      </w:r>
      <w:proofErr w:type="spellStart"/>
      <w:r w:rsidR="00F646F4" w:rsidRPr="003D5305">
        <w:rPr>
          <w:rFonts w:ascii="Arial" w:hAnsi="Arial" w:cs="Arial"/>
          <w:i/>
          <w:color w:val="000000" w:themeColor="text1"/>
        </w:rPr>
        <w:t>stercoralis</w:t>
      </w:r>
      <w:proofErr w:type="spellEnd"/>
      <w:r w:rsidR="0036736F" w:rsidRPr="003D5305">
        <w:rPr>
          <w:rFonts w:ascii="Arial" w:hAnsi="Arial" w:cs="Arial"/>
          <w:color w:val="000000" w:themeColor="text1"/>
        </w:rPr>
        <w:t xml:space="preserve"> (</w:t>
      </w:r>
      <w:r w:rsidR="00F646F4" w:rsidRPr="003D5305">
        <w:rPr>
          <w:rFonts w:ascii="Arial" w:hAnsi="Arial" w:cs="Arial"/>
          <w:color w:val="000000" w:themeColor="text1"/>
        </w:rPr>
        <w:t>0.6%</w:t>
      </w:r>
      <w:r w:rsidR="0036736F" w:rsidRPr="003D5305">
        <w:rPr>
          <w:rFonts w:ascii="Arial" w:hAnsi="Arial" w:cs="Arial"/>
          <w:color w:val="000000" w:themeColor="text1"/>
        </w:rPr>
        <w:t>)</w:t>
      </w:r>
      <w:r w:rsidR="00F646F4" w:rsidRPr="003D5305">
        <w:rPr>
          <w:rFonts w:ascii="Arial" w:hAnsi="Arial" w:cs="Arial"/>
          <w:color w:val="000000" w:themeColor="text1"/>
        </w:rPr>
        <w:t xml:space="preserve"> and </w:t>
      </w:r>
      <w:proofErr w:type="spellStart"/>
      <w:r w:rsidR="00F646F4" w:rsidRPr="003D5305">
        <w:rPr>
          <w:rFonts w:ascii="Arial" w:hAnsi="Arial" w:cs="Arial"/>
          <w:i/>
          <w:color w:val="000000" w:themeColor="text1"/>
        </w:rPr>
        <w:t>Hymenolepis</w:t>
      </w:r>
      <w:proofErr w:type="spellEnd"/>
      <w:r w:rsidR="0036736F" w:rsidRPr="003D5305">
        <w:rPr>
          <w:rFonts w:ascii="Arial" w:hAnsi="Arial" w:cs="Arial"/>
          <w:color w:val="000000" w:themeColor="text1"/>
        </w:rPr>
        <w:t xml:space="preserve"> spp. (</w:t>
      </w:r>
      <w:r w:rsidR="00F646F4" w:rsidRPr="003D5305">
        <w:rPr>
          <w:rFonts w:ascii="Arial" w:hAnsi="Arial" w:cs="Arial"/>
          <w:color w:val="000000" w:themeColor="text1"/>
        </w:rPr>
        <w:t>1.5%</w:t>
      </w:r>
      <w:r w:rsidR="0036736F" w:rsidRPr="003D5305">
        <w:rPr>
          <w:rFonts w:ascii="Arial" w:hAnsi="Arial" w:cs="Arial"/>
          <w:color w:val="000000" w:themeColor="text1"/>
        </w:rPr>
        <w:t>)</w:t>
      </w:r>
      <w:r w:rsidRPr="003D5305">
        <w:rPr>
          <w:rFonts w:ascii="Arial" w:hAnsi="Arial" w:cs="Arial"/>
          <w:color w:val="000000" w:themeColor="text1"/>
        </w:rPr>
        <w:t xml:space="preserve"> at 36 months</w:t>
      </w:r>
      <w:r w:rsidR="00F646F4" w:rsidRPr="003D5305">
        <w:rPr>
          <w:rFonts w:ascii="Arial" w:hAnsi="Arial" w:cs="Arial"/>
          <w:color w:val="000000" w:themeColor="text1"/>
        </w:rPr>
        <w:t>.</w:t>
      </w:r>
      <w:proofErr w:type="gramEnd"/>
      <w:r w:rsidR="00F646F4" w:rsidRPr="003D5305">
        <w:rPr>
          <w:rFonts w:ascii="Arial" w:hAnsi="Arial" w:cs="Arial"/>
          <w:color w:val="000000" w:themeColor="text1"/>
        </w:rPr>
        <w:t xml:space="preserve"> </w:t>
      </w:r>
      <w:r w:rsidR="006452C3" w:rsidRPr="003D5305">
        <w:rPr>
          <w:rFonts w:ascii="Arial" w:hAnsi="Arial" w:cs="Arial"/>
          <w:color w:val="000000" w:themeColor="text1"/>
        </w:rPr>
        <w:t>Infection intensities were greatest at 36 months of age -</w:t>
      </w:r>
      <w:r w:rsidR="00953DCF" w:rsidRPr="003D5305">
        <w:rPr>
          <w:rFonts w:ascii="Arial" w:hAnsi="Arial" w:cs="Arial"/>
          <w:color w:val="000000" w:themeColor="text1"/>
        </w:rPr>
        <w:t xml:space="preserve"> geometric mean intensities among infected children were 2</w:t>
      </w:r>
      <w:r w:rsidR="006452C3" w:rsidRPr="003D5305">
        <w:rPr>
          <w:rFonts w:ascii="Arial" w:hAnsi="Arial" w:cs="Arial"/>
          <w:color w:val="000000" w:themeColor="text1"/>
        </w:rPr>
        <w:t>,</w:t>
      </w:r>
      <w:r w:rsidR="00953DCF" w:rsidRPr="003D5305">
        <w:rPr>
          <w:rFonts w:ascii="Arial" w:hAnsi="Arial" w:cs="Arial"/>
          <w:color w:val="000000" w:themeColor="text1"/>
        </w:rPr>
        <w:t xml:space="preserve">009 eggs per </w:t>
      </w:r>
      <w:proofErr w:type="spellStart"/>
      <w:r w:rsidR="00953DCF" w:rsidRPr="003D5305">
        <w:rPr>
          <w:rFonts w:ascii="Arial" w:hAnsi="Arial" w:cs="Arial"/>
          <w:color w:val="000000" w:themeColor="text1"/>
        </w:rPr>
        <w:t>gramme</w:t>
      </w:r>
      <w:proofErr w:type="spellEnd"/>
      <w:r w:rsidR="00953DCF" w:rsidRPr="003D5305">
        <w:rPr>
          <w:rFonts w:ascii="Arial" w:hAnsi="Arial" w:cs="Arial"/>
          <w:color w:val="000000" w:themeColor="text1"/>
        </w:rPr>
        <w:t xml:space="preserve"> (</w:t>
      </w:r>
      <w:proofErr w:type="spellStart"/>
      <w:r w:rsidR="00953DCF" w:rsidRPr="003D5305">
        <w:rPr>
          <w:rFonts w:ascii="Arial" w:hAnsi="Arial" w:cs="Arial"/>
          <w:color w:val="000000" w:themeColor="text1"/>
        </w:rPr>
        <w:t>epg</w:t>
      </w:r>
      <w:proofErr w:type="spellEnd"/>
      <w:r w:rsidR="00953DCF" w:rsidRPr="003D5305">
        <w:rPr>
          <w:rFonts w:ascii="Arial" w:hAnsi="Arial" w:cs="Arial"/>
          <w:color w:val="000000" w:themeColor="text1"/>
        </w:rPr>
        <w:t xml:space="preserve">) </w:t>
      </w:r>
      <w:r w:rsidR="00953DCF" w:rsidRPr="003D5305">
        <w:rPr>
          <w:rFonts w:ascii="Arial" w:hAnsi="Arial" w:cs="Arial"/>
          <w:color w:val="000000" w:themeColor="text1"/>
        </w:rPr>
        <w:lastRenderedPageBreak/>
        <w:t xml:space="preserve">for </w:t>
      </w:r>
      <w:r w:rsidR="00953DCF" w:rsidRPr="003D5305">
        <w:rPr>
          <w:rFonts w:ascii="Arial" w:hAnsi="Arial" w:cs="Arial"/>
          <w:i/>
          <w:color w:val="000000" w:themeColor="text1"/>
        </w:rPr>
        <w:t xml:space="preserve">A. </w:t>
      </w:r>
      <w:proofErr w:type="spellStart"/>
      <w:r w:rsidR="00953DCF" w:rsidRPr="003D5305">
        <w:rPr>
          <w:rFonts w:ascii="Arial" w:hAnsi="Arial" w:cs="Arial"/>
          <w:i/>
          <w:color w:val="000000" w:themeColor="text1"/>
        </w:rPr>
        <w:t>lumbricoides</w:t>
      </w:r>
      <w:proofErr w:type="spellEnd"/>
      <w:r w:rsidR="00953DCF" w:rsidRPr="003D5305">
        <w:rPr>
          <w:rFonts w:ascii="Arial" w:hAnsi="Arial" w:cs="Arial"/>
          <w:color w:val="000000" w:themeColor="text1"/>
        </w:rPr>
        <w:t xml:space="preserve"> and 256 </w:t>
      </w:r>
      <w:proofErr w:type="spellStart"/>
      <w:r w:rsidR="00953DCF" w:rsidRPr="003D5305">
        <w:rPr>
          <w:rFonts w:ascii="Arial" w:hAnsi="Arial" w:cs="Arial"/>
          <w:color w:val="000000" w:themeColor="text1"/>
        </w:rPr>
        <w:t>epg</w:t>
      </w:r>
      <w:proofErr w:type="spellEnd"/>
      <w:r w:rsidR="00953DCF" w:rsidRPr="003D5305">
        <w:rPr>
          <w:rFonts w:ascii="Arial" w:hAnsi="Arial" w:cs="Arial"/>
          <w:color w:val="000000" w:themeColor="text1"/>
        </w:rPr>
        <w:t xml:space="preserve"> for </w:t>
      </w:r>
      <w:r w:rsidR="00953DCF" w:rsidRPr="003D5305">
        <w:rPr>
          <w:rFonts w:ascii="Arial" w:hAnsi="Arial" w:cs="Arial"/>
          <w:i/>
          <w:color w:val="000000" w:themeColor="text1"/>
        </w:rPr>
        <w:t xml:space="preserve">T. </w:t>
      </w:r>
      <w:proofErr w:type="spellStart"/>
      <w:r w:rsidR="00953DCF" w:rsidRPr="003D5305">
        <w:rPr>
          <w:rFonts w:ascii="Arial" w:hAnsi="Arial" w:cs="Arial"/>
          <w:i/>
          <w:color w:val="000000" w:themeColor="text1"/>
        </w:rPr>
        <w:t>trichiura</w:t>
      </w:r>
      <w:proofErr w:type="spellEnd"/>
      <w:r w:rsidR="00953DCF" w:rsidRPr="003D5305">
        <w:rPr>
          <w:rFonts w:ascii="Arial" w:hAnsi="Arial" w:cs="Arial"/>
          <w:color w:val="000000" w:themeColor="text1"/>
        </w:rPr>
        <w:t xml:space="preserve">.  </w:t>
      </w:r>
      <w:r w:rsidR="009E29C7" w:rsidRPr="003D5305">
        <w:rPr>
          <w:rFonts w:ascii="Arial" w:hAnsi="Arial" w:cs="Arial"/>
          <w:color w:val="000000" w:themeColor="text1"/>
          <w:u w:color="0F797E"/>
        </w:rPr>
        <w:t xml:space="preserve">The prevalence of wheeze or asthma at 5 years </w:t>
      </w:r>
      <w:r w:rsidR="009C6296" w:rsidRPr="003D5305">
        <w:rPr>
          <w:rFonts w:ascii="Arial" w:hAnsi="Arial" w:cs="Arial"/>
          <w:color w:val="000000" w:themeColor="text1"/>
          <w:u w:color="0F797E"/>
        </w:rPr>
        <w:t>of age was 12.6</w:t>
      </w:r>
      <w:r w:rsidR="009E29C7" w:rsidRPr="003D5305">
        <w:rPr>
          <w:rFonts w:ascii="Arial" w:hAnsi="Arial" w:cs="Arial"/>
          <w:color w:val="000000" w:themeColor="text1"/>
          <w:u w:color="0F797E"/>
        </w:rPr>
        <w:t xml:space="preserve">% and 5.7%, respectively. At least one episode of wheeze during the first 5 years of life was reported for 33.4% of children, while 5.4% had wheeze reported for two or more observation times (i.e. 13, 24, 36, and 60 months). The prevalence of </w:t>
      </w:r>
      <w:r w:rsidR="0062166C" w:rsidRPr="003D5305">
        <w:rPr>
          <w:rFonts w:ascii="Arial" w:hAnsi="Arial" w:cs="Arial"/>
          <w:color w:val="000000" w:themeColor="text1"/>
          <w:u w:color="0F797E"/>
        </w:rPr>
        <w:t>SPT</w:t>
      </w:r>
      <w:r w:rsidR="009E29C7" w:rsidRPr="003D5305">
        <w:rPr>
          <w:rFonts w:ascii="Arial" w:hAnsi="Arial" w:cs="Arial"/>
          <w:color w:val="000000" w:themeColor="text1"/>
          <w:u w:color="0F797E"/>
        </w:rPr>
        <w:t xml:space="preserve"> </w:t>
      </w:r>
      <w:r w:rsidR="00F646F4" w:rsidRPr="003D5305">
        <w:rPr>
          <w:rFonts w:ascii="Arial" w:hAnsi="Arial" w:cs="Arial"/>
          <w:color w:val="000000" w:themeColor="text1"/>
          <w:u w:color="0F797E"/>
        </w:rPr>
        <w:t xml:space="preserve">at 5 years </w:t>
      </w:r>
      <w:r w:rsidR="009E29C7" w:rsidRPr="003D5305">
        <w:rPr>
          <w:rFonts w:ascii="Arial" w:hAnsi="Arial" w:cs="Arial"/>
          <w:color w:val="000000" w:themeColor="text1"/>
          <w:u w:color="0F797E"/>
        </w:rPr>
        <w:t xml:space="preserve">was 14.0%: </w:t>
      </w:r>
      <w:r w:rsidR="009E29C7" w:rsidRPr="003D5305">
        <w:rPr>
          <w:rFonts w:ascii="Arial" w:hAnsi="Arial" w:cs="Arial"/>
          <w:i/>
          <w:color w:val="000000" w:themeColor="text1"/>
          <w:u w:color="0F797E"/>
        </w:rPr>
        <w:t xml:space="preserve">D. </w:t>
      </w:r>
      <w:proofErr w:type="spellStart"/>
      <w:r w:rsidR="009E29C7" w:rsidRPr="003D5305">
        <w:rPr>
          <w:rFonts w:ascii="Arial" w:hAnsi="Arial" w:cs="Arial"/>
          <w:i/>
          <w:color w:val="000000" w:themeColor="text1"/>
          <w:u w:color="0F797E"/>
        </w:rPr>
        <w:t>pteronyssinus</w:t>
      </w:r>
      <w:proofErr w:type="spellEnd"/>
      <w:r w:rsidR="009E29C7" w:rsidRPr="003D5305">
        <w:rPr>
          <w:rFonts w:ascii="Arial" w:hAnsi="Arial" w:cs="Arial"/>
          <w:color w:val="000000" w:themeColor="text1"/>
          <w:u w:color="0F797E"/>
        </w:rPr>
        <w:t>/</w:t>
      </w:r>
      <w:r w:rsidR="009E29C7" w:rsidRPr="003D5305">
        <w:rPr>
          <w:rFonts w:ascii="Arial" w:hAnsi="Arial" w:cs="Arial"/>
          <w:i/>
          <w:color w:val="000000" w:themeColor="text1"/>
          <w:u w:color="0F797E"/>
        </w:rPr>
        <w:t xml:space="preserve">D. </w:t>
      </w:r>
      <w:proofErr w:type="spellStart"/>
      <w:r w:rsidR="009E29C7" w:rsidRPr="003D5305">
        <w:rPr>
          <w:rFonts w:ascii="Arial" w:hAnsi="Arial" w:cs="Arial"/>
          <w:i/>
          <w:color w:val="000000" w:themeColor="text1"/>
          <w:u w:color="0F797E"/>
        </w:rPr>
        <w:t>farinae</w:t>
      </w:r>
      <w:proofErr w:type="spellEnd"/>
      <w:r w:rsidR="009E29C7" w:rsidRPr="003D5305">
        <w:rPr>
          <w:rFonts w:ascii="Arial" w:hAnsi="Arial" w:cs="Arial"/>
          <w:i/>
          <w:color w:val="000000" w:themeColor="text1"/>
          <w:u w:color="0F797E"/>
        </w:rPr>
        <w:t xml:space="preserve"> </w:t>
      </w:r>
      <w:r w:rsidR="009E29C7" w:rsidRPr="003D5305">
        <w:rPr>
          <w:rFonts w:ascii="Arial" w:hAnsi="Arial" w:cs="Arial"/>
          <w:color w:val="000000" w:themeColor="text1"/>
          <w:u w:color="0F797E"/>
        </w:rPr>
        <w:t>(</w:t>
      </w:r>
      <w:r w:rsidR="00B738DC" w:rsidRPr="003D5305">
        <w:rPr>
          <w:rFonts w:ascii="Arial" w:hAnsi="Arial" w:cs="Arial"/>
          <w:color w:val="000000" w:themeColor="text1"/>
          <w:u w:color="0F797E"/>
        </w:rPr>
        <w:t>8.2%)</w:t>
      </w:r>
      <w:r w:rsidR="009E29C7" w:rsidRPr="003D5305">
        <w:rPr>
          <w:rFonts w:ascii="Arial" w:hAnsi="Arial" w:cs="Arial"/>
          <w:color w:val="000000" w:themeColor="text1"/>
          <w:u w:color="0F797E"/>
        </w:rPr>
        <w:t>, cockroach (4.3%), mixed fungi (</w:t>
      </w:r>
      <w:r w:rsidR="00B738DC" w:rsidRPr="003D5305">
        <w:rPr>
          <w:rFonts w:ascii="Arial" w:hAnsi="Arial" w:cs="Arial"/>
          <w:color w:val="000000" w:themeColor="text1"/>
          <w:u w:color="0F797E"/>
        </w:rPr>
        <w:t>0.6%)</w:t>
      </w:r>
      <w:r w:rsidR="009E29C7" w:rsidRPr="003D5305">
        <w:rPr>
          <w:rFonts w:ascii="Arial" w:hAnsi="Arial" w:cs="Arial"/>
          <w:color w:val="000000" w:themeColor="text1"/>
          <w:u w:color="0F797E"/>
        </w:rPr>
        <w:t>, dog</w:t>
      </w:r>
      <w:r w:rsidR="00B738DC" w:rsidRPr="003D5305">
        <w:rPr>
          <w:rFonts w:ascii="Arial" w:hAnsi="Arial" w:cs="Arial"/>
          <w:color w:val="000000" w:themeColor="text1"/>
          <w:u w:color="0F797E"/>
        </w:rPr>
        <w:t xml:space="preserve"> (1.1%)</w:t>
      </w:r>
      <w:r w:rsidR="009E29C7" w:rsidRPr="003D5305">
        <w:rPr>
          <w:rFonts w:ascii="Arial" w:hAnsi="Arial" w:cs="Arial"/>
          <w:color w:val="000000" w:themeColor="text1"/>
          <w:u w:color="0F797E"/>
        </w:rPr>
        <w:t>, cat</w:t>
      </w:r>
      <w:r w:rsidR="00B738DC" w:rsidRPr="003D5305">
        <w:rPr>
          <w:rFonts w:ascii="Arial" w:hAnsi="Arial" w:cs="Arial"/>
          <w:color w:val="000000" w:themeColor="text1"/>
          <w:u w:color="0F797E"/>
        </w:rPr>
        <w:t xml:space="preserve"> (0.3%)</w:t>
      </w:r>
      <w:r w:rsidR="009E29C7" w:rsidRPr="003D5305">
        <w:rPr>
          <w:rFonts w:ascii="Arial" w:hAnsi="Arial" w:cs="Arial"/>
          <w:color w:val="000000" w:themeColor="text1"/>
          <w:u w:color="0F797E"/>
        </w:rPr>
        <w:t>, mixed grasses</w:t>
      </w:r>
      <w:r w:rsidR="00B738DC" w:rsidRPr="003D5305">
        <w:rPr>
          <w:rFonts w:ascii="Arial" w:hAnsi="Arial" w:cs="Arial"/>
          <w:color w:val="000000" w:themeColor="text1"/>
          <w:u w:color="0F797E"/>
        </w:rPr>
        <w:t xml:space="preserve"> (1.5%)</w:t>
      </w:r>
      <w:r w:rsidR="009E29C7" w:rsidRPr="003D5305">
        <w:rPr>
          <w:rFonts w:ascii="Arial" w:hAnsi="Arial" w:cs="Arial"/>
          <w:color w:val="000000" w:themeColor="text1"/>
          <w:u w:color="0F797E"/>
        </w:rPr>
        <w:t>, peanut</w:t>
      </w:r>
      <w:r w:rsidR="00B738DC" w:rsidRPr="003D5305">
        <w:rPr>
          <w:rFonts w:ascii="Arial" w:hAnsi="Arial" w:cs="Arial"/>
          <w:color w:val="000000" w:themeColor="text1"/>
          <w:u w:color="0F797E"/>
        </w:rPr>
        <w:t xml:space="preserve"> (0.6%)</w:t>
      </w:r>
      <w:r w:rsidR="009E29C7" w:rsidRPr="003D5305">
        <w:rPr>
          <w:rFonts w:ascii="Arial" w:hAnsi="Arial" w:cs="Arial"/>
          <w:color w:val="000000" w:themeColor="text1"/>
          <w:u w:color="0F797E"/>
        </w:rPr>
        <w:t>, milk</w:t>
      </w:r>
      <w:r w:rsidR="00B738DC" w:rsidRPr="003D5305">
        <w:rPr>
          <w:rFonts w:ascii="Arial" w:hAnsi="Arial" w:cs="Arial"/>
          <w:color w:val="000000" w:themeColor="text1"/>
          <w:u w:color="0F797E"/>
        </w:rPr>
        <w:t xml:space="preserve"> (0.4%)</w:t>
      </w:r>
      <w:r w:rsidR="009E29C7" w:rsidRPr="003D5305">
        <w:rPr>
          <w:rFonts w:ascii="Arial" w:hAnsi="Arial" w:cs="Arial"/>
          <w:color w:val="000000" w:themeColor="text1"/>
          <w:u w:color="0F797E"/>
        </w:rPr>
        <w:t>, and egg</w:t>
      </w:r>
      <w:r w:rsidR="00B738DC" w:rsidRPr="003D5305">
        <w:rPr>
          <w:rFonts w:ascii="Arial" w:hAnsi="Arial" w:cs="Arial"/>
          <w:color w:val="000000" w:themeColor="text1"/>
          <w:u w:color="0F797E"/>
        </w:rPr>
        <w:t xml:space="preserve"> (0.4%)</w:t>
      </w:r>
      <w:r w:rsidR="009E29C7" w:rsidRPr="003D5305">
        <w:rPr>
          <w:rFonts w:ascii="Arial" w:hAnsi="Arial" w:cs="Arial"/>
          <w:color w:val="000000" w:themeColor="text1"/>
          <w:u w:color="0F797E"/>
        </w:rPr>
        <w:t>.</w:t>
      </w:r>
      <w:r w:rsidR="0062166C" w:rsidRPr="003D5305">
        <w:rPr>
          <w:rFonts w:ascii="Arial" w:hAnsi="Arial" w:cs="Arial"/>
          <w:color w:val="000000" w:themeColor="text1"/>
          <w:u w:color="0F797E"/>
        </w:rPr>
        <w:t xml:space="preserve"> Prevalenc</w:t>
      </w:r>
      <w:r w:rsidR="0021626A" w:rsidRPr="003D5305">
        <w:rPr>
          <w:rFonts w:ascii="Arial" w:hAnsi="Arial" w:cs="Arial"/>
          <w:color w:val="000000" w:themeColor="text1"/>
          <w:u w:color="0F797E"/>
        </w:rPr>
        <w:t>e of SPT to perennial allergens was 11.2%.</w:t>
      </w:r>
    </w:p>
    <w:p w14:paraId="03DAA0D9" w14:textId="77777777" w:rsidR="00F64AD6" w:rsidRPr="003D5305" w:rsidRDefault="00F64AD6" w:rsidP="00AB2DA1">
      <w:pPr>
        <w:widowControl w:val="0"/>
        <w:autoSpaceDE w:val="0"/>
        <w:autoSpaceDN w:val="0"/>
        <w:adjustRightInd w:val="0"/>
        <w:spacing w:line="480" w:lineRule="auto"/>
        <w:jc w:val="both"/>
        <w:rPr>
          <w:rFonts w:ascii="Arial" w:hAnsi="Arial" w:cs="Arial"/>
          <w:color w:val="000000" w:themeColor="text1"/>
          <w:u w:color="0F797E"/>
        </w:rPr>
      </w:pPr>
    </w:p>
    <w:p w14:paraId="755957C8" w14:textId="77777777" w:rsidR="00F64AD6" w:rsidRPr="003D5305" w:rsidRDefault="007C42C7" w:rsidP="00AB2DA1">
      <w:pPr>
        <w:widowControl w:val="0"/>
        <w:autoSpaceDE w:val="0"/>
        <w:autoSpaceDN w:val="0"/>
        <w:adjustRightInd w:val="0"/>
        <w:spacing w:line="480" w:lineRule="auto"/>
        <w:jc w:val="both"/>
        <w:rPr>
          <w:rFonts w:ascii="Arial" w:hAnsi="Arial" w:cs="Arial"/>
          <w:i/>
          <w:color w:val="000000" w:themeColor="text1"/>
          <w:u w:color="0F797E"/>
        </w:rPr>
      </w:pPr>
      <w:r w:rsidRPr="003D5305">
        <w:rPr>
          <w:rFonts w:ascii="Arial" w:hAnsi="Arial" w:cs="Arial"/>
          <w:i/>
          <w:color w:val="000000" w:themeColor="text1"/>
          <w:u w:color="0F797E"/>
        </w:rPr>
        <w:t>Determina</w:t>
      </w:r>
      <w:r w:rsidR="00F646F4" w:rsidRPr="003D5305">
        <w:rPr>
          <w:rFonts w:ascii="Arial" w:hAnsi="Arial" w:cs="Arial"/>
          <w:i/>
          <w:color w:val="000000" w:themeColor="text1"/>
          <w:u w:color="0F797E"/>
        </w:rPr>
        <w:t>nts of wheeze, asthma, and SPT</w:t>
      </w:r>
      <w:r w:rsidR="00F64AD6" w:rsidRPr="003D5305">
        <w:rPr>
          <w:rFonts w:ascii="Arial" w:hAnsi="Arial" w:cs="Arial"/>
          <w:i/>
          <w:color w:val="000000" w:themeColor="text1"/>
          <w:u w:color="0F797E"/>
        </w:rPr>
        <w:t xml:space="preserve"> </w:t>
      </w:r>
    </w:p>
    <w:p w14:paraId="7F898146" w14:textId="77777777" w:rsidR="00F64AD6" w:rsidRPr="003D5305" w:rsidRDefault="00F64AD6" w:rsidP="00AB2DA1">
      <w:pPr>
        <w:widowControl w:val="0"/>
        <w:autoSpaceDE w:val="0"/>
        <w:autoSpaceDN w:val="0"/>
        <w:adjustRightInd w:val="0"/>
        <w:spacing w:line="480" w:lineRule="auto"/>
        <w:jc w:val="both"/>
        <w:rPr>
          <w:rFonts w:ascii="Arial" w:hAnsi="Arial" w:cs="Arial"/>
          <w:color w:val="000000" w:themeColor="text1"/>
          <w:u w:color="0F797E"/>
        </w:rPr>
      </w:pPr>
    </w:p>
    <w:p w14:paraId="593150BE" w14:textId="566469EF" w:rsidR="00233549" w:rsidRPr="003D5305" w:rsidRDefault="00B738DC" w:rsidP="00AB2DA1">
      <w:pPr>
        <w:widowControl w:val="0"/>
        <w:autoSpaceDE w:val="0"/>
        <w:autoSpaceDN w:val="0"/>
        <w:adjustRightInd w:val="0"/>
        <w:spacing w:line="480" w:lineRule="auto"/>
        <w:jc w:val="both"/>
        <w:rPr>
          <w:rFonts w:ascii="Arial" w:eastAsia="MS Gothic" w:hAnsi="Arial"/>
          <w:color w:val="000000" w:themeColor="text1"/>
        </w:rPr>
      </w:pPr>
      <w:r w:rsidRPr="003D5305">
        <w:rPr>
          <w:rFonts w:ascii="Arial" w:hAnsi="Arial" w:cs="Arial"/>
          <w:color w:val="000000" w:themeColor="text1"/>
          <w:u w:color="0F797E"/>
        </w:rPr>
        <w:t xml:space="preserve">The distributions of demographic and confounding factors for wheeze, asthma, and SPT at 5 years of age are shown in Table </w:t>
      </w:r>
      <w:r w:rsidR="004004CB" w:rsidRPr="003D5305">
        <w:rPr>
          <w:rFonts w:ascii="Arial" w:hAnsi="Arial" w:cs="Arial"/>
          <w:color w:val="000000" w:themeColor="text1"/>
          <w:u w:color="0F797E"/>
        </w:rPr>
        <w:t>1</w:t>
      </w:r>
      <w:r w:rsidRPr="003D5305">
        <w:rPr>
          <w:rFonts w:ascii="Arial" w:hAnsi="Arial" w:cs="Arial"/>
          <w:color w:val="000000" w:themeColor="text1"/>
          <w:u w:color="0F797E"/>
        </w:rPr>
        <w:t xml:space="preserve">. </w:t>
      </w:r>
      <w:proofErr w:type="spellStart"/>
      <w:r w:rsidR="00E27D5A" w:rsidRPr="003D5305">
        <w:rPr>
          <w:rFonts w:ascii="Arial" w:hAnsi="Arial" w:cs="Arial"/>
          <w:color w:val="000000" w:themeColor="text1"/>
          <w:u w:color="0F797E"/>
        </w:rPr>
        <w:t>Uni</w:t>
      </w:r>
      <w:r w:rsidR="00560BF7" w:rsidRPr="003D5305">
        <w:rPr>
          <w:rFonts w:ascii="Arial" w:hAnsi="Arial" w:cs="Arial"/>
          <w:color w:val="000000" w:themeColor="text1"/>
          <w:u w:color="0F797E"/>
        </w:rPr>
        <w:t>variable</w:t>
      </w:r>
      <w:proofErr w:type="spellEnd"/>
      <w:r w:rsidR="007C3A59" w:rsidRPr="003D5305">
        <w:rPr>
          <w:rFonts w:ascii="Arial" w:hAnsi="Arial" w:cs="Arial"/>
          <w:color w:val="000000" w:themeColor="text1"/>
          <w:u w:color="0F797E"/>
        </w:rPr>
        <w:t xml:space="preserve"> associations between exposures or potential confounders a</w:t>
      </w:r>
      <w:r w:rsidR="00E27D5A" w:rsidRPr="003D5305">
        <w:rPr>
          <w:rFonts w:ascii="Arial" w:hAnsi="Arial" w:cs="Arial"/>
          <w:color w:val="000000" w:themeColor="text1"/>
          <w:u w:color="0F797E"/>
        </w:rPr>
        <w:t xml:space="preserve">nd outcomes are shown in Table </w:t>
      </w:r>
      <w:r w:rsidR="004004CB" w:rsidRPr="003D5305">
        <w:rPr>
          <w:rFonts w:ascii="Arial" w:hAnsi="Arial" w:cs="Arial"/>
          <w:color w:val="000000" w:themeColor="text1"/>
          <w:u w:color="0F797E"/>
        </w:rPr>
        <w:t>1</w:t>
      </w:r>
      <w:r w:rsidR="007C3A59" w:rsidRPr="003D5305">
        <w:rPr>
          <w:rFonts w:ascii="Arial" w:hAnsi="Arial" w:cs="Arial"/>
          <w:color w:val="000000" w:themeColor="text1"/>
          <w:u w:color="0F797E"/>
        </w:rPr>
        <w:t xml:space="preserve"> and adjusted analyses in Table </w:t>
      </w:r>
      <w:r w:rsidR="004004CB" w:rsidRPr="003D5305">
        <w:rPr>
          <w:rFonts w:ascii="Arial" w:hAnsi="Arial" w:cs="Arial"/>
          <w:color w:val="000000" w:themeColor="text1"/>
          <w:u w:color="0F797E"/>
        </w:rPr>
        <w:t>2</w:t>
      </w:r>
      <w:r w:rsidR="007C3A59" w:rsidRPr="003D5305">
        <w:rPr>
          <w:rFonts w:ascii="Arial" w:hAnsi="Arial" w:cs="Arial"/>
          <w:color w:val="000000" w:themeColor="text1"/>
          <w:u w:color="0F797E"/>
        </w:rPr>
        <w:t xml:space="preserve">. </w:t>
      </w:r>
      <w:r w:rsidR="005656DB" w:rsidRPr="003D5305">
        <w:rPr>
          <w:rFonts w:ascii="Arial" w:hAnsi="Arial" w:cs="Arial"/>
          <w:color w:val="000000" w:themeColor="text1"/>
          <w:u w:color="0F797E"/>
        </w:rPr>
        <w:t>In adjusted analyses, m</w:t>
      </w:r>
      <w:r w:rsidR="00233549" w:rsidRPr="003D5305">
        <w:rPr>
          <w:rFonts w:ascii="Arial" w:hAnsi="Arial" w:cs="Arial"/>
          <w:color w:val="000000" w:themeColor="text1"/>
          <w:u w:color="0F797E"/>
        </w:rPr>
        <w:t xml:space="preserve">aternal </w:t>
      </w:r>
      <w:proofErr w:type="spellStart"/>
      <w:r w:rsidR="00233549" w:rsidRPr="003D5305">
        <w:rPr>
          <w:rFonts w:ascii="Arial" w:hAnsi="Arial" w:cs="Arial"/>
          <w:color w:val="000000" w:themeColor="text1"/>
          <w:u w:color="0F797E"/>
        </w:rPr>
        <w:t>geohelminths</w:t>
      </w:r>
      <w:proofErr w:type="spellEnd"/>
      <w:r w:rsidR="00233549" w:rsidRPr="003D5305">
        <w:rPr>
          <w:rFonts w:ascii="Arial" w:hAnsi="Arial" w:cs="Arial"/>
          <w:color w:val="000000" w:themeColor="text1"/>
          <w:u w:color="0F797E"/>
        </w:rPr>
        <w:t xml:space="preserve"> were significantly associated with increased risk of wheeze </w:t>
      </w:r>
      <w:r w:rsidR="00E740B3" w:rsidRPr="003D5305">
        <w:rPr>
          <w:rFonts w:ascii="Arial" w:hAnsi="Arial" w:cs="Arial"/>
          <w:color w:val="000000" w:themeColor="text1"/>
          <w:u w:color="0F797E"/>
        </w:rPr>
        <w:t>at 5 years (</w:t>
      </w:r>
      <w:r w:rsidR="00472E74" w:rsidRPr="003D5305">
        <w:rPr>
          <w:rFonts w:ascii="Arial" w:hAnsi="Arial" w:cs="Arial"/>
          <w:color w:val="000000" w:themeColor="text1"/>
          <w:u w:color="0F797E"/>
        </w:rPr>
        <w:t>adjusted Odds Ratio [OR] 1.41</w:t>
      </w:r>
      <w:r w:rsidR="00233549" w:rsidRPr="003D5305">
        <w:rPr>
          <w:rFonts w:ascii="Arial" w:hAnsi="Arial" w:cs="Arial"/>
          <w:color w:val="000000" w:themeColor="text1"/>
          <w:u w:color="0F797E"/>
        </w:rPr>
        <w:t xml:space="preserve">) but not asthma or SPT. </w:t>
      </w:r>
      <w:r w:rsidR="00560BF7" w:rsidRPr="003D5305">
        <w:rPr>
          <w:rFonts w:ascii="Arial" w:hAnsi="Arial" w:cs="Arial"/>
          <w:color w:val="000000" w:themeColor="text1"/>
          <w:u w:color="0F797E"/>
        </w:rPr>
        <w:t xml:space="preserve">In </w:t>
      </w:r>
      <w:proofErr w:type="spellStart"/>
      <w:r w:rsidR="00560BF7" w:rsidRPr="003D5305">
        <w:rPr>
          <w:rFonts w:ascii="Arial" w:hAnsi="Arial" w:cs="Arial"/>
          <w:color w:val="000000" w:themeColor="text1"/>
          <w:u w:color="0F797E"/>
        </w:rPr>
        <w:t>univariabl</w:t>
      </w:r>
      <w:r w:rsidR="00E740B3" w:rsidRPr="003D5305">
        <w:rPr>
          <w:rFonts w:ascii="Arial" w:hAnsi="Arial" w:cs="Arial"/>
          <w:color w:val="000000" w:themeColor="text1"/>
          <w:u w:color="0F797E"/>
        </w:rPr>
        <w:t>e</w:t>
      </w:r>
      <w:proofErr w:type="spellEnd"/>
      <w:r w:rsidR="00E740B3" w:rsidRPr="003D5305">
        <w:rPr>
          <w:rFonts w:ascii="Arial" w:hAnsi="Arial" w:cs="Arial"/>
          <w:color w:val="000000" w:themeColor="text1"/>
          <w:u w:color="0F797E"/>
        </w:rPr>
        <w:t xml:space="preserve"> analyses</w:t>
      </w:r>
      <w:r w:rsidR="005656DB" w:rsidRPr="003D5305">
        <w:rPr>
          <w:rFonts w:ascii="Arial" w:hAnsi="Arial" w:cs="Arial"/>
          <w:color w:val="000000" w:themeColor="text1"/>
          <w:u w:color="0F797E"/>
        </w:rPr>
        <w:t>,</w:t>
      </w:r>
      <w:r w:rsidR="00E740B3" w:rsidRPr="003D5305">
        <w:rPr>
          <w:rFonts w:ascii="Arial" w:hAnsi="Arial" w:cs="Arial"/>
          <w:color w:val="000000" w:themeColor="text1"/>
          <w:u w:color="0F797E"/>
        </w:rPr>
        <w:t xml:space="preserve"> childhood </w:t>
      </w:r>
      <w:proofErr w:type="spellStart"/>
      <w:r w:rsidR="00E740B3" w:rsidRPr="003D5305">
        <w:rPr>
          <w:rFonts w:ascii="Arial" w:hAnsi="Arial" w:cs="Arial"/>
          <w:color w:val="000000" w:themeColor="text1"/>
          <w:u w:color="0F797E"/>
        </w:rPr>
        <w:t>geohelminths</w:t>
      </w:r>
      <w:proofErr w:type="spellEnd"/>
      <w:r w:rsidR="00E740B3" w:rsidRPr="003D5305">
        <w:rPr>
          <w:rFonts w:ascii="Arial" w:hAnsi="Arial" w:cs="Arial"/>
          <w:color w:val="000000" w:themeColor="text1"/>
          <w:u w:color="0F797E"/>
        </w:rPr>
        <w:t xml:space="preserve"> acquired during the first 36 months of life were not a</w:t>
      </w:r>
      <w:r w:rsidR="00472E74" w:rsidRPr="003D5305">
        <w:rPr>
          <w:rFonts w:ascii="Arial" w:hAnsi="Arial" w:cs="Arial"/>
          <w:color w:val="000000" w:themeColor="text1"/>
          <w:u w:color="0F797E"/>
        </w:rPr>
        <w:t xml:space="preserve">ssociated with study outcomes (Table </w:t>
      </w:r>
      <w:r w:rsidR="004004CB" w:rsidRPr="003D5305">
        <w:rPr>
          <w:rFonts w:ascii="Arial" w:hAnsi="Arial" w:cs="Arial"/>
          <w:color w:val="000000" w:themeColor="text1"/>
          <w:u w:color="0F797E"/>
        </w:rPr>
        <w:t>1</w:t>
      </w:r>
      <w:r w:rsidR="00472E74" w:rsidRPr="003D5305">
        <w:rPr>
          <w:rFonts w:ascii="Arial" w:hAnsi="Arial" w:cs="Arial"/>
          <w:color w:val="000000" w:themeColor="text1"/>
          <w:u w:color="0F797E"/>
        </w:rPr>
        <w:t>)</w:t>
      </w:r>
      <w:r w:rsidR="00E66BF8" w:rsidRPr="003D5305">
        <w:rPr>
          <w:rFonts w:ascii="Arial" w:hAnsi="Arial" w:cs="Arial"/>
          <w:color w:val="000000" w:themeColor="text1"/>
          <w:u w:color="0F797E"/>
        </w:rPr>
        <w:t>, but</w:t>
      </w:r>
      <w:r w:rsidR="00472E74" w:rsidRPr="003D5305">
        <w:rPr>
          <w:rFonts w:ascii="Arial" w:hAnsi="Arial" w:cs="Arial"/>
          <w:color w:val="000000" w:themeColor="text1"/>
          <w:u w:color="0F797E"/>
        </w:rPr>
        <w:t xml:space="preserve"> </w:t>
      </w:r>
      <w:r w:rsidR="00E740B3" w:rsidRPr="003D5305">
        <w:rPr>
          <w:rFonts w:ascii="Arial" w:hAnsi="Arial" w:cs="Arial"/>
          <w:color w:val="000000" w:themeColor="text1"/>
          <w:u w:color="0F797E"/>
        </w:rPr>
        <w:t>after adjustment for confounders, significant inverse associations were observed for childhood infections acquired during the first 36 months of life and wheeze (OR 0.70) or asthma (OR 0.60)</w:t>
      </w:r>
      <w:r w:rsidR="00E66BF8" w:rsidRPr="003D5305">
        <w:rPr>
          <w:rFonts w:ascii="Arial" w:hAnsi="Arial" w:cs="Arial"/>
          <w:color w:val="000000" w:themeColor="text1"/>
          <w:u w:color="0F797E"/>
        </w:rPr>
        <w:t xml:space="preserve"> (Table </w:t>
      </w:r>
      <w:r w:rsidR="004004CB" w:rsidRPr="003D5305">
        <w:rPr>
          <w:rFonts w:ascii="Arial" w:hAnsi="Arial" w:cs="Arial"/>
          <w:color w:val="000000" w:themeColor="text1"/>
          <w:u w:color="0F797E"/>
        </w:rPr>
        <w:t>2</w:t>
      </w:r>
      <w:r w:rsidR="00E66BF8" w:rsidRPr="003D5305">
        <w:rPr>
          <w:rFonts w:ascii="Arial" w:hAnsi="Arial" w:cs="Arial"/>
          <w:color w:val="000000" w:themeColor="text1"/>
          <w:u w:color="0F797E"/>
        </w:rPr>
        <w:t>)</w:t>
      </w:r>
      <w:r w:rsidR="00E740B3" w:rsidRPr="003D5305">
        <w:rPr>
          <w:rFonts w:ascii="Arial" w:hAnsi="Arial" w:cs="Arial"/>
          <w:color w:val="000000" w:themeColor="text1"/>
          <w:u w:color="0F797E"/>
        </w:rPr>
        <w:t xml:space="preserve">. </w:t>
      </w:r>
      <w:r w:rsidR="005E3826" w:rsidRPr="003D5305">
        <w:rPr>
          <w:rFonts w:ascii="Arial" w:hAnsi="Arial" w:cs="Arial"/>
          <w:color w:val="000000" w:themeColor="text1"/>
          <w:u w:color="0F797E"/>
        </w:rPr>
        <w:t xml:space="preserve">Maternal </w:t>
      </w:r>
      <w:proofErr w:type="spellStart"/>
      <w:r w:rsidR="005E3826" w:rsidRPr="003D5305">
        <w:rPr>
          <w:rFonts w:ascii="Arial" w:hAnsi="Arial" w:cs="Arial"/>
          <w:color w:val="000000" w:themeColor="text1"/>
          <w:u w:color="0F797E"/>
        </w:rPr>
        <w:t>geohelminths</w:t>
      </w:r>
      <w:proofErr w:type="spellEnd"/>
      <w:r w:rsidR="005E3826" w:rsidRPr="003D5305">
        <w:rPr>
          <w:rFonts w:ascii="Arial" w:hAnsi="Arial" w:cs="Arial"/>
          <w:color w:val="000000" w:themeColor="text1"/>
          <w:u w:color="0F797E"/>
        </w:rPr>
        <w:t xml:space="preserve">, with which childhood </w:t>
      </w:r>
      <w:proofErr w:type="spellStart"/>
      <w:r w:rsidR="005E3826" w:rsidRPr="003D5305">
        <w:rPr>
          <w:rFonts w:ascii="Arial" w:hAnsi="Arial" w:cs="Arial"/>
          <w:color w:val="000000" w:themeColor="text1"/>
          <w:u w:color="0F797E"/>
        </w:rPr>
        <w:t>geohelminths</w:t>
      </w:r>
      <w:proofErr w:type="spellEnd"/>
      <w:r w:rsidR="005E3826" w:rsidRPr="003D5305">
        <w:rPr>
          <w:rFonts w:ascii="Arial" w:hAnsi="Arial" w:cs="Arial"/>
          <w:color w:val="000000" w:themeColor="text1"/>
          <w:u w:color="0F797E"/>
        </w:rPr>
        <w:t xml:space="preserve"> were strongly associated (OR 2.8, 95% CI 2.3-3.4), were a strong negative confounder - the childhood </w:t>
      </w:r>
      <w:proofErr w:type="spellStart"/>
      <w:r w:rsidR="005E3826" w:rsidRPr="003D5305">
        <w:rPr>
          <w:rFonts w:ascii="Arial" w:hAnsi="Arial" w:cs="Arial"/>
          <w:color w:val="000000" w:themeColor="text1"/>
          <w:u w:color="0F797E"/>
        </w:rPr>
        <w:t>geohelminth</w:t>
      </w:r>
      <w:proofErr w:type="spellEnd"/>
      <w:r w:rsidR="005E3826" w:rsidRPr="003D5305">
        <w:rPr>
          <w:rFonts w:ascii="Arial" w:hAnsi="Arial" w:cs="Arial"/>
          <w:color w:val="000000" w:themeColor="text1"/>
          <w:u w:color="0F797E"/>
        </w:rPr>
        <w:t xml:space="preserve"> effect was seen only after controlling for this variable. </w:t>
      </w:r>
      <w:r w:rsidR="00E66BF8" w:rsidRPr="003D5305">
        <w:rPr>
          <w:rFonts w:ascii="Arial" w:hAnsi="Arial" w:cs="Arial"/>
          <w:color w:val="000000" w:themeColor="text1"/>
          <w:u w:color="0F797E"/>
        </w:rPr>
        <w:t xml:space="preserve">Childhood </w:t>
      </w:r>
      <w:proofErr w:type="spellStart"/>
      <w:r w:rsidR="00E66BF8" w:rsidRPr="003D5305">
        <w:rPr>
          <w:rFonts w:ascii="Arial" w:hAnsi="Arial" w:cs="Arial"/>
          <w:color w:val="000000" w:themeColor="text1"/>
          <w:u w:color="0F797E"/>
        </w:rPr>
        <w:t>geohelminths</w:t>
      </w:r>
      <w:proofErr w:type="spellEnd"/>
      <w:r w:rsidR="00E66BF8" w:rsidRPr="003D5305">
        <w:rPr>
          <w:rFonts w:ascii="Arial" w:hAnsi="Arial" w:cs="Arial"/>
          <w:color w:val="000000" w:themeColor="text1"/>
          <w:u w:color="0F797E"/>
        </w:rPr>
        <w:t xml:space="preserve"> to 13 or </w:t>
      </w:r>
      <w:r w:rsidR="00E66BF8" w:rsidRPr="003D5305">
        <w:rPr>
          <w:rFonts w:ascii="Arial" w:hAnsi="Arial" w:cs="Arial"/>
          <w:color w:val="000000" w:themeColor="text1"/>
          <w:u w:color="0F797E"/>
        </w:rPr>
        <w:lastRenderedPageBreak/>
        <w:t xml:space="preserve">24 months of age were not associated with outcomes (Figure </w:t>
      </w:r>
      <w:r w:rsidR="007F3780" w:rsidRPr="003D5305">
        <w:rPr>
          <w:rFonts w:ascii="Arial" w:hAnsi="Arial" w:cs="Arial"/>
          <w:color w:val="000000" w:themeColor="text1"/>
          <w:u w:color="0F797E"/>
        </w:rPr>
        <w:t>E1</w:t>
      </w:r>
      <w:r w:rsidR="00E66BF8" w:rsidRPr="003D5305">
        <w:rPr>
          <w:rFonts w:ascii="Arial" w:hAnsi="Arial" w:cs="Arial"/>
          <w:color w:val="000000" w:themeColor="text1"/>
          <w:u w:color="0F797E"/>
        </w:rPr>
        <w:t xml:space="preserve">). Maternal or childhood </w:t>
      </w:r>
      <w:proofErr w:type="spellStart"/>
      <w:r w:rsidR="00E66BF8" w:rsidRPr="003D5305">
        <w:rPr>
          <w:rFonts w:ascii="Arial" w:hAnsi="Arial" w:cs="Arial"/>
          <w:color w:val="000000" w:themeColor="text1"/>
          <w:u w:color="0F797E"/>
        </w:rPr>
        <w:t>geohelminth</w:t>
      </w:r>
      <w:proofErr w:type="spellEnd"/>
      <w:r w:rsidR="00E66BF8" w:rsidRPr="003D5305">
        <w:rPr>
          <w:rFonts w:ascii="Arial" w:hAnsi="Arial" w:cs="Arial"/>
          <w:color w:val="000000" w:themeColor="text1"/>
          <w:u w:color="0F797E"/>
        </w:rPr>
        <w:t xml:space="preserve"> infections were not </w:t>
      </w:r>
      <w:r w:rsidR="00345B8F" w:rsidRPr="003D5305">
        <w:rPr>
          <w:rFonts w:ascii="Arial" w:hAnsi="Arial" w:cs="Arial"/>
          <w:color w:val="000000" w:themeColor="text1"/>
          <w:u w:color="0F797E"/>
        </w:rPr>
        <w:t xml:space="preserve">significantly </w:t>
      </w:r>
      <w:r w:rsidR="00E66BF8" w:rsidRPr="003D5305">
        <w:rPr>
          <w:rFonts w:ascii="Arial" w:hAnsi="Arial" w:cs="Arial"/>
          <w:color w:val="000000" w:themeColor="text1"/>
          <w:u w:color="0F797E"/>
        </w:rPr>
        <w:t xml:space="preserve">associated with any wheeze episode reported during the first 5 years of life (maternal, adj. OR </w:t>
      </w:r>
      <w:r w:rsidR="00345B8F" w:rsidRPr="003D5305">
        <w:rPr>
          <w:rFonts w:ascii="Arial" w:hAnsi="Arial" w:cs="Arial"/>
          <w:color w:val="000000" w:themeColor="text1"/>
          <w:u w:color="0F797E"/>
        </w:rPr>
        <w:t>1.22, 95% CI 1.00-1.49</w:t>
      </w:r>
      <w:r w:rsidR="00E66BF8" w:rsidRPr="003D5305">
        <w:rPr>
          <w:rFonts w:ascii="Arial" w:hAnsi="Arial" w:cs="Arial"/>
          <w:color w:val="000000" w:themeColor="text1"/>
          <w:u w:color="0F797E"/>
        </w:rPr>
        <w:t xml:space="preserve">; childhood to 36 months, adj. OR 1.04, 95% CI </w:t>
      </w:r>
      <w:r w:rsidR="00345B8F" w:rsidRPr="003D5305">
        <w:rPr>
          <w:rFonts w:ascii="Arial" w:hAnsi="Arial" w:cs="Arial"/>
          <w:color w:val="000000" w:themeColor="text1"/>
          <w:u w:color="0F797E"/>
        </w:rPr>
        <w:t>0.84-1.28</w:t>
      </w:r>
      <w:r w:rsidR="00E66BF8" w:rsidRPr="003D5305">
        <w:rPr>
          <w:rFonts w:ascii="Arial" w:hAnsi="Arial" w:cs="Arial"/>
          <w:color w:val="000000" w:themeColor="text1"/>
          <w:u w:color="0F797E"/>
        </w:rPr>
        <w:t xml:space="preserve">). </w:t>
      </w:r>
      <w:r w:rsidR="00233549" w:rsidRPr="003D5305">
        <w:rPr>
          <w:rFonts w:ascii="Arial" w:hAnsi="Arial" w:cs="Arial"/>
          <w:color w:val="000000" w:themeColor="text1"/>
          <w:u w:color="0F797E"/>
        </w:rPr>
        <w:t>With respect to other risk factors</w:t>
      </w:r>
      <w:r w:rsidR="00E66BF8" w:rsidRPr="003D5305">
        <w:rPr>
          <w:rFonts w:ascii="Arial" w:hAnsi="Arial" w:cs="Arial"/>
          <w:color w:val="000000" w:themeColor="text1"/>
          <w:u w:color="0F797E"/>
        </w:rPr>
        <w:t xml:space="preserve"> the adjusted analysis (Table </w:t>
      </w:r>
      <w:r w:rsidR="004004CB" w:rsidRPr="003D5305">
        <w:rPr>
          <w:rFonts w:ascii="Arial" w:hAnsi="Arial" w:cs="Arial"/>
          <w:color w:val="000000" w:themeColor="text1"/>
          <w:u w:color="0F797E"/>
        </w:rPr>
        <w:t>2</w:t>
      </w:r>
      <w:r w:rsidR="00E66BF8" w:rsidRPr="003D5305">
        <w:rPr>
          <w:rFonts w:ascii="Arial" w:hAnsi="Arial" w:cs="Arial"/>
          <w:color w:val="000000" w:themeColor="text1"/>
          <w:u w:color="0F797E"/>
        </w:rPr>
        <w:t>)</w:t>
      </w:r>
      <w:r w:rsidR="00233549" w:rsidRPr="003D5305">
        <w:rPr>
          <w:rFonts w:ascii="Arial" w:hAnsi="Arial" w:cs="Arial"/>
          <w:color w:val="000000" w:themeColor="text1"/>
          <w:u w:color="0F797E"/>
        </w:rPr>
        <w:t>, pneumonia during the first 13 months was</w:t>
      </w:r>
      <w:r w:rsidR="00CF5B34" w:rsidRPr="003D5305">
        <w:rPr>
          <w:rFonts w:ascii="Arial" w:hAnsi="Arial" w:cs="Arial"/>
          <w:color w:val="000000" w:themeColor="text1"/>
          <w:u w:color="0F797E"/>
        </w:rPr>
        <w:t xml:space="preserve"> associated with wheeze (OR 2.32</w:t>
      </w:r>
      <w:r w:rsidR="00233549" w:rsidRPr="003D5305">
        <w:rPr>
          <w:rFonts w:ascii="Arial" w:hAnsi="Arial" w:cs="Arial"/>
          <w:color w:val="000000" w:themeColor="text1"/>
          <w:u w:color="0F797E"/>
        </w:rPr>
        <w:t>); asthm</w:t>
      </w:r>
      <w:r w:rsidR="005656DB" w:rsidRPr="003D5305">
        <w:rPr>
          <w:rFonts w:ascii="Arial" w:hAnsi="Arial" w:cs="Arial"/>
          <w:color w:val="000000" w:themeColor="text1"/>
          <w:u w:color="0F797E"/>
        </w:rPr>
        <w:t xml:space="preserve">a was associated with having a younger </w:t>
      </w:r>
      <w:r w:rsidR="00233549" w:rsidRPr="003D5305">
        <w:rPr>
          <w:rFonts w:ascii="Arial" w:hAnsi="Arial" w:cs="Arial"/>
          <w:color w:val="000000" w:themeColor="text1"/>
          <w:u w:color="0F797E"/>
        </w:rPr>
        <w:t>mother (</w:t>
      </w:r>
      <w:r w:rsidR="00233549" w:rsidRPr="003D5305">
        <w:rPr>
          <w:rFonts w:ascii="Arial" w:eastAsia="MS Gothic" w:hAnsi="Arial"/>
          <w:color w:val="000000" w:themeColor="text1"/>
        </w:rPr>
        <w:t xml:space="preserve">≥30 years vs. </w:t>
      </w:r>
      <w:r w:rsidR="00233549" w:rsidRPr="003D5305">
        <w:rPr>
          <w:rFonts w:ascii="MS Gothic" w:eastAsia="MS Gothic"/>
          <w:color w:val="000000" w:themeColor="text1"/>
        </w:rPr>
        <w:t>≤</w:t>
      </w:r>
      <w:r w:rsidR="00CF5B34" w:rsidRPr="003D5305">
        <w:rPr>
          <w:rFonts w:ascii="Arial" w:eastAsia="MS Gothic" w:hAnsi="Arial"/>
          <w:color w:val="000000" w:themeColor="text1"/>
        </w:rPr>
        <w:t>20 years; OR 0.38</w:t>
      </w:r>
      <w:r w:rsidR="00233549" w:rsidRPr="003D5305">
        <w:rPr>
          <w:rFonts w:ascii="Arial" w:eastAsia="MS Gothic" w:hAnsi="Arial"/>
          <w:color w:val="000000" w:themeColor="text1"/>
        </w:rPr>
        <w:t>)</w:t>
      </w:r>
      <w:r w:rsidR="00CF5B34" w:rsidRPr="003D5305">
        <w:rPr>
          <w:rFonts w:ascii="Arial" w:eastAsia="MS Gothic" w:hAnsi="Arial"/>
          <w:color w:val="000000" w:themeColor="text1"/>
        </w:rPr>
        <w:t>, maternal allergy (OR 2.61</w:t>
      </w:r>
      <w:r w:rsidR="00233549" w:rsidRPr="003D5305">
        <w:rPr>
          <w:rFonts w:ascii="Arial" w:eastAsia="MS Gothic" w:hAnsi="Arial"/>
          <w:color w:val="000000" w:themeColor="text1"/>
        </w:rPr>
        <w:t xml:space="preserve">), </w:t>
      </w:r>
      <w:r w:rsidR="001F1834" w:rsidRPr="003D5305">
        <w:rPr>
          <w:rFonts w:ascii="Arial" w:eastAsia="MS Gothic" w:hAnsi="Arial"/>
          <w:color w:val="000000" w:themeColor="text1"/>
        </w:rPr>
        <w:t xml:space="preserve">infant </w:t>
      </w:r>
      <w:r w:rsidR="00CF5B34" w:rsidRPr="003D5305">
        <w:rPr>
          <w:rFonts w:ascii="Arial" w:eastAsia="MS Gothic" w:hAnsi="Arial"/>
          <w:color w:val="000000" w:themeColor="text1"/>
        </w:rPr>
        <w:t>pneumonia (OR 4.71</w:t>
      </w:r>
      <w:r w:rsidR="00EB20C5" w:rsidRPr="003D5305">
        <w:rPr>
          <w:rFonts w:ascii="Arial" w:eastAsia="MS Gothic" w:hAnsi="Arial"/>
          <w:color w:val="000000" w:themeColor="text1"/>
        </w:rPr>
        <w:t>)</w:t>
      </w:r>
      <w:r w:rsidR="00CF5B34" w:rsidRPr="003D5305">
        <w:rPr>
          <w:rFonts w:ascii="Arial" w:eastAsia="MS Gothic" w:hAnsi="Arial"/>
          <w:color w:val="000000" w:themeColor="text1"/>
        </w:rPr>
        <w:t>, but was less frequent in more educated mothers</w:t>
      </w:r>
      <w:r w:rsidR="00EB20C5" w:rsidRPr="003D5305">
        <w:rPr>
          <w:rFonts w:ascii="Arial" w:eastAsia="MS Gothic" w:hAnsi="Arial"/>
          <w:color w:val="000000" w:themeColor="text1"/>
        </w:rPr>
        <w:t>; and SPT was associat</w:t>
      </w:r>
      <w:r w:rsidR="00CF5B34" w:rsidRPr="003D5305">
        <w:rPr>
          <w:rFonts w:ascii="Arial" w:eastAsia="MS Gothic" w:hAnsi="Arial"/>
          <w:color w:val="000000" w:themeColor="text1"/>
        </w:rPr>
        <w:t>ed with rural residence (OR 1.81</w:t>
      </w:r>
      <w:r w:rsidR="00EB20C5" w:rsidRPr="003D5305">
        <w:rPr>
          <w:rFonts w:ascii="Arial" w:eastAsia="MS Gothic" w:hAnsi="Arial"/>
          <w:b/>
          <w:color w:val="000000" w:themeColor="text1"/>
        </w:rPr>
        <w:t xml:space="preserve">). </w:t>
      </w:r>
      <w:r w:rsidR="00653FB9" w:rsidRPr="003D5305">
        <w:rPr>
          <w:rFonts w:ascii="Arial" w:eastAsia="MS Gothic" w:hAnsi="Arial"/>
          <w:color w:val="000000" w:themeColor="text1"/>
        </w:rPr>
        <w:t>When</w:t>
      </w:r>
      <w:r w:rsidR="007C42C7" w:rsidRPr="003D5305">
        <w:rPr>
          <w:rFonts w:ascii="Arial" w:eastAsia="MS Gothic" w:hAnsi="Arial"/>
          <w:color w:val="000000" w:themeColor="text1"/>
        </w:rPr>
        <w:t xml:space="preserve"> </w:t>
      </w:r>
      <w:r w:rsidR="00653FB9" w:rsidRPr="003D5305">
        <w:rPr>
          <w:rFonts w:ascii="Arial" w:eastAsia="MS Gothic" w:hAnsi="Arial"/>
          <w:color w:val="000000" w:themeColor="text1"/>
        </w:rPr>
        <w:t xml:space="preserve">we </w:t>
      </w:r>
      <w:r w:rsidR="007C42C7" w:rsidRPr="003D5305">
        <w:rPr>
          <w:rFonts w:ascii="Arial" w:eastAsia="MS Gothic" w:hAnsi="Arial"/>
          <w:color w:val="000000" w:themeColor="text1"/>
        </w:rPr>
        <w:t xml:space="preserve">explored possible associations of </w:t>
      </w:r>
      <w:r w:rsidR="00CF7278" w:rsidRPr="003D5305">
        <w:rPr>
          <w:rFonts w:ascii="Arial" w:eastAsia="MS Gothic" w:hAnsi="Arial"/>
          <w:color w:val="000000" w:themeColor="text1"/>
        </w:rPr>
        <w:t xml:space="preserve">maternal and childhood </w:t>
      </w:r>
      <w:proofErr w:type="spellStart"/>
      <w:r w:rsidR="007C42C7" w:rsidRPr="003D5305">
        <w:rPr>
          <w:rFonts w:ascii="Arial" w:eastAsia="MS Gothic" w:hAnsi="Arial"/>
          <w:color w:val="000000" w:themeColor="text1"/>
        </w:rPr>
        <w:t>geohelminths</w:t>
      </w:r>
      <w:proofErr w:type="spellEnd"/>
      <w:r w:rsidR="007C42C7" w:rsidRPr="003D5305">
        <w:rPr>
          <w:rFonts w:ascii="Arial" w:eastAsia="MS Gothic" w:hAnsi="Arial"/>
          <w:color w:val="000000" w:themeColor="text1"/>
        </w:rPr>
        <w:t xml:space="preserve"> with SPT to house dust mite (HDM) allergens, the dominant allergens in the population, and to perennial a</w:t>
      </w:r>
      <w:r w:rsidR="002528CC" w:rsidRPr="003D5305">
        <w:rPr>
          <w:rFonts w:ascii="Arial" w:eastAsia="MS Gothic" w:hAnsi="Arial"/>
          <w:color w:val="000000" w:themeColor="text1"/>
        </w:rPr>
        <w:t>llergens</w:t>
      </w:r>
      <w:r w:rsidR="00653FB9" w:rsidRPr="003D5305">
        <w:rPr>
          <w:rFonts w:ascii="Arial" w:eastAsia="MS Gothic" w:hAnsi="Arial"/>
          <w:color w:val="000000" w:themeColor="text1"/>
        </w:rPr>
        <w:t>, we observed a significant inverse</w:t>
      </w:r>
      <w:r w:rsidR="00582821" w:rsidRPr="003D5305">
        <w:rPr>
          <w:rFonts w:ascii="Arial" w:eastAsia="MS Gothic" w:hAnsi="Arial"/>
          <w:color w:val="000000" w:themeColor="text1"/>
        </w:rPr>
        <w:t xml:space="preserve"> </w:t>
      </w:r>
      <w:r w:rsidR="00653FB9" w:rsidRPr="003D5305">
        <w:rPr>
          <w:rFonts w:ascii="Arial" w:eastAsia="MS Gothic" w:hAnsi="Arial"/>
          <w:color w:val="000000" w:themeColor="text1"/>
        </w:rPr>
        <w:t>association</w:t>
      </w:r>
      <w:r w:rsidR="007C42C7" w:rsidRPr="003D5305">
        <w:rPr>
          <w:rFonts w:ascii="Arial" w:eastAsia="MS Gothic" w:hAnsi="Arial"/>
          <w:color w:val="000000" w:themeColor="text1"/>
        </w:rPr>
        <w:t xml:space="preserve"> </w:t>
      </w:r>
      <w:r w:rsidR="00653FB9" w:rsidRPr="003D5305">
        <w:rPr>
          <w:rFonts w:ascii="Arial" w:eastAsia="MS Gothic" w:hAnsi="Arial"/>
          <w:color w:val="000000" w:themeColor="text1"/>
        </w:rPr>
        <w:t xml:space="preserve">between childhood </w:t>
      </w:r>
      <w:proofErr w:type="spellStart"/>
      <w:r w:rsidR="00653FB9" w:rsidRPr="003D5305">
        <w:rPr>
          <w:rFonts w:ascii="Arial" w:eastAsia="MS Gothic" w:hAnsi="Arial"/>
          <w:color w:val="000000" w:themeColor="text1"/>
        </w:rPr>
        <w:t>geohelminths</w:t>
      </w:r>
      <w:proofErr w:type="spellEnd"/>
      <w:r w:rsidR="00653FB9" w:rsidRPr="003D5305">
        <w:rPr>
          <w:rFonts w:ascii="Arial" w:eastAsia="MS Gothic" w:hAnsi="Arial"/>
          <w:color w:val="000000" w:themeColor="text1"/>
        </w:rPr>
        <w:t xml:space="preserve"> and SPT to perennial allergens</w:t>
      </w:r>
      <w:r w:rsidR="00A54EFC" w:rsidRPr="003D5305">
        <w:rPr>
          <w:rFonts w:ascii="Arial" w:eastAsia="MS Gothic" w:hAnsi="Arial"/>
          <w:color w:val="000000" w:themeColor="text1"/>
        </w:rPr>
        <w:t xml:space="preserve"> (</w:t>
      </w:r>
      <w:r w:rsidR="00CF7278" w:rsidRPr="003D5305">
        <w:rPr>
          <w:rFonts w:ascii="Arial" w:eastAsia="MS Gothic" w:hAnsi="Arial"/>
          <w:color w:val="000000" w:themeColor="text1"/>
        </w:rPr>
        <w:t>OR 0.70, 95% CI 051-0.98, P=0.035</w:t>
      </w:r>
      <w:r w:rsidR="00A54EFC" w:rsidRPr="003D5305">
        <w:rPr>
          <w:rFonts w:ascii="Arial" w:eastAsia="MS Gothic" w:hAnsi="Arial"/>
          <w:color w:val="000000" w:themeColor="text1"/>
        </w:rPr>
        <w:t>)</w:t>
      </w:r>
      <w:r w:rsidR="00F64B7C" w:rsidRPr="003D5305">
        <w:rPr>
          <w:rFonts w:ascii="Arial" w:eastAsia="MS Gothic" w:hAnsi="Arial"/>
          <w:color w:val="000000" w:themeColor="text1"/>
        </w:rPr>
        <w:t>. T</w:t>
      </w:r>
      <w:r w:rsidR="00582821" w:rsidRPr="003D5305">
        <w:rPr>
          <w:rFonts w:ascii="Arial" w:eastAsia="MS Gothic" w:hAnsi="Arial"/>
          <w:color w:val="000000" w:themeColor="text1"/>
        </w:rPr>
        <w:t>h</w:t>
      </w:r>
      <w:r w:rsidR="00F64B7C" w:rsidRPr="003D5305">
        <w:rPr>
          <w:rFonts w:ascii="Arial" w:eastAsia="MS Gothic" w:hAnsi="Arial"/>
          <w:color w:val="000000" w:themeColor="text1"/>
        </w:rPr>
        <w:t>is</w:t>
      </w:r>
      <w:r w:rsidR="00A54EFC" w:rsidRPr="003D5305">
        <w:rPr>
          <w:rFonts w:ascii="Arial" w:eastAsia="MS Gothic" w:hAnsi="Arial"/>
          <w:color w:val="000000" w:themeColor="text1"/>
        </w:rPr>
        <w:t xml:space="preserve"> effect was present even for infections acquired during the first 13 </w:t>
      </w:r>
      <w:r w:rsidR="005052D5" w:rsidRPr="003D5305">
        <w:rPr>
          <w:rFonts w:ascii="Arial" w:eastAsia="MS Gothic" w:hAnsi="Arial"/>
          <w:color w:val="000000" w:themeColor="text1"/>
        </w:rPr>
        <w:t>months (OR 0.60, 0.36-1.01, P=0.054)</w:t>
      </w:r>
      <w:r w:rsidR="00653FB9" w:rsidRPr="003D5305">
        <w:rPr>
          <w:rFonts w:ascii="Arial" w:eastAsia="MS Gothic" w:hAnsi="Arial"/>
          <w:color w:val="000000" w:themeColor="text1"/>
        </w:rPr>
        <w:t>.</w:t>
      </w:r>
      <w:r w:rsidR="00A54EFC" w:rsidRPr="003D5305">
        <w:rPr>
          <w:rFonts w:ascii="Arial" w:eastAsia="MS Gothic" w:hAnsi="Arial"/>
          <w:color w:val="000000" w:themeColor="text1"/>
        </w:rPr>
        <w:t xml:space="preserve"> </w:t>
      </w:r>
      <w:r w:rsidR="00653FB9" w:rsidRPr="003D5305">
        <w:rPr>
          <w:rFonts w:ascii="Arial" w:eastAsia="MS Gothic" w:hAnsi="Arial"/>
          <w:color w:val="000000" w:themeColor="text1"/>
        </w:rPr>
        <w:t xml:space="preserve"> </w:t>
      </w:r>
    </w:p>
    <w:p w14:paraId="53F35BAB" w14:textId="77777777" w:rsidR="005623F3" w:rsidRPr="003D5305" w:rsidRDefault="005623F3" w:rsidP="00AB2DA1">
      <w:pPr>
        <w:widowControl w:val="0"/>
        <w:autoSpaceDE w:val="0"/>
        <w:autoSpaceDN w:val="0"/>
        <w:adjustRightInd w:val="0"/>
        <w:spacing w:line="480" w:lineRule="auto"/>
        <w:jc w:val="both"/>
        <w:rPr>
          <w:rFonts w:ascii="Arial" w:hAnsi="Arial" w:cs="Arial"/>
          <w:color w:val="000000" w:themeColor="text1"/>
          <w:u w:color="0F797E"/>
        </w:rPr>
      </w:pPr>
    </w:p>
    <w:p w14:paraId="3A10965F" w14:textId="77777777" w:rsidR="00356917" w:rsidRPr="003D5305" w:rsidRDefault="00F64AD6" w:rsidP="00AB2DA1">
      <w:pPr>
        <w:widowControl w:val="0"/>
        <w:autoSpaceDE w:val="0"/>
        <w:autoSpaceDN w:val="0"/>
        <w:adjustRightInd w:val="0"/>
        <w:spacing w:line="480" w:lineRule="auto"/>
        <w:jc w:val="both"/>
        <w:rPr>
          <w:rFonts w:ascii="Arial" w:hAnsi="Arial" w:cs="Arial"/>
          <w:i/>
          <w:color w:val="000000" w:themeColor="text1"/>
          <w:u w:color="0F797E"/>
        </w:rPr>
      </w:pPr>
      <w:r w:rsidRPr="003D5305">
        <w:rPr>
          <w:rFonts w:ascii="Arial" w:hAnsi="Arial" w:cs="Arial"/>
          <w:i/>
          <w:color w:val="000000" w:themeColor="text1"/>
          <w:u w:color="0F797E"/>
        </w:rPr>
        <w:t xml:space="preserve">Effects of individual </w:t>
      </w:r>
      <w:proofErr w:type="spellStart"/>
      <w:r w:rsidRPr="003D5305">
        <w:rPr>
          <w:rFonts w:ascii="Arial" w:hAnsi="Arial" w:cs="Arial"/>
          <w:i/>
          <w:color w:val="000000" w:themeColor="text1"/>
          <w:u w:color="0F797E"/>
        </w:rPr>
        <w:t>geohelminth</w:t>
      </w:r>
      <w:proofErr w:type="spellEnd"/>
      <w:r w:rsidRPr="003D5305">
        <w:rPr>
          <w:rFonts w:ascii="Arial" w:hAnsi="Arial" w:cs="Arial"/>
          <w:i/>
          <w:color w:val="000000" w:themeColor="text1"/>
          <w:u w:color="0F797E"/>
        </w:rPr>
        <w:t xml:space="preserve"> parasites </w:t>
      </w:r>
      <w:r w:rsidR="00356917" w:rsidRPr="003D5305">
        <w:rPr>
          <w:rFonts w:ascii="Arial" w:hAnsi="Arial" w:cs="Arial"/>
          <w:i/>
          <w:color w:val="000000" w:themeColor="text1"/>
          <w:u w:color="0F797E"/>
        </w:rPr>
        <w:t xml:space="preserve">and parasite burdens </w:t>
      </w:r>
      <w:r w:rsidRPr="003D5305">
        <w:rPr>
          <w:rFonts w:ascii="Arial" w:hAnsi="Arial" w:cs="Arial"/>
          <w:i/>
          <w:color w:val="000000" w:themeColor="text1"/>
          <w:u w:color="0F797E"/>
        </w:rPr>
        <w:t xml:space="preserve">on </w:t>
      </w:r>
      <w:r w:rsidR="001B2972" w:rsidRPr="003D5305">
        <w:rPr>
          <w:rFonts w:ascii="Arial" w:hAnsi="Arial" w:cs="Arial"/>
          <w:i/>
          <w:color w:val="000000" w:themeColor="text1"/>
          <w:u w:color="0F797E"/>
        </w:rPr>
        <w:t xml:space="preserve">wheeze/asthma and SPT </w:t>
      </w:r>
    </w:p>
    <w:p w14:paraId="29659FE4" w14:textId="77777777" w:rsidR="00653FB9" w:rsidRPr="003D5305" w:rsidRDefault="00653FB9" w:rsidP="00AB2DA1">
      <w:pPr>
        <w:widowControl w:val="0"/>
        <w:autoSpaceDE w:val="0"/>
        <w:autoSpaceDN w:val="0"/>
        <w:adjustRightInd w:val="0"/>
        <w:spacing w:line="480" w:lineRule="auto"/>
        <w:jc w:val="both"/>
        <w:rPr>
          <w:rFonts w:ascii="Arial" w:hAnsi="Arial" w:cs="Arial"/>
          <w:i/>
          <w:color w:val="000000" w:themeColor="text1"/>
          <w:u w:color="0F797E"/>
        </w:rPr>
      </w:pPr>
    </w:p>
    <w:p w14:paraId="3AB3BE74" w14:textId="2D748986" w:rsidR="00653FB9" w:rsidRPr="003D5305" w:rsidRDefault="009C7149" w:rsidP="00AB2DA1">
      <w:pPr>
        <w:widowControl w:val="0"/>
        <w:autoSpaceDE w:val="0"/>
        <w:autoSpaceDN w:val="0"/>
        <w:adjustRightInd w:val="0"/>
        <w:spacing w:line="480" w:lineRule="auto"/>
        <w:jc w:val="both"/>
        <w:rPr>
          <w:rFonts w:ascii="Arial" w:hAnsi="Arial" w:cs="Arial"/>
          <w:color w:val="000000" w:themeColor="text1"/>
          <w:u w:color="0F797E"/>
        </w:rPr>
      </w:pPr>
      <w:r w:rsidRPr="003D5305">
        <w:rPr>
          <w:rFonts w:ascii="Arial" w:hAnsi="Arial" w:cs="Arial"/>
          <w:color w:val="000000" w:themeColor="text1"/>
          <w:u w:color="0F797E"/>
        </w:rPr>
        <w:t xml:space="preserve">We explored the effects of different </w:t>
      </w:r>
      <w:proofErr w:type="spellStart"/>
      <w:r w:rsidRPr="003D5305">
        <w:rPr>
          <w:rFonts w:ascii="Arial" w:hAnsi="Arial" w:cs="Arial"/>
          <w:color w:val="000000" w:themeColor="text1"/>
          <w:u w:color="0F797E"/>
        </w:rPr>
        <w:t>geohelminth</w:t>
      </w:r>
      <w:proofErr w:type="spellEnd"/>
      <w:r w:rsidRPr="003D5305">
        <w:rPr>
          <w:rFonts w:ascii="Arial" w:hAnsi="Arial" w:cs="Arial"/>
          <w:color w:val="000000" w:themeColor="text1"/>
          <w:u w:color="0F797E"/>
        </w:rPr>
        <w:t xml:space="preserve"> parasites and </w:t>
      </w:r>
      <w:r w:rsidR="00AC201B" w:rsidRPr="003D5305">
        <w:rPr>
          <w:rFonts w:ascii="Arial" w:hAnsi="Arial" w:cs="Arial"/>
          <w:color w:val="000000" w:themeColor="text1"/>
          <w:u w:color="0F797E"/>
        </w:rPr>
        <w:t>infection intensities</w:t>
      </w:r>
      <w:r w:rsidR="00CF5B34" w:rsidRPr="003D5305">
        <w:rPr>
          <w:rFonts w:ascii="Arial" w:hAnsi="Arial" w:cs="Arial"/>
          <w:color w:val="000000" w:themeColor="text1"/>
          <w:u w:color="0F797E"/>
        </w:rPr>
        <w:t xml:space="preserve"> </w:t>
      </w:r>
      <w:r w:rsidR="00AC201B" w:rsidRPr="003D5305">
        <w:rPr>
          <w:rFonts w:ascii="Arial" w:hAnsi="Arial" w:cs="Arial"/>
          <w:color w:val="000000" w:themeColor="text1"/>
          <w:u w:color="0F797E"/>
        </w:rPr>
        <w:t>on</w:t>
      </w:r>
      <w:r w:rsidR="00CF5B34" w:rsidRPr="003D5305">
        <w:rPr>
          <w:rFonts w:ascii="Arial" w:hAnsi="Arial" w:cs="Arial"/>
          <w:color w:val="000000" w:themeColor="text1"/>
          <w:u w:color="0F797E"/>
        </w:rPr>
        <w:t xml:space="preserve"> study outcomes. </w:t>
      </w:r>
      <w:proofErr w:type="spellStart"/>
      <w:r w:rsidR="00560BF7" w:rsidRPr="003D5305">
        <w:rPr>
          <w:rFonts w:ascii="Arial" w:hAnsi="Arial" w:cs="Arial"/>
          <w:color w:val="000000" w:themeColor="text1"/>
          <w:u w:color="0F797E"/>
        </w:rPr>
        <w:t>Univariabl</w:t>
      </w:r>
      <w:r w:rsidR="006452C3" w:rsidRPr="003D5305">
        <w:rPr>
          <w:rFonts w:ascii="Arial" w:hAnsi="Arial" w:cs="Arial"/>
          <w:color w:val="000000" w:themeColor="text1"/>
          <w:u w:color="0F797E"/>
        </w:rPr>
        <w:t>e</w:t>
      </w:r>
      <w:proofErr w:type="spellEnd"/>
      <w:r w:rsidR="006452C3" w:rsidRPr="003D5305">
        <w:rPr>
          <w:rFonts w:ascii="Arial" w:hAnsi="Arial" w:cs="Arial"/>
          <w:color w:val="000000" w:themeColor="text1"/>
          <w:u w:color="0F797E"/>
        </w:rPr>
        <w:t xml:space="preserve"> and a</w:t>
      </w:r>
      <w:r w:rsidR="0099668E" w:rsidRPr="003D5305">
        <w:rPr>
          <w:rFonts w:ascii="Arial" w:hAnsi="Arial" w:cs="Arial"/>
          <w:color w:val="000000" w:themeColor="text1"/>
          <w:u w:color="0F797E"/>
        </w:rPr>
        <w:t>djusted</w:t>
      </w:r>
      <w:r w:rsidR="00375E1B" w:rsidRPr="003D5305">
        <w:rPr>
          <w:rFonts w:ascii="Arial" w:hAnsi="Arial" w:cs="Arial"/>
          <w:color w:val="000000" w:themeColor="text1"/>
          <w:u w:color="0F797E"/>
        </w:rPr>
        <w:t xml:space="preserve"> analyses are shown in </w:t>
      </w:r>
      <w:r w:rsidR="00A14970" w:rsidRPr="003D5305">
        <w:rPr>
          <w:rFonts w:ascii="Arial" w:hAnsi="Arial" w:cs="Arial"/>
          <w:color w:val="000000" w:themeColor="text1"/>
          <w:u w:color="0F797E"/>
        </w:rPr>
        <w:t xml:space="preserve">Tables </w:t>
      </w:r>
      <w:r w:rsidR="00095920" w:rsidRPr="003D5305">
        <w:rPr>
          <w:rFonts w:ascii="Arial" w:hAnsi="Arial" w:cs="Arial"/>
          <w:color w:val="000000" w:themeColor="text1"/>
          <w:u w:color="0F797E"/>
        </w:rPr>
        <w:t>E2 and E3</w:t>
      </w:r>
      <w:r w:rsidR="006452C3" w:rsidRPr="003D5305">
        <w:rPr>
          <w:rFonts w:ascii="Arial" w:hAnsi="Arial" w:cs="Arial"/>
          <w:color w:val="000000" w:themeColor="text1"/>
          <w:u w:color="0F797E"/>
        </w:rPr>
        <w:t xml:space="preserve">, respectively. </w:t>
      </w:r>
      <w:r w:rsidR="002528CC" w:rsidRPr="003D5305">
        <w:rPr>
          <w:rFonts w:ascii="Arial" w:hAnsi="Arial" w:cs="Arial"/>
          <w:color w:val="000000" w:themeColor="text1"/>
          <w:u w:color="0F797E"/>
        </w:rPr>
        <w:t xml:space="preserve">No </w:t>
      </w:r>
      <w:r w:rsidR="006452C3" w:rsidRPr="003D5305">
        <w:rPr>
          <w:rFonts w:ascii="Arial" w:hAnsi="Arial" w:cs="Arial"/>
          <w:color w:val="000000" w:themeColor="text1"/>
          <w:u w:color="0F797E"/>
        </w:rPr>
        <w:t xml:space="preserve">significant </w:t>
      </w:r>
      <w:r w:rsidR="002528CC" w:rsidRPr="003D5305">
        <w:rPr>
          <w:rFonts w:ascii="Arial" w:hAnsi="Arial" w:cs="Arial"/>
          <w:color w:val="000000" w:themeColor="text1"/>
          <w:u w:color="0F797E"/>
        </w:rPr>
        <w:t xml:space="preserve">associations were observed between individual maternal </w:t>
      </w:r>
      <w:proofErr w:type="spellStart"/>
      <w:r w:rsidR="002528CC" w:rsidRPr="003D5305">
        <w:rPr>
          <w:rFonts w:ascii="Arial" w:hAnsi="Arial" w:cs="Arial"/>
          <w:color w:val="000000" w:themeColor="text1"/>
          <w:u w:color="0F797E"/>
        </w:rPr>
        <w:t>geohelminth</w:t>
      </w:r>
      <w:proofErr w:type="spellEnd"/>
      <w:r w:rsidR="002528CC" w:rsidRPr="003D5305">
        <w:rPr>
          <w:rFonts w:ascii="Arial" w:hAnsi="Arial" w:cs="Arial"/>
          <w:color w:val="000000" w:themeColor="text1"/>
          <w:u w:color="0F797E"/>
        </w:rPr>
        <w:t xml:space="preserve"> parasites and study outcomes. </w:t>
      </w:r>
      <w:r w:rsidR="006452C3" w:rsidRPr="003D5305">
        <w:rPr>
          <w:rFonts w:ascii="Arial" w:hAnsi="Arial" w:cs="Arial"/>
          <w:color w:val="000000" w:themeColor="text1"/>
          <w:u w:color="0F797E"/>
        </w:rPr>
        <w:t xml:space="preserve">There was evidence for an increased risk of wheeze </w:t>
      </w:r>
      <w:r w:rsidR="009834D7" w:rsidRPr="003D5305">
        <w:rPr>
          <w:rFonts w:ascii="Arial" w:hAnsi="Arial" w:cs="Arial"/>
          <w:color w:val="000000" w:themeColor="text1"/>
          <w:u w:color="0F797E"/>
        </w:rPr>
        <w:t xml:space="preserve">(OR 1.44) </w:t>
      </w:r>
      <w:r w:rsidR="006452C3" w:rsidRPr="003D5305">
        <w:rPr>
          <w:rFonts w:ascii="Arial" w:hAnsi="Arial" w:cs="Arial"/>
          <w:color w:val="000000" w:themeColor="text1"/>
          <w:u w:color="0F797E"/>
        </w:rPr>
        <w:t xml:space="preserve">in children </w:t>
      </w:r>
      <w:r w:rsidR="006452C3" w:rsidRPr="003D5305">
        <w:rPr>
          <w:rFonts w:ascii="Arial" w:hAnsi="Arial" w:cs="Arial"/>
          <w:color w:val="000000" w:themeColor="text1"/>
          <w:u w:color="0F797E"/>
        </w:rPr>
        <w:lastRenderedPageBreak/>
        <w:t xml:space="preserve">whose mothers had light infection intensities with </w:t>
      </w:r>
      <w:r w:rsidR="006452C3" w:rsidRPr="003D5305">
        <w:rPr>
          <w:rFonts w:ascii="Arial" w:hAnsi="Arial" w:cs="Arial"/>
          <w:i/>
          <w:color w:val="000000" w:themeColor="text1"/>
          <w:u w:color="0F797E"/>
        </w:rPr>
        <w:t xml:space="preserve">A. </w:t>
      </w:r>
      <w:proofErr w:type="spellStart"/>
      <w:r w:rsidR="006452C3" w:rsidRPr="003D5305">
        <w:rPr>
          <w:rFonts w:ascii="Arial" w:hAnsi="Arial" w:cs="Arial"/>
          <w:i/>
          <w:color w:val="000000" w:themeColor="text1"/>
          <w:u w:color="0F797E"/>
        </w:rPr>
        <w:t>lumbricoides</w:t>
      </w:r>
      <w:proofErr w:type="spellEnd"/>
      <w:r w:rsidR="00F97102" w:rsidRPr="003D5305">
        <w:rPr>
          <w:rFonts w:ascii="Arial" w:hAnsi="Arial" w:cs="Arial"/>
          <w:color w:val="000000" w:themeColor="text1"/>
          <w:u w:color="0F797E"/>
        </w:rPr>
        <w:t xml:space="preserve"> (Table </w:t>
      </w:r>
      <w:r w:rsidR="007F3780" w:rsidRPr="003D5305">
        <w:rPr>
          <w:rFonts w:ascii="Arial" w:hAnsi="Arial" w:cs="Arial"/>
          <w:color w:val="000000" w:themeColor="text1"/>
          <w:u w:color="0F797E"/>
        </w:rPr>
        <w:t>E3</w:t>
      </w:r>
      <w:r w:rsidR="00F97102" w:rsidRPr="003D5305">
        <w:rPr>
          <w:rFonts w:ascii="Arial" w:hAnsi="Arial" w:cs="Arial"/>
          <w:color w:val="000000" w:themeColor="text1"/>
          <w:u w:color="0F797E"/>
        </w:rPr>
        <w:t>)</w:t>
      </w:r>
      <w:r w:rsidR="006452C3" w:rsidRPr="003D5305">
        <w:rPr>
          <w:rFonts w:ascii="Arial" w:hAnsi="Arial" w:cs="Arial"/>
          <w:color w:val="000000" w:themeColor="text1"/>
          <w:u w:color="0F797E"/>
        </w:rPr>
        <w:t xml:space="preserve">. </w:t>
      </w:r>
      <w:r w:rsidR="00F97102" w:rsidRPr="003D5305">
        <w:rPr>
          <w:rFonts w:ascii="Arial" w:hAnsi="Arial" w:cs="Arial"/>
          <w:color w:val="000000" w:themeColor="text1"/>
          <w:u w:color="0F797E"/>
        </w:rPr>
        <w:t>Neither</w:t>
      </w:r>
      <w:r w:rsidR="002528CC" w:rsidRPr="003D5305">
        <w:rPr>
          <w:rFonts w:ascii="Arial" w:hAnsi="Arial" w:cs="Arial"/>
          <w:color w:val="000000" w:themeColor="text1"/>
          <w:u w:color="0F797E"/>
        </w:rPr>
        <w:t xml:space="preserve"> </w:t>
      </w:r>
      <w:proofErr w:type="spellStart"/>
      <w:r w:rsidR="006452C3" w:rsidRPr="003D5305">
        <w:rPr>
          <w:rFonts w:ascii="Arial" w:hAnsi="Arial" w:cs="Arial"/>
          <w:color w:val="000000" w:themeColor="text1"/>
          <w:u w:color="0F797E"/>
        </w:rPr>
        <w:t>geohelminth</w:t>
      </w:r>
      <w:proofErr w:type="spellEnd"/>
      <w:r w:rsidR="006452C3" w:rsidRPr="003D5305">
        <w:rPr>
          <w:rFonts w:ascii="Arial" w:hAnsi="Arial" w:cs="Arial"/>
          <w:color w:val="000000" w:themeColor="text1"/>
          <w:u w:color="0F797E"/>
        </w:rPr>
        <w:t xml:space="preserve"> species </w:t>
      </w:r>
      <w:r w:rsidR="00F97102" w:rsidRPr="003D5305">
        <w:rPr>
          <w:rFonts w:ascii="Arial" w:hAnsi="Arial" w:cs="Arial"/>
          <w:color w:val="000000" w:themeColor="text1"/>
          <w:u w:color="0F797E"/>
        </w:rPr>
        <w:t xml:space="preserve">in children </w:t>
      </w:r>
      <w:r w:rsidR="006452C3" w:rsidRPr="003D5305">
        <w:rPr>
          <w:rFonts w:ascii="Arial" w:hAnsi="Arial" w:cs="Arial"/>
          <w:color w:val="000000" w:themeColor="text1"/>
          <w:u w:color="0F797E"/>
        </w:rPr>
        <w:t>to 36 months nor parasite burdens at 36 months were significantly associated with study outcomes.</w:t>
      </w:r>
      <w:r w:rsidR="00933504" w:rsidRPr="003D5305">
        <w:rPr>
          <w:rFonts w:ascii="Arial" w:hAnsi="Arial" w:cs="Arial"/>
          <w:color w:val="000000" w:themeColor="text1"/>
          <w:u w:color="0F797E"/>
        </w:rPr>
        <w:t xml:space="preserve"> </w:t>
      </w:r>
    </w:p>
    <w:p w14:paraId="1C9E2CB4" w14:textId="77777777" w:rsidR="005623F3" w:rsidRPr="003D5305" w:rsidRDefault="005623F3" w:rsidP="00AB2DA1">
      <w:pPr>
        <w:widowControl w:val="0"/>
        <w:autoSpaceDE w:val="0"/>
        <w:autoSpaceDN w:val="0"/>
        <w:adjustRightInd w:val="0"/>
        <w:spacing w:line="480" w:lineRule="auto"/>
        <w:jc w:val="both"/>
        <w:rPr>
          <w:rFonts w:ascii="Arial" w:hAnsi="Arial" w:cs="Arial"/>
          <w:i/>
          <w:color w:val="000000" w:themeColor="text1"/>
          <w:u w:color="0F797E"/>
        </w:rPr>
      </w:pPr>
    </w:p>
    <w:p w14:paraId="7B25B095" w14:textId="092F7A54" w:rsidR="005623F3" w:rsidRPr="003D5305" w:rsidRDefault="005623F3" w:rsidP="00AB2DA1">
      <w:pPr>
        <w:widowControl w:val="0"/>
        <w:autoSpaceDE w:val="0"/>
        <w:autoSpaceDN w:val="0"/>
        <w:adjustRightInd w:val="0"/>
        <w:spacing w:line="480" w:lineRule="auto"/>
        <w:jc w:val="both"/>
        <w:rPr>
          <w:rFonts w:ascii="Arial" w:hAnsi="Arial" w:cs="Arial"/>
          <w:i/>
          <w:color w:val="000000" w:themeColor="text1"/>
          <w:u w:color="0F797E"/>
        </w:rPr>
      </w:pPr>
      <w:r w:rsidRPr="003D5305">
        <w:rPr>
          <w:rFonts w:ascii="Arial" w:hAnsi="Arial" w:cs="Arial"/>
          <w:i/>
          <w:color w:val="000000" w:themeColor="text1"/>
          <w:u w:color="0F797E"/>
        </w:rPr>
        <w:t>Effects of</w:t>
      </w:r>
      <w:r w:rsidR="00761FE8" w:rsidRPr="003D5305">
        <w:rPr>
          <w:rFonts w:ascii="Arial" w:hAnsi="Arial" w:cs="Arial"/>
          <w:i/>
          <w:color w:val="000000" w:themeColor="text1"/>
          <w:u w:color="0F797E"/>
        </w:rPr>
        <w:t xml:space="preserve"> infection chronicity and age of first infection</w:t>
      </w:r>
      <w:r w:rsidRPr="003D5305">
        <w:rPr>
          <w:rFonts w:ascii="Arial" w:hAnsi="Arial" w:cs="Arial"/>
          <w:i/>
          <w:color w:val="000000" w:themeColor="text1"/>
          <w:u w:color="0F797E"/>
        </w:rPr>
        <w:t xml:space="preserve"> on wheeze/asthma and SPT</w:t>
      </w:r>
    </w:p>
    <w:p w14:paraId="6FF430FF" w14:textId="77777777" w:rsidR="002528CC" w:rsidRPr="003D5305" w:rsidRDefault="002528CC" w:rsidP="00AB2DA1">
      <w:pPr>
        <w:widowControl w:val="0"/>
        <w:autoSpaceDE w:val="0"/>
        <w:autoSpaceDN w:val="0"/>
        <w:adjustRightInd w:val="0"/>
        <w:spacing w:line="480" w:lineRule="auto"/>
        <w:jc w:val="both"/>
        <w:rPr>
          <w:rFonts w:ascii="Arial" w:hAnsi="Arial" w:cs="Arial"/>
          <w:color w:val="000000" w:themeColor="text1"/>
          <w:u w:color="0F797E"/>
        </w:rPr>
      </w:pPr>
    </w:p>
    <w:p w14:paraId="0608A3FF" w14:textId="4EE23E62" w:rsidR="00986A89" w:rsidRPr="003D5305" w:rsidRDefault="00986A89" w:rsidP="00AB2DA1">
      <w:pPr>
        <w:widowControl w:val="0"/>
        <w:autoSpaceDE w:val="0"/>
        <w:autoSpaceDN w:val="0"/>
        <w:adjustRightInd w:val="0"/>
        <w:spacing w:line="480" w:lineRule="auto"/>
        <w:jc w:val="both"/>
        <w:rPr>
          <w:rFonts w:ascii="Arial" w:hAnsi="Arial" w:cs="Arial"/>
          <w:color w:val="000000" w:themeColor="text1"/>
          <w:u w:color="0F797E"/>
        </w:rPr>
      </w:pPr>
      <w:r w:rsidRPr="003D5305">
        <w:rPr>
          <w:rFonts w:ascii="Arial" w:hAnsi="Arial" w:cs="Arial"/>
          <w:color w:val="000000" w:themeColor="text1"/>
          <w:u w:color="0F797E"/>
        </w:rPr>
        <w:t xml:space="preserve">Chronic exposures to </w:t>
      </w:r>
      <w:proofErr w:type="spellStart"/>
      <w:r w:rsidRPr="003D5305">
        <w:rPr>
          <w:rFonts w:ascii="Arial" w:hAnsi="Arial" w:cs="Arial"/>
          <w:color w:val="000000" w:themeColor="text1"/>
          <w:u w:color="0F797E"/>
        </w:rPr>
        <w:t>geohelminth</w:t>
      </w:r>
      <w:proofErr w:type="spellEnd"/>
      <w:r w:rsidRPr="003D5305">
        <w:rPr>
          <w:rFonts w:ascii="Arial" w:hAnsi="Arial" w:cs="Arial"/>
          <w:color w:val="000000" w:themeColor="text1"/>
          <w:u w:color="0F797E"/>
        </w:rPr>
        <w:t xml:space="preserve"> infections were ev</w:t>
      </w:r>
      <w:r w:rsidR="00031C66" w:rsidRPr="003D5305">
        <w:rPr>
          <w:rFonts w:ascii="Arial" w:hAnsi="Arial" w:cs="Arial"/>
          <w:color w:val="000000" w:themeColor="text1"/>
          <w:u w:color="0F797E"/>
        </w:rPr>
        <w:t>aluated using two surrogate mea</w:t>
      </w:r>
      <w:r w:rsidRPr="003D5305">
        <w:rPr>
          <w:rFonts w:ascii="Arial" w:hAnsi="Arial" w:cs="Arial"/>
          <w:color w:val="000000" w:themeColor="text1"/>
          <w:u w:color="0F797E"/>
        </w:rPr>
        <w:t>s</w:t>
      </w:r>
      <w:r w:rsidR="00031C66" w:rsidRPr="003D5305">
        <w:rPr>
          <w:rFonts w:ascii="Arial" w:hAnsi="Arial" w:cs="Arial"/>
          <w:color w:val="000000" w:themeColor="text1"/>
          <w:u w:color="0F797E"/>
        </w:rPr>
        <w:t>u</w:t>
      </w:r>
      <w:r w:rsidRPr="003D5305">
        <w:rPr>
          <w:rFonts w:ascii="Arial" w:hAnsi="Arial" w:cs="Arial"/>
          <w:color w:val="000000" w:themeColor="text1"/>
          <w:u w:color="0F797E"/>
        </w:rPr>
        <w:t xml:space="preserve">res; as repeated infections in childhood (i.e. 0, 1, or </w:t>
      </w:r>
      <w:r w:rsidRPr="003D5305">
        <w:rPr>
          <w:rFonts w:ascii="MS Gothic" w:eastAsia="MS Gothic" w:hAnsi="MS Gothic"/>
          <w:color w:val="000000" w:themeColor="text1"/>
        </w:rPr>
        <w:t>≥</w:t>
      </w:r>
      <w:r w:rsidRPr="003D5305">
        <w:rPr>
          <w:rFonts w:ascii="Arial" w:hAnsi="Arial" w:cs="Arial"/>
          <w:color w:val="000000" w:themeColor="text1"/>
          <w:u w:color="0F797E"/>
        </w:rPr>
        <w:t xml:space="preserve">2 </w:t>
      </w:r>
      <w:r w:rsidR="00E66BF8" w:rsidRPr="003D5305">
        <w:rPr>
          <w:rFonts w:ascii="Arial" w:hAnsi="Arial" w:cs="Arial"/>
          <w:color w:val="000000" w:themeColor="text1"/>
          <w:u w:color="0F797E"/>
        </w:rPr>
        <w:t xml:space="preserve">documented </w:t>
      </w:r>
      <w:r w:rsidRPr="003D5305">
        <w:rPr>
          <w:rFonts w:ascii="Arial" w:hAnsi="Arial" w:cs="Arial"/>
          <w:color w:val="000000" w:themeColor="text1"/>
          <w:u w:color="0F797E"/>
        </w:rPr>
        <w:t>childhood infections</w:t>
      </w:r>
      <w:r w:rsidR="009B7974" w:rsidRPr="003D5305">
        <w:rPr>
          <w:rFonts w:ascii="Arial" w:hAnsi="Arial" w:cs="Arial"/>
          <w:color w:val="000000" w:themeColor="text1"/>
          <w:u w:color="0F797E"/>
        </w:rPr>
        <w:t xml:space="preserve"> with </w:t>
      </w:r>
      <w:proofErr w:type="spellStart"/>
      <w:r w:rsidR="009B7974" w:rsidRPr="003D5305">
        <w:rPr>
          <w:rFonts w:ascii="Arial" w:hAnsi="Arial" w:cs="Arial"/>
          <w:i/>
          <w:color w:val="000000" w:themeColor="text1"/>
          <w:u w:color="0F797E"/>
        </w:rPr>
        <w:t>Ascaris</w:t>
      </w:r>
      <w:proofErr w:type="spellEnd"/>
      <w:r w:rsidR="009B7974" w:rsidRPr="003D5305">
        <w:rPr>
          <w:rFonts w:ascii="Arial" w:hAnsi="Arial" w:cs="Arial"/>
          <w:color w:val="000000" w:themeColor="text1"/>
          <w:u w:color="0F797E"/>
        </w:rPr>
        <w:t xml:space="preserve"> and or </w:t>
      </w:r>
      <w:proofErr w:type="spellStart"/>
      <w:r w:rsidR="009B7974" w:rsidRPr="003D5305">
        <w:rPr>
          <w:rFonts w:ascii="Arial" w:hAnsi="Arial" w:cs="Arial"/>
          <w:i/>
          <w:color w:val="000000" w:themeColor="text1"/>
          <w:u w:color="0F797E"/>
        </w:rPr>
        <w:t>Trichuris</w:t>
      </w:r>
      <w:proofErr w:type="spellEnd"/>
      <w:r w:rsidR="009B7974" w:rsidRPr="003D5305">
        <w:rPr>
          <w:rFonts w:ascii="Arial" w:hAnsi="Arial" w:cs="Arial"/>
          <w:color w:val="000000" w:themeColor="text1"/>
          <w:u w:color="0F797E"/>
        </w:rPr>
        <w:t xml:space="preserve"> during the first 36 months of life</w:t>
      </w:r>
      <w:r w:rsidRPr="003D5305">
        <w:rPr>
          <w:rFonts w:ascii="Arial" w:hAnsi="Arial" w:cs="Arial"/>
          <w:color w:val="000000" w:themeColor="text1"/>
          <w:u w:color="0F797E"/>
        </w:rPr>
        <w:t xml:space="preserve">) or </w:t>
      </w:r>
      <w:r w:rsidR="0053268E" w:rsidRPr="003D5305">
        <w:rPr>
          <w:rFonts w:ascii="Arial" w:hAnsi="Arial" w:cs="Arial"/>
          <w:color w:val="000000" w:themeColor="text1"/>
          <w:u w:color="0F797E"/>
        </w:rPr>
        <w:t>in a four-group analysis as</w:t>
      </w:r>
      <w:r w:rsidRPr="003D5305">
        <w:rPr>
          <w:rFonts w:ascii="Arial" w:hAnsi="Arial" w:cs="Arial"/>
          <w:color w:val="000000" w:themeColor="text1"/>
          <w:u w:color="0F797E"/>
        </w:rPr>
        <w:t xml:space="preserve"> combinations of maternal and childhood </w:t>
      </w:r>
      <w:proofErr w:type="spellStart"/>
      <w:r w:rsidRPr="003D5305">
        <w:rPr>
          <w:rFonts w:ascii="Arial" w:hAnsi="Arial" w:cs="Arial"/>
          <w:color w:val="000000" w:themeColor="text1"/>
          <w:u w:color="0F797E"/>
        </w:rPr>
        <w:t>geohelminth</w:t>
      </w:r>
      <w:proofErr w:type="spellEnd"/>
      <w:r w:rsidRPr="003D5305">
        <w:rPr>
          <w:rFonts w:ascii="Arial" w:hAnsi="Arial" w:cs="Arial"/>
          <w:color w:val="000000" w:themeColor="text1"/>
          <w:u w:color="0F797E"/>
        </w:rPr>
        <w:t xml:space="preserve"> infections (mother-/child-, mother-/child+, mother+/child-, and mother+/child+). Repeated childhood infections had no</w:t>
      </w:r>
      <w:r w:rsidR="00005BD4" w:rsidRPr="003D5305">
        <w:rPr>
          <w:rFonts w:ascii="Arial" w:hAnsi="Arial" w:cs="Arial"/>
          <w:color w:val="000000" w:themeColor="text1"/>
          <w:u w:color="0F797E"/>
        </w:rPr>
        <w:t xml:space="preserve"> significant</w:t>
      </w:r>
      <w:r w:rsidRPr="003D5305">
        <w:rPr>
          <w:rFonts w:ascii="Arial" w:hAnsi="Arial" w:cs="Arial"/>
          <w:color w:val="000000" w:themeColor="text1"/>
          <w:u w:color="0F797E"/>
        </w:rPr>
        <w:t xml:space="preserve"> effects</w:t>
      </w:r>
      <w:r w:rsidR="00E66BF8" w:rsidRPr="003D5305">
        <w:rPr>
          <w:rFonts w:ascii="Arial" w:hAnsi="Arial" w:cs="Arial"/>
          <w:color w:val="000000" w:themeColor="text1"/>
          <w:u w:color="0F797E"/>
        </w:rPr>
        <w:t xml:space="preserve"> </w:t>
      </w:r>
      <w:r w:rsidR="00EC0615" w:rsidRPr="003D5305">
        <w:rPr>
          <w:rFonts w:ascii="Arial" w:hAnsi="Arial" w:cs="Arial"/>
          <w:color w:val="000000" w:themeColor="text1"/>
          <w:u w:color="0F797E"/>
        </w:rPr>
        <w:t xml:space="preserve">on outcomes </w:t>
      </w:r>
      <w:r w:rsidR="00E66BF8" w:rsidRPr="003D5305">
        <w:rPr>
          <w:rFonts w:ascii="Arial" w:hAnsi="Arial" w:cs="Arial"/>
          <w:color w:val="000000" w:themeColor="text1"/>
          <w:u w:color="0F797E"/>
        </w:rPr>
        <w:t xml:space="preserve">(data not shown). </w:t>
      </w:r>
      <w:r w:rsidR="0053268E" w:rsidRPr="003D5305">
        <w:rPr>
          <w:rFonts w:ascii="Arial" w:hAnsi="Arial" w:cs="Arial"/>
          <w:color w:val="000000" w:themeColor="text1"/>
          <w:u w:color="0F797E"/>
        </w:rPr>
        <w:t xml:space="preserve">In the four-group </w:t>
      </w:r>
      <w:r w:rsidR="00C03730" w:rsidRPr="003D5305">
        <w:rPr>
          <w:rFonts w:ascii="Arial" w:hAnsi="Arial" w:cs="Arial"/>
          <w:color w:val="000000" w:themeColor="text1"/>
          <w:u w:color="0F797E"/>
        </w:rPr>
        <w:t xml:space="preserve">adjusted </w:t>
      </w:r>
      <w:r w:rsidR="0053268E" w:rsidRPr="003D5305">
        <w:rPr>
          <w:rFonts w:ascii="Arial" w:hAnsi="Arial" w:cs="Arial"/>
          <w:color w:val="000000" w:themeColor="text1"/>
          <w:u w:color="0F797E"/>
        </w:rPr>
        <w:t>analysis, m</w:t>
      </w:r>
      <w:r w:rsidRPr="003D5305">
        <w:rPr>
          <w:rFonts w:ascii="Arial" w:hAnsi="Arial" w:cs="Arial"/>
          <w:color w:val="000000" w:themeColor="text1"/>
          <w:u w:color="0F797E"/>
        </w:rPr>
        <w:t xml:space="preserve">aternal </w:t>
      </w:r>
      <w:proofErr w:type="spellStart"/>
      <w:r w:rsidRPr="003D5305">
        <w:rPr>
          <w:rFonts w:ascii="Arial" w:hAnsi="Arial" w:cs="Arial"/>
          <w:color w:val="000000" w:themeColor="text1"/>
          <w:u w:color="0F797E"/>
        </w:rPr>
        <w:t>geohelminths</w:t>
      </w:r>
      <w:proofErr w:type="spellEnd"/>
      <w:r w:rsidRPr="003D5305">
        <w:rPr>
          <w:rFonts w:ascii="Arial" w:hAnsi="Arial" w:cs="Arial"/>
          <w:color w:val="000000" w:themeColor="text1"/>
          <w:u w:color="0F797E"/>
        </w:rPr>
        <w:t xml:space="preserve"> in the absence of childhood in</w:t>
      </w:r>
      <w:r w:rsidR="00005BD4" w:rsidRPr="003D5305">
        <w:rPr>
          <w:rFonts w:ascii="Arial" w:hAnsi="Arial" w:cs="Arial"/>
          <w:color w:val="000000" w:themeColor="text1"/>
          <w:u w:color="0F797E"/>
        </w:rPr>
        <w:t xml:space="preserve">fections were associated with </w:t>
      </w:r>
      <w:r w:rsidR="004E4205" w:rsidRPr="003D5305">
        <w:rPr>
          <w:rFonts w:ascii="Arial" w:hAnsi="Arial" w:cs="Arial"/>
          <w:color w:val="000000" w:themeColor="text1"/>
          <w:u w:color="0F797E"/>
        </w:rPr>
        <w:t xml:space="preserve">an </w:t>
      </w:r>
      <w:r w:rsidRPr="003D5305">
        <w:rPr>
          <w:rFonts w:ascii="Arial" w:hAnsi="Arial" w:cs="Arial"/>
          <w:color w:val="000000" w:themeColor="text1"/>
          <w:u w:color="0F797E"/>
        </w:rPr>
        <w:t>i</w:t>
      </w:r>
      <w:r w:rsidR="004E4205" w:rsidRPr="003D5305">
        <w:rPr>
          <w:rFonts w:ascii="Arial" w:hAnsi="Arial" w:cs="Arial"/>
          <w:color w:val="000000" w:themeColor="text1"/>
          <w:u w:color="0F797E"/>
        </w:rPr>
        <w:t>ncreased risk</w:t>
      </w:r>
      <w:r w:rsidR="00005BD4" w:rsidRPr="003D5305">
        <w:rPr>
          <w:rFonts w:ascii="Arial" w:hAnsi="Arial" w:cs="Arial"/>
          <w:color w:val="000000" w:themeColor="text1"/>
          <w:u w:color="0F797E"/>
        </w:rPr>
        <w:t xml:space="preserve"> of wheeze (OR 1.51</w:t>
      </w:r>
      <w:r w:rsidR="00202763" w:rsidRPr="003D5305">
        <w:rPr>
          <w:rFonts w:ascii="Arial" w:hAnsi="Arial" w:cs="Arial"/>
          <w:color w:val="000000" w:themeColor="text1"/>
          <w:u w:color="0F797E"/>
        </w:rPr>
        <w:t>, 95% CI 1.08-2.10, P=0.016</w:t>
      </w:r>
      <w:r w:rsidRPr="003D5305">
        <w:rPr>
          <w:rFonts w:ascii="Arial" w:hAnsi="Arial" w:cs="Arial"/>
          <w:color w:val="000000" w:themeColor="text1"/>
          <w:u w:color="0F797E"/>
        </w:rPr>
        <w:t>)</w:t>
      </w:r>
      <w:r w:rsidR="004E4205" w:rsidRPr="003D5305">
        <w:rPr>
          <w:rFonts w:ascii="Arial" w:hAnsi="Arial" w:cs="Arial"/>
          <w:color w:val="000000" w:themeColor="text1"/>
          <w:u w:color="0F797E"/>
        </w:rPr>
        <w:t xml:space="preserve"> and trends of increased risk for asthma </w:t>
      </w:r>
      <w:r w:rsidR="00202763" w:rsidRPr="003D5305">
        <w:rPr>
          <w:rFonts w:ascii="Arial" w:hAnsi="Arial" w:cs="Arial"/>
          <w:color w:val="000000" w:themeColor="text1"/>
          <w:u w:color="0F797E"/>
        </w:rPr>
        <w:t xml:space="preserve">(OR 1.27, 95% CI 0.79-2.03) </w:t>
      </w:r>
      <w:r w:rsidR="004E4205" w:rsidRPr="003D5305">
        <w:rPr>
          <w:rFonts w:ascii="Arial" w:hAnsi="Arial" w:cs="Arial"/>
          <w:color w:val="000000" w:themeColor="text1"/>
          <w:u w:color="0F797E"/>
        </w:rPr>
        <w:t>and SPT</w:t>
      </w:r>
      <w:r w:rsidRPr="003D5305">
        <w:rPr>
          <w:rFonts w:ascii="Arial" w:hAnsi="Arial" w:cs="Arial"/>
          <w:color w:val="000000" w:themeColor="text1"/>
          <w:u w:color="0F797E"/>
        </w:rPr>
        <w:t xml:space="preserve"> </w:t>
      </w:r>
      <w:r w:rsidR="00202763" w:rsidRPr="003D5305">
        <w:rPr>
          <w:rFonts w:ascii="Arial" w:hAnsi="Arial" w:cs="Arial"/>
          <w:color w:val="000000" w:themeColor="text1"/>
          <w:u w:color="0F797E"/>
        </w:rPr>
        <w:t xml:space="preserve">(OR 1.36, 95% CI 0.99-1.87) </w:t>
      </w:r>
      <w:r w:rsidR="00472E74" w:rsidRPr="003D5305">
        <w:rPr>
          <w:rFonts w:ascii="Arial" w:hAnsi="Arial" w:cs="Arial"/>
          <w:color w:val="000000" w:themeColor="text1"/>
          <w:u w:color="0F797E"/>
        </w:rPr>
        <w:t xml:space="preserve">were observed </w:t>
      </w:r>
      <w:r w:rsidR="00005BD4" w:rsidRPr="003D5305">
        <w:rPr>
          <w:rFonts w:ascii="Arial" w:hAnsi="Arial" w:cs="Arial"/>
          <w:color w:val="000000" w:themeColor="text1"/>
          <w:u w:color="0F797E"/>
        </w:rPr>
        <w:t xml:space="preserve">while the presence of childhood infections tended to attenuate such maternal effects </w:t>
      </w:r>
      <w:r w:rsidRPr="003D5305">
        <w:rPr>
          <w:rFonts w:ascii="Arial" w:hAnsi="Arial" w:cs="Arial"/>
          <w:color w:val="000000" w:themeColor="text1"/>
          <w:u w:color="0F797E"/>
        </w:rPr>
        <w:t>(</w:t>
      </w:r>
      <w:r w:rsidR="00202763" w:rsidRPr="003D5305">
        <w:rPr>
          <w:rFonts w:ascii="Arial" w:hAnsi="Arial" w:cs="Arial"/>
          <w:color w:val="000000" w:themeColor="text1"/>
          <w:u w:color="0F797E"/>
        </w:rPr>
        <w:t>data not shown</w:t>
      </w:r>
      <w:r w:rsidRPr="003D5305">
        <w:rPr>
          <w:rFonts w:ascii="Arial" w:hAnsi="Arial" w:cs="Arial"/>
          <w:color w:val="000000" w:themeColor="text1"/>
          <w:u w:color="0F797E"/>
        </w:rPr>
        <w:t>).</w:t>
      </w:r>
      <w:r w:rsidR="00761FE8" w:rsidRPr="003D5305">
        <w:rPr>
          <w:rFonts w:ascii="Arial" w:hAnsi="Arial" w:cs="Arial"/>
          <w:color w:val="000000" w:themeColor="text1"/>
          <w:u w:color="0F797E"/>
        </w:rPr>
        <w:t xml:space="preserve"> </w:t>
      </w:r>
      <w:r w:rsidR="00EC0615" w:rsidRPr="003D5305">
        <w:rPr>
          <w:rFonts w:ascii="Arial" w:hAnsi="Arial" w:cs="Arial"/>
          <w:color w:val="000000" w:themeColor="text1"/>
          <w:u w:color="0F797E"/>
        </w:rPr>
        <w:t>T</w:t>
      </w:r>
      <w:r w:rsidR="00761FE8" w:rsidRPr="003D5305">
        <w:rPr>
          <w:rFonts w:ascii="Arial" w:hAnsi="Arial" w:cs="Arial"/>
          <w:color w:val="000000" w:themeColor="text1"/>
          <w:u w:color="0F797E"/>
        </w:rPr>
        <w:t xml:space="preserve">he protective effect of childhood </w:t>
      </w:r>
      <w:proofErr w:type="spellStart"/>
      <w:r w:rsidR="00761FE8" w:rsidRPr="003D5305">
        <w:rPr>
          <w:rFonts w:ascii="Arial" w:hAnsi="Arial" w:cs="Arial"/>
          <w:color w:val="000000" w:themeColor="text1"/>
          <w:u w:color="0F797E"/>
        </w:rPr>
        <w:t>ge</w:t>
      </w:r>
      <w:r w:rsidR="00345B8F" w:rsidRPr="003D5305">
        <w:rPr>
          <w:rFonts w:ascii="Arial" w:hAnsi="Arial" w:cs="Arial"/>
          <w:color w:val="000000" w:themeColor="text1"/>
          <w:u w:color="0F797E"/>
        </w:rPr>
        <w:t>ohelminths</w:t>
      </w:r>
      <w:proofErr w:type="spellEnd"/>
      <w:r w:rsidR="00345B8F" w:rsidRPr="003D5305">
        <w:rPr>
          <w:rFonts w:ascii="Arial" w:hAnsi="Arial" w:cs="Arial"/>
          <w:color w:val="000000" w:themeColor="text1"/>
          <w:u w:color="0F797E"/>
        </w:rPr>
        <w:t xml:space="preserve"> against wheeze</w:t>
      </w:r>
      <w:r w:rsidR="00761FE8" w:rsidRPr="003D5305">
        <w:rPr>
          <w:rFonts w:ascii="Arial" w:hAnsi="Arial" w:cs="Arial"/>
          <w:color w:val="000000" w:themeColor="text1"/>
          <w:u w:color="0F797E"/>
        </w:rPr>
        <w:t xml:space="preserve"> was strongest among children who acquired their first infection </w:t>
      </w:r>
      <w:r w:rsidR="00E66BF8" w:rsidRPr="003D5305">
        <w:rPr>
          <w:rFonts w:ascii="Arial" w:hAnsi="Arial" w:cs="Arial"/>
          <w:color w:val="000000" w:themeColor="text1"/>
          <w:u w:color="0F797E"/>
        </w:rPr>
        <w:t>later in childhood</w:t>
      </w:r>
      <w:r w:rsidR="00761FE8" w:rsidRPr="003D5305">
        <w:rPr>
          <w:rFonts w:ascii="Arial" w:hAnsi="Arial" w:cs="Arial"/>
          <w:color w:val="000000" w:themeColor="text1"/>
          <w:u w:color="0F797E"/>
        </w:rPr>
        <w:t xml:space="preserve"> (</w:t>
      </w:r>
      <w:r w:rsidR="00E66BF8" w:rsidRPr="003D5305">
        <w:rPr>
          <w:rFonts w:ascii="Arial" w:hAnsi="Arial" w:cs="Arial"/>
          <w:color w:val="000000" w:themeColor="text1"/>
          <w:u w:color="0F797E"/>
        </w:rPr>
        <w:t xml:space="preserve">all adjusted analyses: for wheeze; </w:t>
      </w:r>
      <w:r w:rsidR="00345B8F" w:rsidRPr="003D5305">
        <w:rPr>
          <w:rFonts w:ascii="Arial" w:hAnsi="Arial" w:cs="Arial"/>
          <w:color w:val="000000" w:themeColor="text1"/>
          <w:u w:color="0F797E"/>
        </w:rPr>
        <w:t xml:space="preserve">first infection in </w:t>
      </w:r>
      <w:r w:rsidR="00E66BF8" w:rsidRPr="003D5305">
        <w:rPr>
          <w:rFonts w:ascii="Arial" w:hAnsi="Arial" w:cs="Arial"/>
          <w:color w:val="000000" w:themeColor="text1"/>
          <w:u w:color="0F797E"/>
        </w:rPr>
        <w:t>1</w:t>
      </w:r>
      <w:r w:rsidR="00E66BF8" w:rsidRPr="003D5305">
        <w:rPr>
          <w:rFonts w:ascii="Arial" w:hAnsi="Arial" w:cs="Arial"/>
          <w:color w:val="000000" w:themeColor="text1"/>
          <w:u w:color="0F797E"/>
          <w:vertAlign w:val="superscript"/>
        </w:rPr>
        <w:t>st</w:t>
      </w:r>
      <w:r w:rsidR="00E66BF8" w:rsidRPr="003D5305">
        <w:rPr>
          <w:rFonts w:ascii="Arial" w:hAnsi="Arial" w:cs="Arial"/>
          <w:color w:val="000000" w:themeColor="text1"/>
          <w:u w:color="0F797E"/>
        </w:rPr>
        <w:t xml:space="preserve"> year vs. never infected, OR 0.86, 95% CI 0.57-1.31; 2</w:t>
      </w:r>
      <w:r w:rsidR="00E66BF8" w:rsidRPr="003D5305">
        <w:rPr>
          <w:rFonts w:ascii="Arial" w:hAnsi="Arial" w:cs="Arial"/>
          <w:color w:val="000000" w:themeColor="text1"/>
          <w:u w:color="0F797E"/>
          <w:vertAlign w:val="superscript"/>
        </w:rPr>
        <w:t>nd</w:t>
      </w:r>
      <w:r w:rsidR="00E66BF8" w:rsidRPr="003D5305">
        <w:rPr>
          <w:rFonts w:ascii="Arial" w:hAnsi="Arial" w:cs="Arial"/>
          <w:color w:val="000000" w:themeColor="text1"/>
          <w:u w:color="0F797E"/>
        </w:rPr>
        <w:t xml:space="preserve"> vs. never, OR 0.68, 95% CI 0.44-1.06; 3</w:t>
      </w:r>
      <w:r w:rsidR="00E66BF8" w:rsidRPr="003D5305">
        <w:rPr>
          <w:rFonts w:ascii="Arial" w:hAnsi="Arial" w:cs="Arial"/>
          <w:color w:val="000000" w:themeColor="text1"/>
          <w:u w:color="0F797E"/>
          <w:vertAlign w:val="superscript"/>
        </w:rPr>
        <w:t>rd</w:t>
      </w:r>
      <w:r w:rsidR="00E66BF8" w:rsidRPr="003D5305">
        <w:rPr>
          <w:rFonts w:ascii="Arial" w:hAnsi="Arial" w:cs="Arial"/>
          <w:color w:val="000000" w:themeColor="text1"/>
          <w:u w:color="0F797E"/>
        </w:rPr>
        <w:t xml:space="preserve"> vs. never</w:t>
      </w:r>
      <w:r w:rsidR="00345B8F" w:rsidRPr="003D5305">
        <w:rPr>
          <w:rFonts w:ascii="Arial" w:hAnsi="Arial" w:cs="Arial"/>
          <w:color w:val="000000" w:themeColor="text1"/>
          <w:u w:color="0F797E"/>
        </w:rPr>
        <w:t xml:space="preserve">, OR 0.55, 95% CI 0.33-0.93). </w:t>
      </w:r>
      <w:r w:rsidR="00EC0615" w:rsidRPr="003D5305">
        <w:rPr>
          <w:rFonts w:ascii="Arial" w:hAnsi="Arial" w:cs="Arial"/>
          <w:color w:val="000000" w:themeColor="text1"/>
          <w:u w:color="0F797E"/>
        </w:rPr>
        <w:t>A similar pattern was observed for asthma (3</w:t>
      </w:r>
      <w:r w:rsidR="00EC0615" w:rsidRPr="003D5305">
        <w:rPr>
          <w:rFonts w:ascii="Arial" w:hAnsi="Arial" w:cs="Arial"/>
          <w:color w:val="000000" w:themeColor="text1"/>
          <w:u w:color="0F797E"/>
          <w:vertAlign w:val="superscript"/>
        </w:rPr>
        <w:t>rd</w:t>
      </w:r>
      <w:r w:rsidR="00EC0615" w:rsidRPr="003D5305">
        <w:rPr>
          <w:rFonts w:ascii="Arial" w:hAnsi="Arial" w:cs="Arial"/>
          <w:color w:val="000000" w:themeColor="text1"/>
          <w:u w:color="0F797E"/>
        </w:rPr>
        <w:t xml:space="preserve"> </w:t>
      </w:r>
      <w:proofErr w:type="spellStart"/>
      <w:r w:rsidR="00EC0615" w:rsidRPr="003D5305">
        <w:rPr>
          <w:rFonts w:ascii="Arial" w:hAnsi="Arial" w:cs="Arial"/>
          <w:color w:val="000000" w:themeColor="text1"/>
          <w:u w:color="0F797E"/>
        </w:rPr>
        <w:t>vs</w:t>
      </w:r>
      <w:proofErr w:type="spellEnd"/>
      <w:r w:rsidR="00EC0615" w:rsidRPr="003D5305">
        <w:rPr>
          <w:rFonts w:ascii="Arial" w:hAnsi="Arial" w:cs="Arial"/>
          <w:color w:val="000000" w:themeColor="text1"/>
          <w:u w:color="0F797E"/>
        </w:rPr>
        <w:t xml:space="preserve"> never, OR 0.51, 95% CI 0.24-1.09). However, for </w:t>
      </w:r>
      <w:r w:rsidR="00EC0615" w:rsidRPr="003D5305">
        <w:rPr>
          <w:rFonts w:ascii="Arial" w:hAnsi="Arial" w:cs="Arial"/>
          <w:color w:val="000000" w:themeColor="text1"/>
          <w:u w:color="0F797E"/>
        </w:rPr>
        <w:lastRenderedPageBreak/>
        <w:t>SPT strongest effects were observed for first infections acquired during the first year of life (1</w:t>
      </w:r>
      <w:r w:rsidR="00EC0615" w:rsidRPr="003D5305">
        <w:rPr>
          <w:rFonts w:ascii="Arial" w:hAnsi="Arial" w:cs="Arial"/>
          <w:color w:val="000000" w:themeColor="text1"/>
          <w:u w:color="0F797E"/>
          <w:vertAlign w:val="superscript"/>
        </w:rPr>
        <w:t>st</w:t>
      </w:r>
      <w:r w:rsidR="00EC0615" w:rsidRPr="003D5305">
        <w:rPr>
          <w:rFonts w:ascii="Arial" w:hAnsi="Arial" w:cs="Arial"/>
          <w:color w:val="000000" w:themeColor="text1"/>
          <w:u w:color="0F797E"/>
        </w:rPr>
        <w:t xml:space="preserve"> vs. never, OR 0.66, 95% CI 0.42-1.04). </w:t>
      </w:r>
      <w:r w:rsidR="00E66BF8" w:rsidRPr="003D5305">
        <w:rPr>
          <w:rFonts w:ascii="Arial" w:hAnsi="Arial" w:cs="Arial"/>
          <w:color w:val="000000" w:themeColor="text1"/>
          <w:u w:color="0F797E"/>
        </w:rPr>
        <w:t xml:space="preserve"> </w:t>
      </w:r>
    </w:p>
    <w:p w14:paraId="14881CC5" w14:textId="77777777" w:rsidR="0037691F" w:rsidRPr="003D5305" w:rsidRDefault="0037691F" w:rsidP="00AB2DA1">
      <w:pPr>
        <w:widowControl w:val="0"/>
        <w:autoSpaceDE w:val="0"/>
        <w:autoSpaceDN w:val="0"/>
        <w:adjustRightInd w:val="0"/>
        <w:spacing w:line="480" w:lineRule="auto"/>
        <w:jc w:val="both"/>
        <w:rPr>
          <w:rFonts w:ascii="Arial" w:hAnsi="Arial" w:cs="Arial"/>
          <w:color w:val="000000" w:themeColor="text1"/>
          <w:u w:color="0F797E"/>
        </w:rPr>
      </w:pPr>
    </w:p>
    <w:p w14:paraId="44C46EB5" w14:textId="7F5D1C40" w:rsidR="0037691F" w:rsidRPr="003D5305" w:rsidRDefault="003F457C" w:rsidP="00AB2DA1">
      <w:pPr>
        <w:widowControl w:val="0"/>
        <w:autoSpaceDE w:val="0"/>
        <w:autoSpaceDN w:val="0"/>
        <w:adjustRightInd w:val="0"/>
        <w:spacing w:line="480" w:lineRule="auto"/>
        <w:jc w:val="both"/>
        <w:rPr>
          <w:rFonts w:ascii="Arial" w:hAnsi="Arial" w:cs="Arial"/>
          <w:color w:val="000000" w:themeColor="text1"/>
          <w:u w:color="0F797E"/>
        </w:rPr>
      </w:pPr>
      <w:proofErr w:type="gramStart"/>
      <w:r w:rsidRPr="003D5305">
        <w:rPr>
          <w:rFonts w:ascii="Arial" w:hAnsi="Arial" w:cs="Arial"/>
          <w:i/>
          <w:color w:val="000000" w:themeColor="text1"/>
          <w:u w:color="0F797E"/>
        </w:rPr>
        <w:t xml:space="preserve">Associations between </w:t>
      </w:r>
      <w:proofErr w:type="spellStart"/>
      <w:r w:rsidRPr="003D5305">
        <w:rPr>
          <w:rFonts w:ascii="Arial" w:hAnsi="Arial" w:cs="Arial"/>
          <w:i/>
          <w:color w:val="000000" w:themeColor="text1"/>
          <w:u w:color="0F797E"/>
        </w:rPr>
        <w:t>geohelminth</w:t>
      </w:r>
      <w:r w:rsidR="00E83444" w:rsidRPr="003D5305">
        <w:rPr>
          <w:rFonts w:ascii="Arial" w:hAnsi="Arial" w:cs="Arial"/>
          <w:i/>
          <w:color w:val="000000" w:themeColor="text1"/>
          <w:u w:color="0F797E"/>
        </w:rPr>
        <w:t>s</w:t>
      </w:r>
      <w:proofErr w:type="spellEnd"/>
      <w:r w:rsidR="00E83444" w:rsidRPr="003D5305">
        <w:rPr>
          <w:rFonts w:ascii="Arial" w:hAnsi="Arial" w:cs="Arial"/>
          <w:i/>
          <w:color w:val="000000" w:themeColor="text1"/>
          <w:u w:color="0F797E"/>
        </w:rPr>
        <w:t xml:space="preserve"> </w:t>
      </w:r>
      <w:r w:rsidRPr="003D5305">
        <w:rPr>
          <w:rFonts w:ascii="Arial" w:hAnsi="Arial" w:cs="Arial"/>
          <w:i/>
          <w:color w:val="000000" w:themeColor="text1"/>
          <w:u w:color="0F797E"/>
        </w:rPr>
        <w:t xml:space="preserve">and asthma/wheeze in </w:t>
      </w:r>
      <w:proofErr w:type="spellStart"/>
      <w:r w:rsidRPr="003D5305">
        <w:rPr>
          <w:rFonts w:ascii="Arial" w:hAnsi="Arial" w:cs="Arial"/>
          <w:i/>
          <w:color w:val="000000" w:themeColor="text1"/>
          <w:u w:color="0F797E"/>
        </w:rPr>
        <w:t>atopics</w:t>
      </w:r>
      <w:proofErr w:type="spellEnd"/>
      <w:r w:rsidRPr="003D5305">
        <w:rPr>
          <w:rFonts w:ascii="Arial" w:hAnsi="Arial" w:cs="Arial"/>
          <w:i/>
          <w:color w:val="000000" w:themeColor="text1"/>
          <w:u w:color="0F797E"/>
        </w:rPr>
        <w:t xml:space="preserve"> and non-</w:t>
      </w:r>
      <w:proofErr w:type="spellStart"/>
      <w:r w:rsidRPr="003D5305">
        <w:rPr>
          <w:rFonts w:ascii="Arial" w:hAnsi="Arial" w:cs="Arial"/>
          <w:i/>
          <w:color w:val="000000" w:themeColor="text1"/>
          <w:u w:color="0F797E"/>
        </w:rPr>
        <w:t>atopics</w:t>
      </w:r>
      <w:proofErr w:type="spellEnd"/>
      <w:r w:rsidR="0053268E" w:rsidRPr="003D5305">
        <w:rPr>
          <w:rFonts w:ascii="Arial" w:hAnsi="Arial" w:cs="Arial"/>
          <w:color w:val="000000" w:themeColor="text1"/>
          <w:u w:color="0F797E"/>
        </w:rPr>
        <w:t>.</w:t>
      </w:r>
      <w:proofErr w:type="gramEnd"/>
    </w:p>
    <w:p w14:paraId="3ED7F7FC" w14:textId="77777777" w:rsidR="0037691F" w:rsidRPr="003D5305" w:rsidRDefault="0037691F" w:rsidP="00AB2DA1">
      <w:pPr>
        <w:widowControl w:val="0"/>
        <w:autoSpaceDE w:val="0"/>
        <w:autoSpaceDN w:val="0"/>
        <w:adjustRightInd w:val="0"/>
        <w:spacing w:line="480" w:lineRule="auto"/>
        <w:jc w:val="both"/>
        <w:rPr>
          <w:rFonts w:ascii="Arial" w:hAnsi="Arial" w:cs="Arial"/>
          <w:color w:val="000000" w:themeColor="text1"/>
          <w:u w:color="0F797E"/>
        </w:rPr>
      </w:pPr>
    </w:p>
    <w:p w14:paraId="4F3EC05A" w14:textId="3C77AAC7" w:rsidR="007E69C8" w:rsidRPr="003D5305" w:rsidRDefault="00E7342C" w:rsidP="00AB2DA1">
      <w:pPr>
        <w:widowControl w:val="0"/>
        <w:autoSpaceDE w:val="0"/>
        <w:autoSpaceDN w:val="0"/>
        <w:adjustRightInd w:val="0"/>
        <w:spacing w:line="480" w:lineRule="auto"/>
        <w:jc w:val="both"/>
        <w:rPr>
          <w:rFonts w:ascii="Arial" w:hAnsi="Arial" w:cs="Arial"/>
          <w:color w:val="000000" w:themeColor="text1"/>
          <w:u w:color="0F797E"/>
        </w:rPr>
      </w:pPr>
      <w:r w:rsidRPr="003D5305">
        <w:rPr>
          <w:rFonts w:ascii="Arial" w:hAnsi="Arial" w:cs="Arial"/>
          <w:color w:val="000000" w:themeColor="text1"/>
          <w:u w:color="0F797E"/>
        </w:rPr>
        <w:t>SPT reactivity was associated with wheeze (</w:t>
      </w:r>
      <w:r w:rsidR="007C0BE8" w:rsidRPr="003D5305">
        <w:rPr>
          <w:rFonts w:ascii="Arial" w:hAnsi="Arial" w:cs="Arial"/>
          <w:color w:val="000000" w:themeColor="text1"/>
          <w:u w:color="0F797E"/>
        </w:rPr>
        <w:t>adj</w:t>
      </w:r>
      <w:r w:rsidR="00FC346F" w:rsidRPr="003D5305">
        <w:rPr>
          <w:rFonts w:ascii="Arial" w:hAnsi="Arial" w:cs="Arial"/>
          <w:color w:val="000000" w:themeColor="text1"/>
          <w:u w:color="0F797E"/>
        </w:rPr>
        <w:t>usted</w:t>
      </w:r>
      <w:r w:rsidR="007C0BE8" w:rsidRPr="003D5305">
        <w:rPr>
          <w:rFonts w:ascii="Arial" w:hAnsi="Arial" w:cs="Arial"/>
          <w:color w:val="000000" w:themeColor="text1"/>
          <w:u w:color="0F797E"/>
        </w:rPr>
        <w:t xml:space="preserve"> </w:t>
      </w:r>
      <w:r w:rsidRPr="003D5305">
        <w:rPr>
          <w:rFonts w:ascii="Arial" w:hAnsi="Arial" w:cs="Arial"/>
          <w:color w:val="000000" w:themeColor="text1"/>
          <w:u w:color="0F797E"/>
        </w:rPr>
        <w:t>OR 1.97, 95% CI 1.41-2.70) and asthma (</w:t>
      </w:r>
      <w:r w:rsidR="007C0BE8" w:rsidRPr="003D5305">
        <w:rPr>
          <w:rFonts w:ascii="Arial" w:hAnsi="Arial" w:cs="Arial"/>
          <w:color w:val="000000" w:themeColor="text1"/>
          <w:u w:color="0F797E"/>
        </w:rPr>
        <w:t>adj</w:t>
      </w:r>
      <w:r w:rsidR="00A5490B" w:rsidRPr="003D5305">
        <w:rPr>
          <w:rFonts w:ascii="Arial" w:hAnsi="Arial" w:cs="Arial"/>
          <w:color w:val="000000" w:themeColor="text1"/>
          <w:u w:color="0F797E"/>
        </w:rPr>
        <w:t>usted</w:t>
      </w:r>
      <w:r w:rsidR="007C0BE8" w:rsidRPr="003D5305">
        <w:rPr>
          <w:rFonts w:ascii="Arial" w:hAnsi="Arial" w:cs="Arial"/>
          <w:color w:val="000000" w:themeColor="text1"/>
          <w:u w:color="0F797E"/>
        </w:rPr>
        <w:t xml:space="preserve"> </w:t>
      </w:r>
      <w:r w:rsidRPr="003D5305">
        <w:rPr>
          <w:rFonts w:ascii="Arial" w:hAnsi="Arial" w:cs="Arial"/>
          <w:color w:val="000000" w:themeColor="text1"/>
          <w:u w:color="0F797E"/>
        </w:rPr>
        <w:t xml:space="preserve">OR 1.97, 95% CI 1.22-2.98). We explored the associations between maternal and childhood </w:t>
      </w:r>
      <w:proofErr w:type="spellStart"/>
      <w:r w:rsidRPr="003D5305">
        <w:rPr>
          <w:rFonts w:ascii="Arial" w:hAnsi="Arial" w:cs="Arial"/>
          <w:color w:val="000000" w:themeColor="text1"/>
          <w:u w:color="0F797E"/>
        </w:rPr>
        <w:t>geohelminth</w:t>
      </w:r>
      <w:proofErr w:type="spellEnd"/>
      <w:r w:rsidRPr="003D5305">
        <w:rPr>
          <w:rFonts w:ascii="Arial" w:hAnsi="Arial" w:cs="Arial"/>
          <w:color w:val="000000" w:themeColor="text1"/>
          <w:u w:color="0F797E"/>
        </w:rPr>
        <w:t xml:space="preserve"> infections to 36 months</w:t>
      </w:r>
      <w:r w:rsidR="003A2C95" w:rsidRPr="003D5305">
        <w:rPr>
          <w:rFonts w:ascii="Arial" w:hAnsi="Arial" w:cs="Arial"/>
          <w:color w:val="000000" w:themeColor="text1"/>
          <w:u w:color="0F797E"/>
        </w:rPr>
        <w:t xml:space="preserve"> among atopic and non-atopic children</w:t>
      </w:r>
      <w:r w:rsidRPr="003D5305">
        <w:rPr>
          <w:rFonts w:ascii="Arial" w:hAnsi="Arial" w:cs="Arial"/>
          <w:color w:val="000000" w:themeColor="text1"/>
          <w:u w:color="0F797E"/>
        </w:rPr>
        <w:t xml:space="preserve">. </w:t>
      </w:r>
      <w:proofErr w:type="spellStart"/>
      <w:r w:rsidRPr="003D5305">
        <w:rPr>
          <w:rFonts w:ascii="Arial" w:hAnsi="Arial" w:cs="Arial"/>
          <w:color w:val="000000" w:themeColor="text1"/>
          <w:u w:color="0F797E"/>
        </w:rPr>
        <w:t>Univariable</w:t>
      </w:r>
      <w:proofErr w:type="spellEnd"/>
      <w:r w:rsidRPr="003D5305">
        <w:rPr>
          <w:rFonts w:ascii="Arial" w:hAnsi="Arial" w:cs="Arial"/>
          <w:color w:val="000000" w:themeColor="text1"/>
          <w:u w:color="0F797E"/>
        </w:rPr>
        <w:t xml:space="preserve"> and </w:t>
      </w:r>
      <w:r w:rsidR="00DE23A6" w:rsidRPr="003D5305">
        <w:rPr>
          <w:rFonts w:ascii="Arial" w:hAnsi="Arial" w:cs="Arial"/>
          <w:color w:val="000000" w:themeColor="text1"/>
          <w:u w:color="0F797E"/>
        </w:rPr>
        <w:t>adjusted</w:t>
      </w:r>
      <w:r w:rsidRPr="003D5305">
        <w:rPr>
          <w:rFonts w:ascii="Arial" w:hAnsi="Arial" w:cs="Arial"/>
          <w:color w:val="000000" w:themeColor="text1"/>
          <w:u w:color="0F797E"/>
        </w:rPr>
        <w:t xml:space="preserve"> </w:t>
      </w:r>
      <w:r w:rsidR="00DE23A6" w:rsidRPr="003D5305">
        <w:rPr>
          <w:rFonts w:ascii="Arial" w:hAnsi="Arial" w:cs="Arial"/>
          <w:color w:val="000000" w:themeColor="text1"/>
          <w:u w:color="0F797E"/>
        </w:rPr>
        <w:t>analyses</w:t>
      </w:r>
      <w:r w:rsidRPr="003D5305">
        <w:rPr>
          <w:rFonts w:ascii="Arial" w:hAnsi="Arial" w:cs="Arial"/>
          <w:color w:val="000000" w:themeColor="text1"/>
          <w:u w:color="0F797E"/>
        </w:rPr>
        <w:t xml:space="preserve"> for atopic and non-atopic children are shown in </w:t>
      </w:r>
      <w:r w:rsidR="00095920" w:rsidRPr="003D5305">
        <w:rPr>
          <w:rFonts w:ascii="Arial" w:hAnsi="Arial" w:cs="Arial"/>
          <w:color w:val="000000" w:themeColor="text1"/>
          <w:u w:color="0F797E"/>
        </w:rPr>
        <w:t>Tables E4</w:t>
      </w:r>
      <w:r w:rsidR="00A14970" w:rsidRPr="003D5305">
        <w:rPr>
          <w:rFonts w:ascii="Arial" w:hAnsi="Arial" w:cs="Arial"/>
          <w:color w:val="000000" w:themeColor="text1"/>
          <w:u w:color="0F797E"/>
        </w:rPr>
        <w:t xml:space="preserve"> </w:t>
      </w:r>
      <w:r w:rsidRPr="003D5305">
        <w:rPr>
          <w:rFonts w:ascii="Arial" w:hAnsi="Arial" w:cs="Arial"/>
          <w:color w:val="000000" w:themeColor="text1"/>
          <w:u w:color="0F797E"/>
        </w:rPr>
        <w:t xml:space="preserve">and </w:t>
      </w:r>
      <w:r w:rsidR="00E24EFC" w:rsidRPr="003D5305">
        <w:rPr>
          <w:rFonts w:ascii="Arial" w:hAnsi="Arial" w:cs="Arial"/>
          <w:color w:val="000000" w:themeColor="text1"/>
          <w:u w:color="0F797E"/>
        </w:rPr>
        <w:t>3</w:t>
      </w:r>
      <w:r w:rsidRPr="003D5305">
        <w:rPr>
          <w:rFonts w:ascii="Arial" w:hAnsi="Arial" w:cs="Arial"/>
          <w:color w:val="000000" w:themeColor="text1"/>
          <w:u w:color="0F797E"/>
        </w:rPr>
        <w:t xml:space="preserve">, respectively. In adjusted analyses, maternal </w:t>
      </w:r>
      <w:proofErr w:type="spellStart"/>
      <w:r w:rsidRPr="003D5305">
        <w:rPr>
          <w:rFonts w:ascii="Arial" w:hAnsi="Arial" w:cs="Arial"/>
          <w:color w:val="000000" w:themeColor="text1"/>
          <w:u w:color="0F797E"/>
        </w:rPr>
        <w:t>helminths</w:t>
      </w:r>
      <w:proofErr w:type="spellEnd"/>
      <w:r w:rsidRPr="003D5305">
        <w:rPr>
          <w:rFonts w:ascii="Arial" w:hAnsi="Arial" w:cs="Arial"/>
          <w:color w:val="000000" w:themeColor="text1"/>
          <w:u w:color="0F797E"/>
        </w:rPr>
        <w:t xml:space="preserve"> were positively (OR 1.60) and childhood </w:t>
      </w:r>
      <w:proofErr w:type="spellStart"/>
      <w:r w:rsidRPr="003D5305">
        <w:rPr>
          <w:rFonts w:ascii="Arial" w:hAnsi="Arial" w:cs="Arial"/>
          <w:color w:val="000000" w:themeColor="text1"/>
          <w:u w:color="0F797E"/>
        </w:rPr>
        <w:t>geohelminths</w:t>
      </w:r>
      <w:proofErr w:type="spellEnd"/>
      <w:r w:rsidRPr="003D5305">
        <w:rPr>
          <w:rFonts w:ascii="Arial" w:hAnsi="Arial" w:cs="Arial"/>
          <w:color w:val="000000" w:themeColor="text1"/>
          <w:u w:color="0F797E"/>
        </w:rPr>
        <w:t xml:space="preserve"> negatively (OR 0.60) associated </w:t>
      </w:r>
      <w:r w:rsidR="00E24EFC" w:rsidRPr="003D5305">
        <w:rPr>
          <w:rFonts w:ascii="Arial" w:hAnsi="Arial" w:cs="Arial"/>
          <w:color w:val="000000" w:themeColor="text1"/>
          <w:u w:color="0F797E"/>
        </w:rPr>
        <w:t xml:space="preserve">with wheeze </w:t>
      </w:r>
      <w:r w:rsidRPr="003D5305">
        <w:rPr>
          <w:rFonts w:ascii="Arial" w:hAnsi="Arial" w:cs="Arial"/>
          <w:color w:val="000000" w:themeColor="text1"/>
          <w:u w:color="0F797E"/>
        </w:rPr>
        <w:t xml:space="preserve">in non-atopic children but no significant associations were seen for atopic children. Childhood </w:t>
      </w:r>
      <w:proofErr w:type="spellStart"/>
      <w:r w:rsidRPr="003D5305">
        <w:rPr>
          <w:rFonts w:ascii="Arial" w:hAnsi="Arial" w:cs="Arial"/>
          <w:color w:val="000000" w:themeColor="text1"/>
          <w:u w:color="0F797E"/>
        </w:rPr>
        <w:t>geohelminths</w:t>
      </w:r>
      <w:proofErr w:type="spellEnd"/>
      <w:r w:rsidRPr="003D5305">
        <w:rPr>
          <w:rFonts w:ascii="Arial" w:hAnsi="Arial" w:cs="Arial"/>
          <w:color w:val="000000" w:themeColor="text1"/>
          <w:u w:color="0F797E"/>
        </w:rPr>
        <w:t xml:space="preserve"> were also inversely associated with asthma (OR 0.52)</w:t>
      </w:r>
      <w:r w:rsidR="00C611CC" w:rsidRPr="003D5305">
        <w:rPr>
          <w:rFonts w:ascii="Arial" w:hAnsi="Arial" w:cs="Arial"/>
          <w:color w:val="000000" w:themeColor="text1"/>
          <w:u w:color="0F797E"/>
        </w:rPr>
        <w:t xml:space="preserve"> among non</w:t>
      </w:r>
      <w:r w:rsidR="009B7974" w:rsidRPr="003D5305">
        <w:rPr>
          <w:rFonts w:ascii="Arial" w:hAnsi="Arial" w:cs="Arial"/>
          <w:color w:val="000000" w:themeColor="text1"/>
          <w:u w:color="0F797E"/>
        </w:rPr>
        <w:t>-</w:t>
      </w:r>
      <w:r w:rsidR="00C611CC" w:rsidRPr="003D5305">
        <w:rPr>
          <w:rFonts w:ascii="Arial" w:hAnsi="Arial" w:cs="Arial"/>
          <w:color w:val="000000" w:themeColor="text1"/>
          <w:u w:color="0F797E"/>
        </w:rPr>
        <w:t>atopic children</w:t>
      </w:r>
      <w:r w:rsidRPr="003D5305">
        <w:rPr>
          <w:rFonts w:ascii="Arial" w:hAnsi="Arial" w:cs="Arial"/>
          <w:color w:val="000000" w:themeColor="text1"/>
          <w:u w:color="0F797E"/>
        </w:rPr>
        <w:t xml:space="preserve">. </w:t>
      </w:r>
    </w:p>
    <w:p w14:paraId="35662AFE" w14:textId="77777777" w:rsidR="00986EEA" w:rsidRPr="003D5305" w:rsidRDefault="00986EEA" w:rsidP="00AB2DA1">
      <w:pPr>
        <w:spacing w:line="480" w:lineRule="auto"/>
        <w:rPr>
          <w:rFonts w:ascii="Arial" w:hAnsi="Arial" w:cs="Arial"/>
          <w:b/>
          <w:bCs/>
          <w:color w:val="000000" w:themeColor="text1"/>
        </w:rPr>
      </w:pPr>
      <w:r w:rsidRPr="003D5305">
        <w:rPr>
          <w:rFonts w:ascii="Arial" w:hAnsi="Arial" w:cs="Arial"/>
          <w:b/>
          <w:bCs/>
          <w:color w:val="000000" w:themeColor="text1"/>
        </w:rPr>
        <w:br w:type="page"/>
      </w:r>
    </w:p>
    <w:p w14:paraId="2B8C1423" w14:textId="77777777" w:rsidR="003D6946" w:rsidRPr="003D5305" w:rsidRDefault="003D6946" w:rsidP="00AB2DA1">
      <w:pPr>
        <w:widowControl w:val="0"/>
        <w:autoSpaceDE w:val="0"/>
        <w:autoSpaceDN w:val="0"/>
        <w:adjustRightInd w:val="0"/>
        <w:spacing w:line="480" w:lineRule="auto"/>
        <w:jc w:val="both"/>
        <w:rPr>
          <w:rFonts w:ascii="Arial" w:hAnsi="Arial" w:cs="Arial"/>
          <w:b/>
          <w:bCs/>
          <w:color w:val="000000" w:themeColor="text1"/>
        </w:rPr>
      </w:pPr>
      <w:r w:rsidRPr="003D5305">
        <w:rPr>
          <w:rFonts w:ascii="Arial" w:hAnsi="Arial" w:cs="Arial"/>
          <w:b/>
          <w:bCs/>
          <w:color w:val="000000" w:themeColor="text1"/>
        </w:rPr>
        <w:lastRenderedPageBreak/>
        <w:t>Discussion</w:t>
      </w:r>
    </w:p>
    <w:p w14:paraId="37ED4F98" w14:textId="77777777" w:rsidR="003D6946" w:rsidRPr="003D5305" w:rsidRDefault="003D6946" w:rsidP="00AB2DA1">
      <w:pPr>
        <w:widowControl w:val="0"/>
        <w:autoSpaceDE w:val="0"/>
        <w:autoSpaceDN w:val="0"/>
        <w:adjustRightInd w:val="0"/>
        <w:spacing w:line="480" w:lineRule="auto"/>
        <w:jc w:val="both"/>
        <w:rPr>
          <w:rFonts w:ascii="Arial" w:hAnsi="Arial" w:cs="Arial"/>
          <w:color w:val="000000" w:themeColor="text1"/>
        </w:rPr>
      </w:pPr>
    </w:p>
    <w:p w14:paraId="26133BA2" w14:textId="62C89468" w:rsidR="00C03730" w:rsidRPr="003D5305" w:rsidRDefault="00C03730" w:rsidP="00AB2DA1">
      <w:pPr>
        <w:widowControl w:val="0"/>
        <w:autoSpaceDE w:val="0"/>
        <w:autoSpaceDN w:val="0"/>
        <w:adjustRightInd w:val="0"/>
        <w:spacing w:line="480" w:lineRule="auto"/>
        <w:jc w:val="both"/>
        <w:rPr>
          <w:rFonts w:ascii="Arial" w:hAnsi="Arial" w:cs="Arial"/>
          <w:color w:val="000000" w:themeColor="text1"/>
        </w:rPr>
      </w:pPr>
      <w:r w:rsidRPr="003D5305">
        <w:rPr>
          <w:rFonts w:ascii="Arial" w:hAnsi="Arial" w:cs="Arial"/>
          <w:color w:val="000000" w:themeColor="text1"/>
        </w:rPr>
        <w:t xml:space="preserve">There is an unresolved debate about whether </w:t>
      </w:r>
      <w:proofErr w:type="spellStart"/>
      <w:r w:rsidRPr="003D5305">
        <w:rPr>
          <w:rFonts w:ascii="Arial" w:hAnsi="Arial" w:cs="Arial"/>
          <w:color w:val="000000" w:themeColor="text1"/>
        </w:rPr>
        <w:t>geohelminth</w:t>
      </w:r>
      <w:proofErr w:type="spellEnd"/>
      <w:r w:rsidRPr="003D5305">
        <w:rPr>
          <w:rFonts w:ascii="Arial" w:hAnsi="Arial" w:cs="Arial"/>
          <w:color w:val="000000" w:themeColor="text1"/>
        </w:rPr>
        <w:t xml:space="preserve"> infections protect against allergy and asthma in populations whe</w:t>
      </w:r>
      <w:r w:rsidR="00E76074" w:rsidRPr="003D5305">
        <w:rPr>
          <w:rFonts w:ascii="Arial" w:hAnsi="Arial" w:cs="Arial"/>
          <w:color w:val="000000" w:themeColor="text1"/>
        </w:rPr>
        <w:t>re these parasites are endemic</w:t>
      </w:r>
      <w:r w:rsidR="002733B0" w:rsidRPr="003D5305">
        <w:rPr>
          <w:rFonts w:ascii="Arial" w:hAnsi="Arial" w:cs="Arial"/>
          <w:color w:val="000000" w:themeColor="text1"/>
        </w:rPr>
        <w:t xml:space="preserve">. </w:t>
      </w:r>
      <w:r w:rsidR="00A54EFC" w:rsidRPr="003D5305">
        <w:rPr>
          <w:rFonts w:ascii="Arial" w:hAnsi="Arial" w:cs="Arial"/>
          <w:color w:val="000000" w:themeColor="text1"/>
        </w:rPr>
        <w:t>Such protection</w:t>
      </w:r>
      <w:r w:rsidR="00E76074" w:rsidRPr="003D5305">
        <w:rPr>
          <w:rFonts w:ascii="Arial" w:hAnsi="Arial" w:cs="Arial"/>
          <w:color w:val="000000" w:themeColor="text1"/>
        </w:rPr>
        <w:t xml:space="preserve"> </w:t>
      </w:r>
      <w:r w:rsidR="002733B0" w:rsidRPr="003D5305">
        <w:rPr>
          <w:rFonts w:ascii="Arial" w:hAnsi="Arial" w:cs="Arial"/>
          <w:color w:val="000000" w:themeColor="text1"/>
        </w:rPr>
        <w:t>ha</w:t>
      </w:r>
      <w:r w:rsidR="003A2C95" w:rsidRPr="003D5305">
        <w:rPr>
          <w:rFonts w:ascii="Arial" w:hAnsi="Arial" w:cs="Arial"/>
          <w:color w:val="000000" w:themeColor="text1"/>
        </w:rPr>
        <w:t>s</w:t>
      </w:r>
      <w:r w:rsidR="00E66B64" w:rsidRPr="003D5305">
        <w:rPr>
          <w:rFonts w:ascii="Arial" w:hAnsi="Arial" w:cs="Arial"/>
          <w:color w:val="000000" w:themeColor="text1"/>
        </w:rPr>
        <w:t xml:space="preserve"> </w:t>
      </w:r>
      <w:r w:rsidR="002733B0" w:rsidRPr="003D5305">
        <w:rPr>
          <w:rFonts w:ascii="Arial" w:hAnsi="Arial" w:cs="Arial"/>
          <w:color w:val="000000" w:themeColor="text1"/>
        </w:rPr>
        <w:t>important</w:t>
      </w:r>
      <w:r w:rsidRPr="003D5305">
        <w:rPr>
          <w:rFonts w:ascii="Arial" w:hAnsi="Arial" w:cs="Arial"/>
          <w:color w:val="000000" w:themeColor="text1"/>
        </w:rPr>
        <w:t xml:space="preserve"> consequences for future risk </w:t>
      </w:r>
      <w:r w:rsidR="00A54EFC" w:rsidRPr="003D5305">
        <w:rPr>
          <w:rFonts w:ascii="Arial" w:hAnsi="Arial" w:cs="Arial"/>
          <w:color w:val="000000" w:themeColor="text1"/>
        </w:rPr>
        <w:t>of allergic diseases</w:t>
      </w:r>
      <w:r w:rsidR="00777739" w:rsidRPr="003D5305">
        <w:rPr>
          <w:rFonts w:ascii="Arial" w:hAnsi="Arial" w:cs="Arial"/>
          <w:color w:val="000000" w:themeColor="text1"/>
        </w:rPr>
        <w:t xml:space="preserve"> </w:t>
      </w:r>
      <w:r w:rsidRPr="003D5305">
        <w:rPr>
          <w:rFonts w:ascii="Arial" w:hAnsi="Arial" w:cs="Arial"/>
          <w:color w:val="000000" w:themeColor="text1"/>
        </w:rPr>
        <w:t xml:space="preserve">in populations where these infections are endemic but where improvements in hygiene and </w:t>
      </w:r>
      <w:r w:rsidR="00E66B64" w:rsidRPr="003D5305">
        <w:rPr>
          <w:rFonts w:ascii="Arial" w:hAnsi="Arial" w:cs="Arial"/>
          <w:color w:val="000000" w:themeColor="text1"/>
        </w:rPr>
        <w:t xml:space="preserve">widespread use of </w:t>
      </w:r>
      <w:r w:rsidRPr="003D5305">
        <w:rPr>
          <w:rFonts w:ascii="Arial" w:hAnsi="Arial" w:cs="Arial"/>
          <w:color w:val="000000" w:themeColor="text1"/>
        </w:rPr>
        <w:t xml:space="preserve">anthelmintic drugs </w:t>
      </w:r>
      <w:r w:rsidR="00E76074" w:rsidRPr="003D5305">
        <w:rPr>
          <w:rFonts w:ascii="Arial" w:hAnsi="Arial" w:cs="Arial"/>
          <w:color w:val="000000" w:themeColor="text1"/>
        </w:rPr>
        <w:t>are</w:t>
      </w:r>
      <w:r w:rsidRPr="003D5305">
        <w:rPr>
          <w:rFonts w:ascii="Arial" w:hAnsi="Arial" w:cs="Arial"/>
          <w:color w:val="000000" w:themeColor="text1"/>
        </w:rPr>
        <w:t xml:space="preserve"> expected to reduce parasite prevalence substantially. </w:t>
      </w:r>
      <w:r w:rsidR="00E66B64" w:rsidRPr="003D5305">
        <w:rPr>
          <w:rFonts w:ascii="Arial" w:hAnsi="Arial" w:cs="Arial"/>
          <w:color w:val="000000" w:themeColor="text1"/>
        </w:rPr>
        <w:t xml:space="preserve">The effects of </w:t>
      </w:r>
      <w:proofErr w:type="spellStart"/>
      <w:r w:rsidR="00E66B64" w:rsidRPr="003D5305">
        <w:rPr>
          <w:rFonts w:ascii="Arial" w:hAnsi="Arial" w:cs="Arial"/>
          <w:color w:val="000000" w:themeColor="text1"/>
        </w:rPr>
        <w:t>geohelminth</w:t>
      </w:r>
      <w:proofErr w:type="spellEnd"/>
      <w:r w:rsidR="00E66B64" w:rsidRPr="003D5305">
        <w:rPr>
          <w:rFonts w:ascii="Arial" w:hAnsi="Arial" w:cs="Arial"/>
          <w:color w:val="000000" w:themeColor="text1"/>
        </w:rPr>
        <w:t xml:space="preserve"> infections on allergy, in common with other protective environmental exposures</w:t>
      </w:r>
      <w:r w:rsidR="00C611CC" w:rsidRPr="003D5305">
        <w:rPr>
          <w:rFonts w:ascii="Arial" w:hAnsi="Arial" w:cs="Arial"/>
          <w:color w:val="000000" w:themeColor="text1"/>
        </w:rPr>
        <w:t>,</w:t>
      </w:r>
      <w:r w:rsidR="002733B0" w:rsidRPr="003D5305">
        <w:rPr>
          <w:rFonts w:ascii="Arial" w:hAnsi="Arial" w:cs="Arial"/>
          <w:color w:val="000000" w:themeColor="text1"/>
        </w:rPr>
        <w:t xml:space="preserve"> such as pets and farming</w:t>
      </w:r>
      <w:r w:rsidR="00E66B64" w:rsidRPr="003D5305">
        <w:rPr>
          <w:rFonts w:ascii="Arial" w:hAnsi="Arial" w:cs="Arial"/>
          <w:color w:val="000000" w:themeColor="text1"/>
        </w:rPr>
        <w:t xml:space="preserve">, </w:t>
      </w:r>
      <w:r w:rsidR="00A54EFC" w:rsidRPr="003D5305">
        <w:rPr>
          <w:rFonts w:ascii="Arial" w:hAnsi="Arial" w:cs="Arial"/>
          <w:color w:val="000000" w:themeColor="text1"/>
        </w:rPr>
        <w:t>are considered</w:t>
      </w:r>
      <w:r w:rsidR="002733B0" w:rsidRPr="003D5305">
        <w:rPr>
          <w:rFonts w:ascii="Arial" w:hAnsi="Arial" w:cs="Arial"/>
          <w:color w:val="000000" w:themeColor="text1"/>
        </w:rPr>
        <w:t xml:space="preserve"> to be greatest</w:t>
      </w:r>
      <w:r w:rsidR="00E66B64" w:rsidRPr="003D5305">
        <w:rPr>
          <w:rFonts w:ascii="Arial" w:hAnsi="Arial" w:cs="Arial"/>
          <w:color w:val="000000" w:themeColor="text1"/>
        </w:rPr>
        <w:t xml:space="preserve"> when occurring in early </w:t>
      </w:r>
      <w:proofErr w:type="gramStart"/>
      <w:r w:rsidR="00E66B64" w:rsidRPr="003D5305">
        <w:rPr>
          <w:rFonts w:ascii="Arial" w:hAnsi="Arial" w:cs="Arial"/>
          <w:color w:val="000000" w:themeColor="text1"/>
        </w:rPr>
        <w:t>life</w:t>
      </w:r>
      <w:r w:rsidR="003B22FD" w:rsidRPr="003D5305">
        <w:rPr>
          <w:rFonts w:ascii="Arial" w:hAnsi="Arial" w:cs="Arial"/>
          <w:color w:val="000000" w:themeColor="text1"/>
        </w:rPr>
        <w:t>[</w:t>
      </w:r>
      <w:proofErr w:type="gramEnd"/>
      <w:r w:rsidR="002733B0" w:rsidRPr="003D5305">
        <w:rPr>
          <w:rFonts w:ascii="Arial" w:hAnsi="Arial" w:cs="Arial"/>
          <w:color w:val="000000" w:themeColor="text1"/>
        </w:rPr>
        <w:t>2</w:t>
      </w:r>
      <w:r w:rsidR="00D724B7" w:rsidRPr="003D5305">
        <w:rPr>
          <w:rFonts w:ascii="Arial" w:hAnsi="Arial" w:cs="Arial"/>
          <w:color w:val="000000" w:themeColor="text1"/>
        </w:rPr>
        <w:t>0,26</w:t>
      </w:r>
      <w:r w:rsidR="003B22FD" w:rsidRPr="003D5305">
        <w:rPr>
          <w:rFonts w:ascii="Arial" w:hAnsi="Arial" w:cs="Arial"/>
          <w:color w:val="000000" w:themeColor="text1"/>
        </w:rPr>
        <w:t>]</w:t>
      </w:r>
      <w:r w:rsidR="00E66B64" w:rsidRPr="003D5305">
        <w:rPr>
          <w:rFonts w:ascii="Arial" w:hAnsi="Arial" w:cs="Arial"/>
          <w:color w:val="000000" w:themeColor="text1"/>
        </w:rPr>
        <w:t xml:space="preserve">. </w:t>
      </w:r>
      <w:r w:rsidR="00EC0ABB" w:rsidRPr="003D5305">
        <w:rPr>
          <w:rFonts w:ascii="Arial" w:hAnsi="Arial" w:cs="Arial"/>
          <w:color w:val="000000" w:themeColor="text1"/>
        </w:rPr>
        <w:t>Here,</w:t>
      </w:r>
      <w:r w:rsidR="00E66B64" w:rsidRPr="003D5305">
        <w:rPr>
          <w:rFonts w:ascii="Arial" w:hAnsi="Arial" w:cs="Arial"/>
          <w:color w:val="000000" w:themeColor="text1"/>
        </w:rPr>
        <w:t xml:space="preserve"> we analy</w:t>
      </w:r>
      <w:r w:rsidR="003A2C95" w:rsidRPr="003D5305">
        <w:rPr>
          <w:rFonts w:ascii="Arial" w:hAnsi="Arial" w:cs="Arial"/>
          <w:color w:val="000000" w:themeColor="text1"/>
        </w:rPr>
        <w:t>z</w:t>
      </w:r>
      <w:r w:rsidR="00244F64" w:rsidRPr="003D5305">
        <w:rPr>
          <w:rFonts w:ascii="Arial" w:hAnsi="Arial" w:cs="Arial"/>
          <w:color w:val="000000" w:themeColor="text1"/>
        </w:rPr>
        <w:t>e</w:t>
      </w:r>
      <w:r w:rsidR="003A2C95" w:rsidRPr="003D5305">
        <w:rPr>
          <w:rFonts w:ascii="Arial" w:hAnsi="Arial" w:cs="Arial"/>
          <w:color w:val="000000" w:themeColor="text1"/>
        </w:rPr>
        <w:t>d</w:t>
      </w:r>
      <w:r w:rsidR="00B76FE5" w:rsidRPr="003D5305">
        <w:rPr>
          <w:rFonts w:ascii="Arial" w:hAnsi="Arial" w:cs="Arial"/>
          <w:color w:val="000000" w:themeColor="text1"/>
        </w:rPr>
        <w:t xml:space="preserve"> data from a birth cohort </w:t>
      </w:r>
      <w:r w:rsidR="00E66B64" w:rsidRPr="003D5305">
        <w:rPr>
          <w:rFonts w:ascii="Arial" w:hAnsi="Arial" w:cs="Arial"/>
          <w:color w:val="000000" w:themeColor="text1"/>
        </w:rPr>
        <w:t>done in rural d</w:t>
      </w:r>
      <w:r w:rsidRPr="003D5305">
        <w:rPr>
          <w:rFonts w:ascii="Arial" w:hAnsi="Arial" w:cs="Arial"/>
          <w:color w:val="000000" w:themeColor="text1"/>
        </w:rPr>
        <w:t xml:space="preserve">istrict of tropical Ecuador with a high prevalence of </w:t>
      </w:r>
      <w:proofErr w:type="spellStart"/>
      <w:r w:rsidRPr="003D5305">
        <w:rPr>
          <w:rFonts w:ascii="Arial" w:hAnsi="Arial" w:cs="Arial"/>
          <w:color w:val="000000" w:themeColor="text1"/>
        </w:rPr>
        <w:t>geohelminth</w:t>
      </w:r>
      <w:proofErr w:type="spellEnd"/>
      <w:r w:rsidRPr="003D5305">
        <w:rPr>
          <w:rFonts w:ascii="Arial" w:hAnsi="Arial" w:cs="Arial"/>
          <w:color w:val="000000" w:themeColor="text1"/>
        </w:rPr>
        <w:t xml:space="preserve"> parasites, mainly </w:t>
      </w:r>
      <w:r w:rsidRPr="003D5305">
        <w:rPr>
          <w:rFonts w:ascii="Arial" w:hAnsi="Arial" w:cs="Arial"/>
          <w:i/>
          <w:color w:val="000000" w:themeColor="text1"/>
        </w:rPr>
        <w:t xml:space="preserve">A. </w:t>
      </w:r>
      <w:proofErr w:type="spellStart"/>
      <w:r w:rsidRPr="003D5305">
        <w:rPr>
          <w:rFonts w:ascii="Arial" w:hAnsi="Arial" w:cs="Arial"/>
          <w:i/>
          <w:color w:val="000000" w:themeColor="text1"/>
        </w:rPr>
        <w:t>lumbricoides</w:t>
      </w:r>
      <w:proofErr w:type="spellEnd"/>
      <w:r w:rsidRPr="003D5305">
        <w:rPr>
          <w:rFonts w:ascii="Arial" w:hAnsi="Arial" w:cs="Arial"/>
          <w:color w:val="000000" w:themeColor="text1"/>
        </w:rPr>
        <w:t xml:space="preserve"> and </w:t>
      </w:r>
      <w:r w:rsidRPr="003D5305">
        <w:rPr>
          <w:rFonts w:ascii="Arial" w:hAnsi="Arial" w:cs="Arial"/>
          <w:i/>
          <w:color w:val="000000" w:themeColor="text1"/>
        </w:rPr>
        <w:t xml:space="preserve">T. </w:t>
      </w:r>
      <w:proofErr w:type="spellStart"/>
      <w:r w:rsidRPr="003D5305">
        <w:rPr>
          <w:rFonts w:ascii="Arial" w:hAnsi="Arial" w:cs="Arial"/>
          <w:i/>
          <w:color w:val="000000" w:themeColor="text1"/>
        </w:rPr>
        <w:t>trichiura</w:t>
      </w:r>
      <w:proofErr w:type="spellEnd"/>
      <w:r w:rsidR="00B76FE5" w:rsidRPr="003D5305">
        <w:rPr>
          <w:rFonts w:ascii="Arial" w:hAnsi="Arial" w:cs="Arial"/>
          <w:color w:val="000000" w:themeColor="text1"/>
        </w:rPr>
        <w:t>.</w:t>
      </w:r>
      <w:r w:rsidRPr="003D5305">
        <w:rPr>
          <w:rFonts w:ascii="Arial" w:hAnsi="Arial" w:cs="Arial"/>
          <w:color w:val="000000" w:themeColor="text1"/>
        </w:rPr>
        <w:t xml:space="preserve"> </w:t>
      </w:r>
      <w:r w:rsidR="00B76FE5" w:rsidRPr="003D5305">
        <w:rPr>
          <w:rFonts w:ascii="Arial" w:hAnsi="Arial" w:cs="Arial"/>
          <w:color w:val="000000" w:themeColor="text1"/>
        </w:rPr>
        <w:t>Our data show</w:t>
      </w:r>
      <w:r w:rsidRPr="003D5305">
        <w:rPr>
          <w:rFonts w:ascii="Arial" w:hAnsi="Arial" w:cs="Arial"/>
          <w:color w:val="000000" w:themeColor="text1"/>
        </w:rPr>
        <w:t xml:space="preserve"> that exposures to maternal infections and infections acquired during the first </w:t>
      </w:r>
      <w:r w:rsidR="00B76FE5" w:rsidRPr="003D5305">
        <w:rPr>
          <w:rFonts w:ascii="Arial" w:hAnsi="Arial" w:cs="Arial"/>
          <w:color w:val="000000" w:themeColor="text1"/>
        </w:rPr>
        <w:t>three years</w:t>
      </w:r>
      <w:r w:rsidRPr="003D5305">
        <w:rPr>
          <w:rFonts w:ascii="Arial" w:hAnsi="Arial" w:cs="Arial"/>
          <w:color w:val="000000" w:themeColor="text1"/>
        </w:rPr>
        <w:t xml:space="preserve"> </w:t>
      </w:r>
      <w:r w:rsidR="00B76FE5" w:rsidRPr="003D5305">
        <w:rPr>
          <w:rFonts w:ascii="Arial" w:hAnsi="Arial" w:cs="Arial"/>
          <w:color w:val="000000" w:themeColor="text1"/>
        </w:rPr>
        <w:t xml:space="preserve">have contrasting effects on wheeze/asthma at 5 years. </w:t>
      </w:r>
      <w:r w:rsidR="00E66B64" w:rsidRPr="003D5305">
        <w:rPr>
          <w:rFonts w:ascii="Arial" w:hAnsi="Arial" w:cs="Arial"/>
          <w:color w:val="000000" w:themeColor="text1"/>
        </w:rPr>
        <w:t>E</w:t>
      </w:r>
      <w:r w:rsidRPr="003D5305">
        <w:rPr>
          <w:rFonts w:ascii="Arial" w:hAnsi="Arial" w:cs="Arial"/>
          <w:color w:val="000000" w:themeColor="text1"/>
        </w:rPr>
        <w:t>xposures during the first 3 years</w:t>
      </w:r>
      <w:r w:rsidR="00EC0615" w:rsidRPr="003D5305">
        <w:rPr>
          <w:rFonts w:ascii="Arial" w:hAnsi="Arial" w:cs="Arial"/>
          <w:color w:val="000000" w:themeColor="text1"/>
        </w:rPr>
        <w:t>, particularly when acquired for the first time at 3</w:t>
      </w:r>
      <w:r w:rsidR="005855CA" w:rsidRPr="003D5305">
        <w:rPr>
          <w:rFonts w:ascii="Arial" w:hAnsi="Arial" w:cs="Arial"/>
          <w:color w:val="000000" w:themeColor="text1"/>
        </w:rPr>
        <w:t xml:space="preserve"> years</w:t>
      </w:r>
      <w:r w:rsidR="00EC0615" w:rsidRPr="003D5305">
        <w:rPr>
          <w:rFonts w:ascii="Arial" w:hAnsi="Arial" w:cs="Arial"/>
          <w:color w:val="000000" w:themeColor="text1"/>
        </w:rPr>
        <w:t>,</w:t>
      </w:r>
      <w:r w:rsidRPr="003D5305">
        <w:rPr>
          <w:rFonts w:ascii="Arial" w:hAnsi="Arial" w:cs="Arial"/>
          <w:color w:val="000000" w:themeColor="text1"/>
        </w:rPr>
        <w:t xml:space="preserve"> </w:t>
      </w:r>
      <w:r w:rsidR="00B76FE5" w:rsidRPr="003D5305">
        <w:rPr>
          <w:rFonts w:ascii="Arial" w:hAnsi="Arial" w:cs="Arial"/>
          <w:color w:val="000000" w:themeColor="text1"/>
        </w:rPr>
        <w:t>appeared to</w:t>
      </w:r>
      <w:r w:rsidRPr="003D5305">
        <w:rPr>
          <w:rFonts w:ascii="Arial" w:hAnsi="Arial" w:cs="Arial"/>
          <w:color w:val="000000" w:themeColor="text1"/>
        </w:rPr>
        <w:t xml:space="preserve"> provide </w:t>
      </w:r>
      <w:r w:rsidR="00B76FE5" w:rsidRPr="003D5305">
        <w:rPr>
          <w:rFonts w:ascii="Arial" w:hAnsi="Arial" w:cs="Arial"/>
          <w:color w:val="000000" w:themeColor="text1"/>
        </w:rPr>
        <w:t xml:space="preserve">protection against wheeze/asthma, while maternal infections </w:t>
      </w:r>
      <w:r w:rsidRPr="003D5305">
        <w:rPr>
          <w:rFonts w:ascii="Arial" w:hAnsi="Arial" w:cs="Arial"/>
          <w:color w:val="000000" w:themeColor="text1"/>
        </w:rPr>
        <w:t xml:space="preserve">were </w:t>
      </w:r>
      <w:r w:rsidR="00B76FE5" w:rsidRPr="003D5305">
        <w:rPr>
          <w:rFonts w:ascii="Arial" w:hAnsi="Arial" w:cs="Arial"/>
          <w:color w:val="000000" w:themeColor="text1"/>
        </w:rPr>
        <w:t>associated with an</w:t>
      </w:r>
      <w:r w:rsidRPr="003D5305">
        <w:rPr>
          <w:rFonts w:ascii="Arial" w:hAnsi="Arial" w:cs="Arial"/>
          <w:color w:val="000000" w:themeColor="text1"/>
        </w:rPr>
        <w:t xml:space="preserve"> increased risk of wheeze</w:t>
      </w:r>
      <w:r w:rsidR="00C5202D" w:rsidRPr="003D5305">
        <w:rPr>
          <w:rFonts w:ascii="Arial" w:hAnsi="Arial" w:cs="Arial"/>
          <w:color w:val="000000" w:themeColor="text1"/>
        </w:rPr>
        <w:t xml:space="preserve">, an effect that </w:t>
      </w:r>
      <w:r w:rsidRPr="003D5305">
        <w:rPr>
          <w:rFonts w:ascii="Arial" w:hAnsi="Arial" w:cs="Arial"/>
          <w:color w:val="000000" w:themeColor="text1"/>
        </w:rPr>
        <w:t>was atte</w:t>
      </w:r>
      <w:r w:rsidR="00B76FE5" w:rsidRPr="003D5305">
        <w:rPr>
          <w:rFonts w:ascii="Arial" w:hAnsi="Arial" w:cs="Arial"/>
          <w:color w:val="000000" w:themeColor="text1"/>
        </w:rPr>
        <w:t>nuated by childhood infections</w:t>
      </w:r>
      <w:r w:rsidR="00C5202D" w:rsidRPr="003D5305">
        <w:rPr>
          <w:rFonts w:ascii="Arial" w:hAnsi="Arial" w:cs="Arial"/>
          <w:color w:val="000000" w:themeColor="text1"/>
        </w:rPr>
        <w:t>.</w:t>
      </w:r>
      <w:r w:rsidR="00B76FE5" w:rsidRPr="003D5305">
        <w:rPr>
          <w:rFonts w:ascii="Arial" w:hAnsi="Arial" w:cs="Arial"/>
          <w:color w:val="000000" w:themeColor="text1"/>
        </w:rPr>
        <w:t xml:space="preserve"> </w:t>
      </w:r>
    </w:p>
    <w:p w14:paraId="776875CA" w14:textId="77777777" w:rsidR="0054317C" w:rsidRPr="003D5305" w:rsidRDefault="0054317C" w:rsidP="00AB2DA1">
      <w:pPr>
        <w:widowControl w:val="0"/>
        <w:autoSpaceDE w:val="0"/>
        <w:autoSpaceDN w:val="0"/>
        <w:adjustRightInd w:val="0"/>
        <w:spacing w:line="480" w:lineRule="auto"/>
        <w:jc w:val="both"/>
        <w:rPr>
          <w:rFonts w:ascii="Arial" w:hAnsi="Arial" w:cs="Arial"/>
          <w:color w:val="000000" w:themeColor="text1"/>
        </w:rPr>
      </w:pPr>
    </w:p>
    <w:p w14:paraId="2CB30D25" w14:textId="40BBC485" w:rsidR="00BB6739" w:rsidRPr="003D5305" w:rsidRDefault="00BB6739" w:rsidP="00BB6739">
      <w:pPr>
        <w:widowControl w:val="0"/>
        <w:autoSpaceDE w:val="0"/>
        <w:autoSpaceDN w:val="0"/>
        <w:adjustRightInd w:val="0"/>
        <w:spacing w:line="480" w:lineRule="auto"/>
        <w:jc w:val="both"/>
        <w:rPr>
          <w:rFonts w:ascii="Arial" w:hAnsi="Arial" w:cs="Arial"/>
          <w:color w:val="000000" w:themeColor="text1"/>
        </w:rPr>
      </w:pPr>
      <w:r w:rsidRPr="003D5305">
        <w:rPr>
          <w:rFonts w:ascii="Arial" w:hAnsi="Arial" w:cs="Arial"/>
          <w:color w:val="000000" w:themeColor="text1"/>
        </w:rPr>
        <w:t xml:space="preserve">Few prospective studies have examined the effects of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on allergy in early childhood and, to our knowledge, none have been able to address adequately effects on wheeze and asthma. Previous studies include: 1) a birth cohort in Ethiopia where the prevalence of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(&lt;4%) was considered to be too low to explore effects on wheeze and eczema to 5 </w:t>
      </w:r>
      <w:proofErr w:type="gramStart"/>
      <w:r w:rsidR="001873BB" w:rsidRPr="003D5305">
        <w:rPr>
          <w:rFonts w:ascii="Arial" w:hAnsi="Arial" w:cs="Arial"/>
          <w:color w:val="000000" w:themeColor="text1"/>
        </w:rPr>
        <w:lastRenderedPageBreak/>
        <w:t>years[</w:t>
      </w:r>
      <w:proofErr w:type="gramEnd"/>
      <w:r w:rsidR="001873BB" w:rsidRPr="003D5305">
        <w:rPr>
          <w:rFonts w:ascii="Arial" w:hAnsi="Arial" w:cs="Arial"/>
          <w:color w:val="000000" w:themeColor="text1"/>
        </w:rPr>
        <w:t>23</w:t>
      </w:r>
      <w:r w:rsidRPr="003D5305">
        <w:rPr>
          <w:rFonts w:ascii="Arial" w:hAnsi="Arial" w:cs="Arial"/>
          <w:color w:val="000000" w:themeColor="text1"/>
        </w:rPr>
        <w:t xml:space="preserve">]; 2) an observational analysis within a randomized-controlled trial of anthelmintic treatment during pregnancy showed that maternal and childhood hookworm and childhood </w:t>
      </w:r>
      <w:r w:rsidRPr="003D5305">
        <w:rPr>
          <w:rFonts w:ascii="Arial" w:hAnsi="Arial" w:cs="Arial"/>
          <w:i/>
          <w:color w:val="000000" w:themeColor="text1"/>
        </w:rPr>
        <w:t xml:space="preserve">T. </w:t>
      </w:r>
      <w:proofErr w:type="spellStart"/>
      <w:r w:rsidRPr="003D5305">
        <w:rPr>
          <w:rFonts w:ascii="Arial" w:hAnsi="Arial" w:cs="Arial"/>
          <w:i/>
          <w:color w:val="000000" w:themeColor="text1"/>
        </w:rPr>
        <w:t>trichiura</w:t>
      </w:r>
      <w:proofErr w:type="spellEnd"/>
      <w:r w:rsidRPr="003D5305">
        <w:rPr>
          <w:rFonts w:ascii="Arial" w:hAnsi="Arial" w:cs="Arial"/>
          <w:color w:val="000000" w:themeColor="text1"/>
        </w:rPr>
        <w:t xml:space="preserve"> were associated with a reduced risk of eczema to 5 years</w:t>
      </w:r>
      <w:r w:rsidR="001C178D" w:rsidRPr="003D5305">
        <w:rPr>
          <w:rFonts w:ascii="Arial" w:hAnsi="Arial" w:cs="Arial"/>
          <w:color w:val="000000" w:themeColor="text1"/>
        </w:rPr>
        <w:t>[2</w:t>
      </w:r>
      <w:r w:rsidR="0091759E" w:rsidRPr="003D5305">
        <w:rPr>
          <w:rFonts w:ascii="Arial" w:hAnsi="Arial" w:cs="Arial"/>
          <w:color w:val="000000" w:themeColor="text1"/>
        </w:rPr>
        <w:t>8</w:t>
      </w:r>
      <w:r w:rsidRPr="003D5305">
        <w:rPr>
          <w:rFonts w:ascii="Arial" w:hAnsi="Arial" w:cs="Arial"/>
          <w:color w:val="000000" w:themeColor="text1"/>
        </w:rPr>
        <w:t xml:space="preserve">]; 3) a prospective study in Brazil showed that </w:t>
      </w:r>
      <w:r w:rsidRPr="003D5305">
        <w:rPr>
          <w:rFonts w:ascii="Arial" w:hAnsi="Arial" w:cs="Arial"/>
          <w:i/>
          <w:color w:val="000000" w:themeColor="text1"/>
        </w:rPr>
        <w:t xml:space="preserve">T. </w:t>
      </w:r>
      <w:proofErr w:type="spellStart"/>
      <w:r w:rsidRPr="003D5305">
        <w:rPr>
          <w:rFonts w:ascii="Arial" w:hAnsi="Arial" w:cs="Arial"/>
          <w:i/>
          <w:color w:val="000000" w:themeColor="text1"/>
        </w:rPr>
        <w:t>trichiura</w:t>
      </w:r>
      <w:proofErr w:type="spellEnd"/>
      <w:r w:rsidRPr="003D5305">
        <w:rPr>
          <w:rFonts w:ascii="Arial" w:hAnsi="Arial" w:cs="Arial"/>
          <w:color w:val="000000" w:themeColor="text1"/>
        </w:rPr>
        <w:t xml:space="preserve"> infections, particularly at high parasite burdens, during the first 5 years of life were associated with a reduced risk of SPT in later childhood</w:t>
      </w:r>
      <w:r w:rsidR="001C178D" w:rsidRPr="003D5305">
        <w:rPr>
          <w:rFonts w:ascii="Arial" w:hAnsi="Arial" w:cs="Arial"/>
          <w:color w:val="000000" w:themeColor="text1"/>
        </w:rPr>
        <w:t>[2</w:t>
      </w:r>
      <w:r w:rsidR="0091759E" w:rsidRPr="003D5305">
        <w:rPr>
          <w:rFonts w:ascii="Arial" w:hAnsi="Arial" w:cs="Arial"/>
          <w:color w:val="000000" w:themeColor="text1"/>
        </w:rPr>
        <w:t>9</w:t>
      </w:r>
      <w:r w:rsidRPr="003D5305">
        <w:rPr>
          <w:rFonts w:ascii="Arial" w:hAnsi="Arial" w:cs="Arial"/>
          <w:color w:val="000000" w:themeColor="text1"/>
        </w:rPr>
        <w:t>]</w:t>
      </w:r>
      <w:r w:rsidR="00283E98" w:rsidRPr="003D5305">
        <w:rPr>
          <w:rFonts w:ascii="Arial" w:hAnsi="Arial" w:cs="Arial"/>
          <w:color w:val="000000" w:themeColor="text1"/>
        </w:rPr>
        <w:t xml:space="preserve">; and 4) a previous analysis of this Ecuadorian cohort to 3 years showed no </w:t>
      </w:r>
      <w:r w:rsidR="00A6729A" w:rsidRPr="003D5305">
        <w:rPr>
          <w:rFonts w:ascii="Arial" w:hAnsi="Arial" w:cs="Arial"/>
          <w:color w:val="000000" w:themeColor="text1"/>
        </w:rPr>
        <w:t xml:space="preserve">significant </w:t>
      </w:r>
      <w:r w:rsidR="00283E98" w:rsidRPr="003D5305">
        <w:rPr>
          <w:rFonts w:ascii="Arial" w:hAnsi="Arial" w:cs="Arial"/>
          <w:color w:val="000000" w:themeColor="text1"/>
        </w:rPr>
        <w:t>effects of maternal infections on allergic outcomes[21]</w:t>
      </w:r>
      <w:r w:rsidRPr="003D5305">
        <w:rPr>
          <w:rFonts w:ascii="Arial" w:hAnsi="Arial" w:cs="Arial"/>
          <w:color w:val="000000" w:themeColor="text1"/>
        </w:rPr>
        <w:t xml:space="preserve">. </w:t>
      </w:r>
    </w:p>
    <w:p w14:paraId="3D1351F9" w14:textId="77777777" w:rsidR="00BB6739" w:rsidRPr="003D5305" w:rsidRDefault="00BB6739" w:rsidP="00AB2DA1">
      <w:pPr>
        <w:widowControl w:val="0"/>
        <w:autoSpaceDE w:val="0"/>
        <w:autoSpaceDN w:val="0"/>
        <w:adjustRightInd w:val="0"/>
        <w:spacing w:line="480" w:lineRule="auto"/>
        <w:jc w:val="both"/>
        <w:rPr>
          <w:rFonts w:ascii="Arial" w:hAnsi="Arial" w:cs="Arial"/>
          <w:color w:val="000000" w:themeColor="text1"/>
        </w:rPr>
      </w:pPr>
    </w:p>
    <w:p w14:paraId="7B639B4D" w14:textId="112F9221" w:rsidR="002733B0" w:rsidRPr="003D5305" w:rsidRDefault="002733B0" w:rsidP="00AB2DA1">
      <w:pPr>
        <w:widowControl w:val="0"/>
        <w:autoSpaceDE w:val="0"/>
        <w:autoSpaceDN w:val="0"/>
        <w:adjustRightInd w:val="0"/>
        <w:spacing w:line="480" w:lineRule="auto"/>
        <w:jc w:val="both"/>
        <w:rPr>
          <w:rFonts w:ascii="Arial" w:hAnsi="Arial" w:cs="Arial"/>
          <w:color w:val="000000" w:themeColor="text1"/>
        </w:rPr>
      </w:pPr>
      <w:r w:rsidRPr="003D5305">
        <w:rPr>
          <w:rFonts w:ascii="Arial" w:hAnsi="Arial" w:cs="Arial"/>
          <w:color w:val="000000" w:themeColor="text1"/>
        </w:rPr>
        <w:t xml:space="preserve">None of </w:t>
      </w:r>
      <w:r w:rsidR="005D5311" w:rsidRPr="003D5305">
        <w:rPr>
          <w:rFonts w:ascii="Arial" w:hAnsi="Arial" w:cs="Arial"/>
          <w:color w:val="000000" w:themeColor="text1"/>
        </w:rPr>
        <w:t>our observed</w:t>
      </w:r>
      <w:r w:rsidRPr="003D5305">
        <w:rPr>
          <w:rFonts w:ascii="Arial" w:hAnsi="Arial" w:cs="Arial"/>
          <w:color w:val="000000" w:themeColor="text1"/>
        </w:rPr>
        <w:t xml:space="preserve"> effects </w:t>
      </w:r>
      <w:r w:rsidR="00EC0ABB" w:rsidRPr="003D5305">
        <w:rPr>
          <w:rFonts w:ascii="Arial" w:hAnsi="Arial" w:cs="Arial"/>
          <w:color w:val="000000" w:themeColor="text1"/>
        </w:rPr>
        <w:t>were</w:t>
      </w:r>
      <w:r w:rsidR="005052D5" w:rsidRPr="003D5305">
        <w:rPr>
          <w:rFonts w:ascii="Arial" w:hAnsi="Arial" w:cs="Arial"/>
          <w:color w:val="000000" w:themeColor="text1"/>
        </w:rPr>
        <w:t xml:space="preserve"> explained</w:t>
      </w:r>
      <w:r w:rsidRPr="003D5305">
        <w:rPr>
          <w:rFonts w:ascii="Arial" w:hAnsi="Arial" w:cs="Arial"/>
          <w:color w:val="000000" w:themeColor="text1"/>
        </w:rPr>
        <w:t xml:space="preserve"> by specific </w:t>
      </w:r>
      <w:proofErr w:type="spellStart"/>
      <w:r w:rsidRPr="003D5305">
        <w:rPr>
          <w:rFonts w:ascii="Arial" w:hAnsi="Arial" w:cs="Arial"/>
          <w:color w:val="000000" w:themeColor="text1"/>
        </w:rPr>
        <w:t>geohelminth</w:t>
      </w:r>
      <w:proofErr w:type="spellEnd"/>
      <w:r w:rsidRPr="003D5305">
        <w:rPr>
          <w:rFonts w:ascii="Arial" w:hAnsi="Arial" w:cs="Arial"/>
          <w:color w:val="000000" w:themeColor="text1"/>
        </w:rPr>
        <w:t xml:space="preserve"> species or parasite burdens.</w:t>
      </w:r>
      <w:r w:rsidR="005D5311" w:rsidRPr="003D5305">
        <w:rPr>
          <w:rFonts w:ascii="Arial" w:hAnsi="Arial" w:cs="Arial"/>
          <w:color w:val="000000" w:themeColor="text1"/>
        </w:rPr>
        <w:t xml:space="preserve"> </w:t>
      </w:r>
      <w:r w:rsidR="005052D5" w:rsidRPr="003D5305">
        <w:rPr>
          <w:rFonts w:ascii="Arial" w:hAnsi="Arial" w:cs="Arial"/>
          <w:color w:val="000000" w:themeColor="text1"/>
        </w:rPr>
        <w:t>However, r</w:t>
      </w:r>
      <w:r w:rsidR="005D5311" w:rsidRPr="003D5305">
        <w:rPr>
          <w:rFonts w:ascii="Arial" w:hAnsi="Arial" w:cs="Arial"/>
          <w:color w:val="000000" w:themeColor="text1"/>
        </w:rPr>
        <w:t>elatively few mother</w:t>
      </w:r>
      <w:r w:rsidR="00D84CE1" w:rsidRPr="003D5305">
        <w:rPr>
          <w:rFonts w:ascii="Arial" w:hAnsi="Arial" w:cs="Arial"/>
          <w:color w:val="000000" w:themeColor="text1"/>
        </w:rPr>
        <w:t>s</w:t>
      </w:r>
      <w:r w:rsidR="005D5311" w:rsidRPr="003D5305">
        <w:rPr>
          <w:rFonts w:ascii="Arial" w:hAnsi="Arial" w:cs="Arial"/>
          <w:color w:val="000000" w:themeColor="text1"/>
        </w:rPr>
        <w:t xml:space="preserve"> had heavy parasite burdens with </w:t>
      </w:r>
      <w:r w:rsidR="005D5311" w:rsidRPr="003D5305">
        <w:rPr>
          <w:rFonts w:ascii="Arial" w:hAnsi="Arial" w:cs="Arial"/>
          <w:i/>
          <w:color w:val="000000" w:themeColor="text1"/>
        </w:rPr>
        <w:t xml:space="preserve">A. </w:t>
      </w:r>
      <w:proofErr w:type="spellStart"/>
      <w:r w:rsidR="005D5311" w:rsidRPr="003D5305">
        <w:rPr>
          <w:rFonts w:ascii="Arial" w:hAnsi="Arial" w:cs="Arial"/>
          <w:i/>
          <w:color w:val="000000" w:themeColor="text1"/>
        </w:rPr>
        <w:t>lumbricoides</w:t>
      </w:r>
      <w:proofErr w:type="spellEnd"/>
      <w:r w:rsidR="005D5311" w:rsidRPr="003D5305">
        <w:rPr>
          <w:rFonts w:ascii="Arial" w:hAnsi="Arial" w:cs="Arial"/>
          <w:color w:val="000000" w:themeColor="text1"/>
        </w:rPr>
        <w:t xml:space="preserve"> (5.0%) and </w:t>
      </w:r>
      <w:r w:rsidR="005D5311" w:rsidRPr="003D5305">
        <w:rPr>
          <w:rFonts w:ascii="Arial" w:hAnsi="Arial" w:cs="Arial"/>
          <w:i/>
          <w:color w:val="000000" w:themeColor="text1"/>
        </w:rPr>
        <w:t xml:space="preserve">T. </w:t>
      </w:r>
      <w:proofErr w:type="spellStart"/>
      <w:r w:rsidR="005D5311" w:rsidRPr="003D5305">
        <w:rPr>
          <w:rFonts w:ascii="Arial" w:hAnsi="Arial" w:cs="Arial"/>
          <w:i/>
          <w:color w:val="000000" w:themeColor="text1"/>
        </w:rPr>
        <w:t>trichiura</w:t>
      </w:r>
      <w:proofErr w:type="spellEnd"/>
      <w:r w:rsidR="005D5311" w:rsidRPr="003D5305">
        <w:rPr>
          <w:rFonts w:ascii="Arial" w:hAnsi="Arial" w:cs="Arial"/>
          <w:color w:val="000000" w:themeColor="text1"/>
        </w:rPr>
        <w:t xml:space="preserve"> (4.0%) limiting the power of this analysis to show effects at high parasite burdens. </w:t>
      </w:r>
      <w:r w:rsidR="005052D5" w:rsidRPr="003D5305">
        <w:rPr>
          <w:rFonts w:ascii="Arial" w:hAnsi="Arial" w:cs="Arial"/>
          <w:color w:val="000000" w:themeColor="text1"/>
        </w:rPr>
        <w:t>Similarly, few children at 3 years of age had heavy infection intensities (</w:t>
      </w:r>
      <w:r w:rsidR="005052D5" w:rsidRPr="003D5305">
        <w:rPr>
          <w:rFonts w:ascii="MS Gothic" w:eastAsia="MS Gothic" w:hAnsi="MS Gothic"/>
          <w:color w:val="000000" w:themeColor="text1"/>
        </w:rPr>
        <w:t>≤</w:t>
      </w:r>
      <w:r w:rsidR="005052D5" w:rsidRPr="003D5305">
        <w:rPr>
          <w:rFonts w:ascii="Arial" w:hAnsi="Arial" w:cs="Arial"/>
          <w:color w:val="000000" w:themeColor="text1"/>
        </w:rPr>
        <w:t xml:space="preserve">5.0%) with either parasite. </w:t>
      </w:r>
      <w:r w:rsidR="00F3029C" w:rsidRPr="003D5305">
        <w:rPr>
          <w:rFonts w:ascii="Arial" w:hAnsi="Arial" w:cs="Arial"/>
          <w:color w:val="000000" w:themeColor="text1"/>
        </w:rPr>
        <w:t>T</w:t>
      </w:r>
      <w:r w:rsidR="005052D5" w:rsidRPr="003D5305">
        <w:rPr>
          <w:rFonts w:ascii="Arial" w:hAnsi="Arial" w:cs="Arial"/>
          <w:color w:val="000000" w:themeColor="text1"/>
        </w:rPr>
        <w:t xml:space="preserve">he use of adult infection intensity </w:t>
      </w:r>
      <w:r w:rsidR="00597DB9" w:rsidRPr="003D5305">
        <w:rPr>
          <w:rFonts w:ascii="Arial" w:hAnsi="Arial" w:cs="Arial"/>
          <w:color w:val="000000" w:themeColor="text1"/>
        </w:rPr>
        <w:t>categories</w:t>
      </w:r>
      <w:r w:rsidR="00DA1388" w:rsidRPr="003D5305">
        <w:rPr>
          <w:rFonts w:ascii="Arial" w:hAnsi="Arial" w:cs="Arial"/>
          <w:color w:val="000000" w:themeColor="text1"/>
        </w:rPr>
        <w:t xml:space="preserve"> </w:t>
      </w:r>
      <w:r w:rsidR="005052D5" w:rsidRPr="003D5305">
        <w:rPr>
          <w:rFonts w:ascii="Arial" w:hAnsi="Arial" w:cs="Arial"/>
          <w:color w:val="000000" w:themeColor="text1"/>
        </w:rPr>
        <w:t>for small children may</w:t>
      </w:r>
      <w:r w:rsidR="00597DB9" w:rsidRPr="003D5305">
        <w:rPr>
          <w:rFonts w:ascii="Arial" w:hAnsi="Arial" w:cs="Arial"/>
          <w:color w:val="000000" w:themeColor="text1"/>
        </w:rPr>
        <w:t xml:space="preserve"> not </w:t>
      </w:r>
      <w:r w:rsidR="00E24EFC" w:rsidRPr="003D5305">
        <w:rPr>
          <w:rFonts w:ascii="Arial" w:hAnsi="Arial" w:cs="Arial"/>
          <w:color w:val="000000" w:themeColor="text1"/>
        </w:rPr>
        <w:t xml:space="preserve">be </w:t>
      </w:r>
      <w:r w:rsidR="00597DB9" w:rsidRPr="003D5305">
        <w:rPr>
          <w:rFonts w:ascii="Arial" w:hAnsi="Arial" w:cs="Arial"/>
          <w:color w:val="000000" w:themeColor="text1"/>
        </w:rPr>
        <w:t xml:space="preserve">appropriate </w:t>
      </w:r>
      <w:r w:rsidR="005052D5" w:rsidRPr="003D5305">
        <w:rPr>
          <w:rFonts w:ascii="Arial" w:hAnsi="Arial" w:cs="Arial"/>
          <w:color w:val="000000" w:themeColor="text1"/>
        </w:rPr>
        <w:t>given that even</w:t>
      </w:r>
      <w:r w:rsidR="00597DB9" w:rsidRPr="003D5305">
        <w:rPr>
          <w:rFonts w:ascii="Arial" w:hAnsi="Arial" w:cs="Arial"/>
          <w:color w:val="000000" w:themeColor="text1"/>
        </w:rPr>
        <w:t xml:space="preserve"> small parasite burdens </w:t>
      </w:r>
      <w:r w:rsidR="00F714D2" w:rsidRPr="003D5305">
        <w:rPr>
          <w:rFonts w:ascii="Arial" w:hAnsi="Arial" w:cs="Arial"/>
          <w:color w:val="000000" w:themeColor="text1"/>
        </w:rPr>
        <w:t>might be expected to have</w:t>
      </w:r>
      <w:r w:rsidR="00597DB9" w:rsidRPr="003D5305">
        <w:rPr>
          <w:rFonts w:ascii="Arial" w:hAnsi="Arial" w:cs="Arial"/>
          <w:color w:val="000000" w:themeColor="text1"/>
        </w:rPr>
        <w:t xml:space="preserve"> </w:t>
      </w:r>
      <w:r w:rsidR="00DA1388" w:rsidRPr="003D5305">
        <w:rPr>
          <w:rFonts w:ascii="Arial" w:hAnsi="Arial" w:cs="Arial"/>
          <w:color w:val="000000" w:themeColor="text1"/>
        </w:rPr>
        <w:t xml:space="preserve">comparatively greater </w:t>
      </w:r>
      <w:r w:rsidR="00597DB9" w:rsidRPr="003D5305">
        <w:rPr>
          <w:rFonts w:ascii="Arial" w:hAnsi="Arial" w:cs="Arial"/>
          <w:color w:val="000000" w:themeColor="text1"/>
        </w:rPr>
        <w:t xml:space="preserve">effects on growth and the maturing immune response. </w:t>
      </w:r>
      <w:r w:rsidR="00A66070" w:rsidRPr="003D5305">
        <w:rPr>
          <w:rFonts w:ascii="Arial" w:hAnsi="Arial" w:cs="Arial"/>
          <w:color w:val="000000" w:themeColor="text1"/>
        </w:rPr>
        <w:t>However,</w:t>
      </w:r>
      <w:r w:rsidR="00597DB9" w:rsidRPr="003D5305">
        <w:rPr>
          <w:rFonts w:ascii="Arial" w:hAnsi="Arial" w:cs="Arial"/>
          <w:color w:val="000000" w:themeColor="text1"/>
        </w:rPr>
        <w:t xml:space="preserve"> categorization of intensities using the </w:t>
      </w:r>
      <w:r w:rsidR="007016B6" w:rsidRPr="003D5305">
        <w:rPr>
          <w:rFonts w:ascii="Arial" w:hAnsi="Arial" w:cs="Arial"/>
          <w:color w:val="000000" w:themeColor="text1"/>
        </w:rPr>
        <w:t>geometric mean</w:t>
      </w:r>
      <w:r w:rsidR="00597DB9" w:rsidRPr="003D5305">
        <w:rPr>
          <w:rFonts w:ascii="Arial" w:hAnsi="Arial" w:cs="Arial"/>
          <w:color w:val="000000" w:themeColor="text1"/>
        </w:rPr>
        <w:t xml:space="preserve"> as cut-</w:t>
      </w:r>
      <w:proofErr w:type="gramStart"/>
      <w:r w:rsidR="00597DB9" w:rsidRPr="003D5305">
        <w:rPr>
          <w:rFonts w:ascii="Arial" w:hAnsi="Arial" w:cs="Arial"/>
          <w:color w:val="000000" w:themeColor="text1"/>
        </w:rPr>
        <w:t>off</w:t>
      </w:r>
      <w:r w:rsidR="007016B6" w:rsidRPr="003D5305">
        <w:rPr>
          <w:rFonts w:ascii="Arial" w:hAnsi="Arial" w:cs="Arial"/>
          <w:color w:val="000000" w:themeColor="text1"/>
        </w:rPr>
        <w:t>[</w:t>
      </w:r>
      <w:proofErr w:type="gramEnd"/>
      <w:r w:rsidR="007016B6" w:rsidRPr="003D5305">
        <w:rPr>
          <w:rFonts w:ascii="Arial" w:hAnsi="Arial" w:cs="Arial"/>
          <w:color w:val="000000" w:themeColor="text1"/>
        </w:rPr>
        <w:t>2</w:t>
      </w:r>
      <w:r w:rsidR="0091759E" w:rsidRPr="003D5305">
        <w:rPr>
          <w:rFonts w:ascii="Arial" w:hAnsi="Arial" w:cs="Arial"/>
          <w:color w:val="000000" w:themeColor="text1"/>
        </w:rPr>
        <w:t>9</w:t>
      </w:r>
      <w:r w:rsidR="007016B6" w:rsidRPr="003D5305">
        <w:rPr>
          <w:rFonts w:ascii="Arial" w:hAnsi="Arial" w:cs="Arial"/>
          <w:color w:val="000000" w:themeColor="text1"/>
        </w:rPr>
        <w:t xml:space="preserve">] </w:t>
      </w:r>
      <w:r w:rsidR="00597DB9" w:rsidRPr="003D5305">
        <w:rPr>
          <w:rFonts w:ascii="Arial" w:hAnsi="Arial" w:cs="Arial"/>
          <w:color w:val="000000" w:themeColor="text1"/>
        </w:rPr>
        <w:t xml:space="preserve">did not affect the results. </w:t>
      </w:r>
      <w:r w:rsidR="00A66070" w:rsidRPr="003D5305">
        <w:rPr>
          <w:rFonts w:ascii="Arial" w:hAnsi="Arial" w:cs="Arial"/>
          <w:color w:val="000000" w:themeColor="text1"/>
        </w:rPr>
        <w:t>R</w:t>
      </w:r>
      <w:r w:rsidR="005052D5" w:rsidRPr="003D5305">
        <w:rPr>
          <w:rFonts w:ascii="Arial" w:hAnsi="Arial" w:cs="Arial"/>
          <w:color w:val="000000" w:themeColor="text1"/>
        </w:rPr>
        <w:t xml:space="preserve">epeated treatments for positive stool samples </w:t>
      </w:r>
      <w:r w:rsidR="00A66070" w:rsidRPr="003D5305">
        <w:rPr>
          <w:rFonts w:ascii="Arial" w:hAnsi="Arial" w:cs="Arial"/>
          <w:color w:val="000000" w:themeColor="text1"/>
        </w:rPr>
        <w:t>in this study</w:t>
      </w:r>
      <w:r w:rsidR="00B75EBF" w:rsidRPr="003D5305">
        <w:rPr>
          <w:rFonts w:ascii="Arial" w:hAnsi="Arial" w:cs="Arial"/>
          <w:color w:val="000000" w:themeColor="text1"/>
        </w:rPr>
        <w:t xml:space="preserve"> as well as anthelmintic treatments obtained from other sources </w:t>
      </w:r>
      <w:r w:rsidR="00A66070" w:rsidRPr="003D5305">
        <w:rPr>
          <w:rFonts w:ascii="Arial" w:hAnsi="Arial" w:cs="Arial"/>
          <w:color w:val="000000" w:themeColor="text1"/>
        </w:rPr>
        <w:t xml:space="preserve">are likely to have affected the parasite burdens acquired by 3 years of age and </w:t>
      </w:r>
      <w:r w:rsidR="005052D5" w:rsidRPr="003D5305">
        <w:rPr>
          <w:rFonts w:ascii="Arial" w:hAnsi="Arial" w:cs="Arial"/>
          <w:color w:val="000000" w:themeColor="text1"/>
        </w:rPr>
        <w:t xml:space="preserve">blunted any </w:t>
      </w:r>
      <w:proofErr w:type="spellStart"/>
      <w:r w:rsidR="005052D5" w:rsidRPr="003D5305">
        <w:rPr>
          <w:rFonts w:ascii="Arial" w:hAnsi="Arial" w:cs="Arial"/>
          <w:color w:val="000000" w:themeColor="text1"/>
        </w:rPr>
        <w:t>atopy</w:t>
      </w:r>
      <w:proofErr w:type="spellEnd"/>
      <w:r w:rsidR="005052D5" w:rsidRPr="003D5305">
        <w:rPr>
          <w:rFonts w:ascii="Arial" w:hAnsi="Arial" w:cs="Arial"/>
          <w:color w:val="000000" w:themeColor="text1"/>
        </w:rPr>
        <w:t xml:space="preserve"> </w:t>
      </w:r>
      <w:r w:rsidR="00E04049" w:rsidRPr="003D5305">
        <w:rPr>
          <w:rFonts w:ascii="Arial" w:hAnsi="Arial" w:cs="Arial"/>
          <w:color w:val="000000" w:themeColor="text1"/>
        </w:rPr>
        <w:t xml:space="preserve">or wheeze </w:t>
      </w:r>
      <w:r w:rsidR="00A66070" w:rsidRPr="003D5305">
        <w:rPr>
          <w:rFonts w:ascii="Arial" w:hAnsi="Arial" w:cs="Arial"/>
          <w:color w:val="000000" w:themeColor="text1"/>
        </w:rPr>
        <w:t>modulating</w:t>
      </w:r>
      <w:r w:rsidR="005052D5" w:rsidRPr="003D5305">
        <w:rPr>
          <w:rFonts w:ascii="Arial" w:hAnsi="Arial" w:cs="Arial"/>
          <w:color w:val="000000" w:themeColor="text1"/>
        </w:rPr>
        <w:t xml:space="preserve"> effect of </w:t>
      </w:r>
      <w:r w:rsidR="00A66070" w:rsidRPr="003D5305">
        <w:rPr>
          <w:rFonts w:ascii="Arial" w:hAnsi="Arial" w:cs="Arial"/>
          <w:color w:val="000000" w:themeColor="text1"/>
        </w:rPr>
        <w:t>chronic</w:t>
      </w:r>
      <w:r w:rsidR="005052D5" w:rsidRPr="003D5305">
        <w:rPr>
          <w:rFonts w:ascii="Arial" w:hAnsi="Arial" w:cs="Arial"/>
          <w:color w:val="000000" w:themeColor="text1"/>
        </w:rPr>
        <w:t xml:space="preserve"> infections.</w:t>
      </w:r>
      <w:r w:rsidR="00E03480" w:rsidRPr="003D5305">
        <w:rPr>
          <w:rFonts w:ascii="Arial" w:hAnsi="Arial" w:cs="Arial"/>
          <w:color w:val="000000" w:themeColor="text1"/>
        </w:rPr>
        <w:t xml:space="preserve"> </w:t>
      </w:r>
    </w:p>
    <w:p w14:paraId="2DF127A3" w14:textId="77777777" w:rsidR="00BB6739" w:rsidRPr="003D5305" w:rsidRDefault="00BB6739" w:rsidP="006917A8">
      <w:pPr>
        <w:spacing w:line="480" w:lineRule="auto"/>
        <w:jc w:val="both"/>
        <w:rPr>
          <w:rStyle w:val="ms-font-s"/>
          <w:rFonts w:ascii="Arial" w:eastAsia="Times New Roman" w:hAnsi="Arial" w:cs="Arial"/>
          <w:color w:val="000000" w:themeColor="text1"/>
        </w:rPr>
      </w:pPr>
    </w:p>
    <w:p w14:paraId="0C4D65D5" w14:textId="0EA3ECC9" w:rsidR="001C178D" w:rsidRPr="003D5305" w:rsidRDefault="001849D5" w:rsidP="006917A8">
      <w:pPr>
        <w:spacing w:line="480" w:lineRule="auto"/>
        <w:jc w:val="both"/>
        <w:rPr>
          <w:rStyle w:val="ms-font-s"/>
          <w:rFonts w:ascii="Arial" w:eastAsia="Times New Roman" w:hAnsi="Arial" w:cs="Arial"/>
          <w:color w:val="000000" w:themeColor="text1"/>
        </w:rPr>
      </w:pPr>
      <w:r w:rsidRPr="003D5305">
        <w:rPr>
          <w:rStyle w:val="ms-font-s"/>
          <w:rFonts w:ascii="Arial" w:eastAsia="Times New Roman" w:hAnsi="Arial" w:cs="Arial"/>
          <w:color w:val="000000" w:themeColor="text1"/>
        </w:rPr>
        <w:lastRenderedPageBreak/>
        <w:t>Previous studies have shown</w:t>
      </w:r>
      <w:r w:rsidR="00FC346F" w:rsidRPr="003D5305">
        <w:rPr>
          <w:rStyle w:val="ms-font-s"/>
          <w:rFonts w:ascii="Arial" w:eastAsia="Times New Roman" w:hAnsi="Arial" w:cs="Arial"/>
          <w:color w:val="000000" w:themeColor="text1"/>
        </w:rPr>
        <w:t xml:space="preserve"> differing </w:t>
      </w:r>
      <w:r w:rsidR="00BB6739" w:rsidRPr="003D5305">
        <w:rPr>
          <w:rStyle w:val="ms-font-s"/>
          <w:rFonts w:ascii="Arial" w:eastAsia="Times New Roman" w:hAnsi="Arial" w:cs="Arial"/>
          <w:color w:val="000000" w:themeColor="text1"/>
        </w:rPr>
        <w:t>effects of</w:t>
      </w:r>
      <w:r w:rsidR="00FC346F" w:rsidRPr="003D5305">
        <w:rPr>
          <w:rStyle w:val="ms-font-s"/>
          <w:rFonts w:ascii="Arial" w:eastAsia="Times New Roman" w:hAnsi="Arial" w:cs="Arial"/>
          <w:color w:val="000000" w:themeColor="text1"/>
        </w:rPr>
        <w:t xml:space="preserve"> </w:t>
      </w:r>
      <w:r w:rsidR="00156652" w:rsidRPr="003D5305">
        <w:rPr>
          <w:rStyle w:val="ms-font-s"/>
          <w:rFonts w:ascii="Arial" w:eastAsia="Times New Roman" w:hAnsi="Arial" w:cs="Arial"/>
          <w:i/>
          <w:color w:val="000000" w:themeColor="text1"/>
        </w:rPr>
        <w:t xml:space="preserve">A. </w:t>
      </w:r>
      <w:proofErr w:type="spellStart"/>
      <w:r w:rsidR="00156652" w:rsidRPr="003D5305">
        <w:rPr>
          <w:rStyle w:val="ms-font-s"/>
          <w:rFonts w:ascii="Arial" w:eastAsia="Times New Roman" w:hAnsi="Arial" w:cs="Arial"/>
          <w:i/>
          <w:color w:val="000000" w:themeColor="text1"/>
        </w:rPr>
        <w:t>lumbricoides</w:t>
      </w:r>
      <w:proofErr w:type="spellEnd"/>
      <w:r w:rsidR="00A5490B" w:rsidRPr="003D5305">
        <w:rPr>
          <w:rStyle w:val="ms-font-s"/>
          <w:rFonts w:ascii="Arial" w:eastAsia="Times New Roman" w:hAnsi="Arial" w:cs="Arial"/>
          <w:color w:val="000000" w:themeColor="text1"/>
        </w:rPr>
        <w:t xml:space="preserve"> </w:t>
      </w:r>
      <w:r w:rsidRPr="003D5305">
        <w:rPr>
          <w:rStyle w:val="ms-font-s"/>
          <w:rFonts w:ascii="Arial" w:eastAsia="Times New Roman" w:hAnsi="Arial" w:cs="Arial"/>
          <w:color w:val="000000" w:themeColor="text1"/>
        </w:rPr>
        <w:t>infection</w:t>
      </w:r>
      <w:r w:rsidR="00A5490B" w:rsidRPr="003D5305">
        <w:rPr>
          <w:rStyle w:val="ms-font-s"/>
          <w:rFonts w:ascii="Arial" w:eastAsia="Times New Roman" w:hAnsi="Arial" w:cs="Arial"/>
          <w:color w:val="000000" w:themeColor="text1"/>
        </w:rPr>
        <w:t>s</w:t>
      </w:r>
      <w:r w:rsidRPr="003D5305">
        <w:rPr>
          <w:rStyle w:val="ms-font-s"/>
          <w:rFonts w:ascii="Arial" w:eastAsia="Times New Roman" w:hAnsi="Arial" w:cs="Arial"/>
          <w:color w:val="000000" w:themeColor="text1"/>
        </w:rPr>
        <w:t xml:space="preserve"> </w:t>
      </w:r>
      <w:r w:rsidR="00BB6739" w:rsidRPr="003D5305">
        <w:rPr>
          <w:rStyle w:val="ms-font-s"/>
          <w:rFonts w:ascii="Arial" w:eastAsia="Times New Roman" w:hAnsi="Arial" w:cs="Arial"/>
          <w:color w:val="000000" w:themeColor="text1"/>
        </w:rPr>
        <w:t xml:space="preserve">on wheeze/asthma </w:t>
      </w:r>
      <w:r w:rsidR="00FC346F" w:rsidRPr="003D5305">
        <w:rPr>
          <w:rStyle w:val="ms-font-s"/>
          <w:rFonts w:ascii="Arial" w:eastAsia="Times New Roman" w:hAnsi="Arial" w:cs="Arial"/>
          <w:color w:val="000000" w:themeColor="text1"/>
        </w:rPr>
        <w:t xml:space="preserve">depending on age </w:t>
      </w:r>
      <w:r w:rsidR="00B75EBF" w:rsidRPr="003D5305">
        <w:rPr>
          <w:rStyle w:val="ms-font-s"/>
          <w:rFonts w:ascii="Arial" w:eastAsia="Times New Roman" w:hAnsi="Arial" w:cs="Arial"/>
          <w:color w:val="000000" w:themeColor="text1"/>
        </w:rPr>
        <w:t xml:space="preserve">of population </w:t>
      </w:r>
      <w:r w:rsidR="00FC346F" w:rsidRPr="003D5305">
        <w:rPr>
          <w:rStyle w:val="ms-font-s"/>
          <w:rFonts w:ascii="Arial" w:eastAsia="Times New Roman" w:hAnsi="Arial" w:cs="Arial"/>
          <w:color w:val="000000" w:themeColor="text1"/>
        </w:rPr>
        <w:t xml:space="preserve">and </w:t>
      </w:r>
      <w:r w:rsidR="00B75EBF" w:rsidRPr="003D5305">
        <w:rPr>
          <w:rStyle w:val="ms-font-s"/>
          <w:rFonts w:ascii="Arial" w:eastAsia="Times New Roman" w:hAnsi="Arial" w:cs="Arial"/>
          <w:color w:val="000000" w:themeColor="text1"/>
        </w:rPr>
        <w:t>prevalence</w:t>
      </w:r>
      <w:r w:rsidRPr="003D5305">
        <w:rPr>
          <w:rStyle w:val="ms-font-s"/>
          <w:rFonts w:ascii="Arial" w:eastAsia="Times New Roman" w:hAnsi="Arial" w:cs="Arial"/>
          <w:color w:val="000000" w:themeColor="text1"/>
        </w:rPr>
        <w:t xml:space="preserve">. </w:t>
      </w:r>
      <w:r w:rsidR="00A5490B" w:rsidRPr="003D5305">
        <w:rPr>
          <w:rStyle w:val="ms-font-s"/>
          <w:rFonts w:ascii="Arial" w:eastAsia="Times New Roman" w:hAnsi="Arial" w:cs="Arial"/>
          <w:color w:val="000000" w:themeColor="text1"/>
        </w:rPr>
        <w:t>A</w:t>
      </w:r>
      <w:r w:rsidRPr="003D5305">
        <w:rPr>
          <w:rStyle w:val="ms-font-s"/>
          <w:rFonts w:ascii="Arial" w:eastAsia="Times New Roman" w:hAnsi="Arial" w:cs="Arial"/>
          <w:color w:val="000000" w:themeColor="text1"/>
        </w:rPr>
        <w:t xml:space="preserve"> study of 1</w:t>
      </w:r>
      <w:r w:rsidR="008B768E" w:rsidRPr="003D5305">
        <w:rPr>
          <w:rStyle w:val="ms-font-s"/>
          <w:rFonts w:ascii="Arial" w:eastAsia="Times New Roman" w:hAnsi="Arial" w:cs="Arial"/>
          <w:color w:val="000000" w:themeColor="text1"/>
        </w:rPr>
        <w:t>-</w:t>
      </w:r>
      <w:r w:rsidRPr="003D5305">
        <w:rPr>
          <w:rStyle w:val="ms-font-s"/>
          <w:rFonts w:ascii="Arial" w:eastAsia="Times New Roman" w:hAnsi="Arial" w:cs="Arial"/>
          <w:color w:val="000000" w:themeColor="text1"/>
        </w:rPr>
        <w:t xml:space="preserve">4 year olds in Ethiopia with a high prevalence of </w:t>
      </w:r>
      <w:proofErr w:type="spellStart"/>
      <w:r w:rsidRPr="003D5305">
        <w:rPr>
          <w:rStyle w:val="ms-font-s"/>
          <w:rFonts w:ascii="Arial" w:eastAsia="Times New Roman" w:hAnsi="Arial" w:cs="Arial"/>
          <w:color w:val="000000" w:themeColor="text1"/>
        </w:rPr>
        <w:t>geohelminths</w:t>
      </w:r>
      <w:proofErr w:type="spellEnd"/>
      <w:r w:rsidRPr="003D5305">
        <w:rPr>
          <w:rStyle w:val="ms-font-s"/>
          <w:rFonts w:ascii="Arial" w:eastAsia="Times New Roman" w:hAnsi="Arial" w:cs="Arial"/>
          <w:color w:val="000000" w:themeColor="text1"/>
        </w:rPr>
        <w:t xml:space="preserve"> showed an inverse association </w:t>
      </w:r>
      <w:r w:rsidR="00A34EDC" w:rsidRPr="003D5305">
        <w:rPr>
          <w:rStyle w:val="ms-font-s"/>
          <w:rFonts w:ascii="Arial" w:eastAsia="Times New Roman" w:hAnsi="Arial" w:cs="Arial"/>
          <w:color w:val="000000" w:themeColor="text1"/>
        </w:rPr>
        <w:t>of wheeze</w:t>
      </w:r>
      <w:r w:rsidR="00322149" w:rsidRPr="003D5305">
        <w:rPr>
          <w:rStyle w:val="ms-font-s"/>
          <w:rFonts w:ascii="Arial" w:eastAsia="Times New Roman" w:hAnsi="Arial" w:cs="Arial"/>
          <w:color w:val="000000" w:themeColor="text1"/>
        </w:rPr>
        <w:t xml:space="preserve"> </w:t>
      </w:r>
      <w:r w:rsidRPr="003D5305">
        <w:rPr>
          <w:rStyle w:val="ms-font-s"/>
          <w:rFonts w:ascii="Arial" w:eastAsia="Times New Roman" w:hAnsi="Arial" w:cs="Arial"/>
          <w:color w:val="000000" w:themeColor="text1"/>
        </w:rPr>
        <w:t xml:space="preserve">with </w:t>
      </w:r>
      <w:r w:rsidR="00156652" w:rsidRPr="003D5305">
        <w:rPr>
          <w:rStyle w:val="ms-font-s"/>
          <w:rFonts w:ascii="Arial" w:eastAsia="Times New Roman" w:hAnsi="Arial" w:cs="Arial"/>
          <w:i/>
          <w:color w:val="000000" w:themeColor="text1"/>
        </w:rPr>
        <w:t xml:space="preserve">A. </w:t>
      </w:r>
      <w:proofErr w:type="spellStart"/>
      <w:proofErr w:type="gramStart"/>
      <w:r w:rsidR="00156652" w:rsidRPr="003D5305">
        <w:rPr>
          <w:rStyle w:val="ms-font-s"/>
          <w:rFonts w:ascii="Arial" w:eastAsia="Times New Roman" w:hAnsi="Arial" w:cs="Arial"/>
          <w:i/>
          <w:color w:val="000000" w:themeColor="text1"/>
        </w:rPr>
        <w:t>lumbricoides</w:t>
      </w:r>
      <w:proofErr w:type="spellEnd"/>
      <w:r w:rsidR="001C178D" w:rsidRPr="003D5305">
        <w:rPr>
          <w:rStyle w:val="ms-font-s"/>
          <w:rFonts w:ascii="Arial" w:eastAsia="Times New Roman" w:hAnsi="Arial" w:cs="Arial"/>
          <w:color w:val="000000" w:themeColor="text1"/>
        </w:rPr>
        <w:t>[</w:t>
      </w:r>
      <w:proofErr w:type="gramEnd"/>
      <w:r w:rsidR="0091759E" w:rsidRPr="003D5305">
        <w:rPr>
          <w:rStyle w:val="ms-font-s"/>
          <w:rFonts w:ascii="Arial" w:eastAsia="Times New Roman" w:hAnsi="Arial" w:cs="Arial"/>
          <w:color w:val="000000" w:themeColor="text1"/>
        </w:rPr>
        <w:t>12</w:t>
      </w:r>
      <w:r w:rsidR="001C178D" w:rsidRPr="003D5305">
        <w:rPr>
          <w:rStyle w:val="ms-font-s"/>
          <w:rFonts w:ascii="Arial" w:eastAsia="Times New Roman" w:hAnsi="Arial" w:cs="Arial"/>
          <w:color w:val="000000" w:themeColor="text1"/>
        </w:rPr>
        <w:t>]</w:t>
      </w:r>
      <w:r w:rsidRPr="003D5305">
        <w:rPr>
          <w:rStyle w:val="ms-font-s"/>
          <w:rFonts w:ascii="Arial" w:eastAsia="Times New Roman" w:hAnsi="Arial" w:cs="Arial"/>
          <w:color w:val="000000" w:themeColor="text1"/>
        </w:rPr>
        <w:t xml:space="preserve">. However, in older </w:t>
      </w:r>
      <w:r w:rsidR="008B768E" w:rsidRPr="003D5305">
        <w:rPr>
          <w:rStyle w:val="ms-font-s"/>
          <w:rFonts w:ascii="Arial" w:eastAsia="Times New Roman" w:hAnsi="Arial" w:cs="Arial"/>
          <w:color w:val="000000" w:themeColor="text1"/>
        </w:rPr>
        <w:t>individuals</w:t>
      </w:r>
      <w:r w:rsidRPr="003D5305">
        <w:rPr>
          <w:rStyle w:val="ms-font-s"/>
          <w:rFonts w:ascii="Arial" w:eastAsia="Times New Roman" w:hAnsi="Arial" w:cs="Arial"/>
          <w:color w:val="000000" w:themeColor="text1"/>
        </w:rPr>
        <w:t xml:space="preserve">, </w:t>
      </w:r>
      <w:r w:rsidR="00156652" w:rsidRPr="003D5305">
        <w:rPr>
          <w:rStyle w:val="ms-font-s"/>
          <w:rFonts w:ascii="Arial" w:eastAsia="Times New Roman" w:hAnsi="Arial" w:cs="Arial"/>
          <w:i/>
          <w:color w:val="000000" w:themeColor="text1"/>
        </w:rPr>
        <w:t xml:space="preserve">A. </w:t>
      </w:r>
      <w:proofErr w:type="spellStart"/>
      <w:r w:rsidR="00156652" w:rsidRPr="003D5305">
        <w:rPr>
          <w:rStyle w:val="ms-font-s"/>
          <w:rFonts w:ascii="Arial" w:eastAsia="Times New Roman" w:hAnsi="Arial" w:cs="Arial"/>
          <w:i/>
          <w:color w:val="000000" w:themeColor="text1"/>
        </w:rPr>
        <w:t>lumbricoides</w:t>
      </w:r>
      <w:proofErr w:type="spellEnd"/>
      <w:r w:rsidR="00156652" w:rsidRPr="003D5305" w:rsidDel="00156652">
        <w:rPr>
          <w:rStyle w:val="ms-font-s"/>
          <w:rFonts w:ascii="Arial" w:eastAsia="Times New Roman" w:hAnsi="Arial" w:cs="Arial"/>
          <w:i/>
          <w:color w:val="000000" w:themeColor="text1"/>
        </w:rPr>
        <w:t xml:space="preserve"> </w:t>
      </w:r>
      <w:r w:rsidRPr="003D5305">
        <w:rPr>
          <w:rStyle w:val="ms-font-s"/>
          <w:rFonts w:ascii="Arial" w:eastAsia="Times New Roman" w:hAnsi="Arial" w:cs="Arial"/>
          <w:color w:val="000000" w:themeColor="text1"/>
        </w:rPr>
        <w:t xml:space="preserve">infection or </w:t>
      </w:r>
      <w:proofErr w:type="spellStart"/>
      <w:r w:rsidRPr="003D5305">
        <w:rPr>
          <w:rStyle w:val="ms-font-s"/>
          <w:rFonts w:ascii="Arial" w:eastAsia="Times New Roman" w:hAnsi="Arial" w:cs="Arial"/>
          <w:i/>
          <w:color w:val="000000" w:themeColor="text1"/>
        </w:rPr>
        <w:t>Ascaris</w:t>
      </w:r>
      <w:proofErr w:type="spellEnd"/>
      <w:r w:rsidRPr="003D5305">
        <w:rPr>
          <w:rStyle w:val="ms-font-s"/>
          <w:rFonts w:ascii="Arial" w:eastAsia="Times New Roman" w:hAnsi="Arial" w:cs="Arial"/>
          <w:color w:val="000000" w:themeColor="text1"/>
        </w:rPr>
        <w:t xml:space="preserve"> sensitization </w:t>
      </w:r>
      <w:r w:rsidR="00BB6739" w:rsidRPr="003D5305">
        <w:rPr>
          <w:rStyle w:val="ms-font-s"/>
          <w:rFonts w:ascii="Arial" w:eastAsia="Times New Roman" w:hAnsi="Arial" w:cs="Arial"/>
          <w:color w:val="000000" w:themeColor="text1"/>
        </w:rPr>
        <w:t>was</w:t>
      </w:r>
      <w:r w:rsidRPr="003D5305">
        <w:rPr>
          <w:rStyle w:val="ms-font-s"/>
          <w:rFonts w:ascii="Arial" w:eastAsia="Times New Roman" w:hAnsi="Arial" w:cs="Arial"/>
          <w:color w:val="000000" w:themeColor="text1"/>
        </w:rPr>
        <w:t xml:space="preserve"> associated with </w:t>
      </w:r>
      <w:proofErr w:type="gramStart"/>
      <w:r w:rsidRPr="003D5305">
        <w:rPr>
          <w:rStyle w:val="ms-font-s"/>
          <w:rFonts w:ascii="Arial" w:eastAsia="Times New Roman" w:hAnsi="Arial" w:cs="Arial"/>
          <w:color w:val="000000" w:themeColor="text1"/>
        </w:rPr>
        <w:t>asthma</w:t>
      </w:r>
      <w:r w:rsidR="001C178D" w:rsidRPr="003D5305">
        <w:rPr>
          <w:rStyle w:val="ms-font-s"/>
          <w:rFonts w:ascii="Arial" w:eastAsia="Times New Roman" w:hAnsi="Arial" w:cs="Arial"/>
          <w:color w:val="000000" w:themeColor="text1"/>
        </w:rPr>
        <w:t>[</w:t>
      </w:r>
      <w:proofErr w:type="gramEnd"/>
      <w:r w:rsidR="001C178D" w:rsidRPr="003D5305">
        <w:rPr>
          <w:rStyle w:val="ms-font-s"/>
          <w:rFonts w:ascii="Arial" w:eastAsia="Times New Roman" w:hAnsi="Arial" w:cs="Arial"/>
          <w:color w:val="000000" w:themeColor="text1"/>
        </w:rPr>
        <w:t>11,</w:t>
      </w:r>
      <w:r w:rsidR="0091759E" w:rsidRPr="003D5305">
        <w:rPr>
          <w:rStyle w:val="ms-font-s"/>
          <w:rFonts w:ascii="Arial" w:eastAsia="Times New Roman" w:hAnsi="Arial" w:cs="Arial"/>
          <w:color w:val="000000" w:themeColor="text1"/>
        </w:rPr>
        <w:t>15</w:t>
      </w:r>
      <w:r w:rsidR="001C178D" w:rsidRPr="003D5305">
        <w:rPr>
          <w:rStyle w:val="ms-font-s"/>
          <w:rFonts w:ascii="Arial" w:eastAsia="Times New Roman" w:hAnsi="Arial" w:cs="Arial"/>
          <w:color w:val="000000" w:themeColor="text1"/>
        </w:rPr>
        <w:t>,</w:t>
      </w:r>
      <w:r w:rsidR="0091759E" w:rsidRPr="003D5305">
        <w:rPr>
          <w:rStyle w:val="ms-font-s"/>
          <w:rFonts w:ascii="Arial" w:eastAsia="Times New Roman" w:hAnsi="Arial" w:cs="Arial"/>
          <w:color w:val="000000" w:themeColor="text1"/>
        </w:rPr>
        <w:t>30</w:t>
      </w:r>
      <w:r w:rsidR="001C178D" w:rsidRPr="003D5305">
        <w:rPr>
          <w:rStyle w:val="ms-font-s"/>
          <w:rFonts w:ascii="Arial" w:eastAsia="Times New Roman" w:hAnsi="Arial" w:cs="Arial"/>
          <w:color w:val="000000" w:themeColor="text1"/>
        </w:rPr>
        <w:t xml:space="preserve">] </w:t>
      </w:r>
      <w:r w:rsidRPr="003D5305">
        <w:rPr>
          <w:rStyle w:val="ms-font-s"/>
          <w:rFonts w:ascii="Arial" w:eastAsia="Times New Roman" w:hAnsi="Arial" w:cs="Arial"/>
          <w:color w:val="000000" w:themeColor="text1"/>
        </w:rPr>
        <w:t>or bronchial hyper-responsiveness</w:t>
      </w:r>
      <w:r w:rsidR="001C178D" w:rsidRPr="003D5305">
        <w:rPr>
          <w:rStyle w:val="ms-font-s"/>
          <w:rFonts w:ascii="Arial" w:eastAsia="Times New Roman" w:hAnsi="Arial" w:cs="Arial"/>
          <w:color w:val="000000" w:themeColor="text1"/>
        </w:rPr>
        <w:t>[</w:t>
      </w:r>
      <w:r w:rsidR="0091759E" w:rsidRPr="003D5305">
        <w:rPr>
          <w:rStyle w:val="ms-font-s"/>
          <w:rFonts w:ascii="Arial" w:eastAsia="Times New Roman" w:hAnsi="Arial" w:cs="Arial"/>
          <w:color w:val="000000" w:themeColor="text1"/>
        </w:rPr>
        <w:t>30,31</w:t>
      </w:r>
      <w:r w:rsidR="001C178D" w:rsidRPr="003D5305">
        <w:rPr>
          <w:rStyle w:val="ms-font-s"/>
          <w:rFonts w:ascii="Arial" w:eastAsia="Times New Roman" w:hAnsi="Arial" w:cs="Arial"/>
          <w:color w:val="000000" w:themeColor="text1"/>
        </w:rPr>
        <w:t>]</w:t>
      </w:r>
      <w:r w:rsidR="00B75EBF" w:rsidRPr="003D5305">
        <w:rPr>
          <w:rStyle w:val="ms-font-s"/>
          <w:rFonts w:ascii="Arial" w:eastAsia="Times New Roman" w:hAnsi="Arial" w:cs="Arial"/>
          <w:color w:val="000000" w:themeColor="text1"/>
        </w:rPr>
        <w:t>, an effect</w:t>
      </w:r>
      <w:r w:rsidRPr="003D5305">
        <w:rPr>
          <w:rStyle w:val="ms-font-s"/>
          <w:rFonts w:ascii="Arial" w:eastAsia="Times New Roman" w:hAnsi="Arial" w:cs="Arial"/>
          <w:color w:val="000000" w:themeColor="text1"/>
        </w:rPr>
        <w:t xml:space="preserve"> generally </w:t>
      </w:r>
      <w:r w:rsidR="00B75EBF" w:rsidRPr="003D5305">
        <w:rPr>
          <w:rStyle w:val="ms-font-s"/>
          <w:rFonts w:ascii="Arial" w:eastAsia="Times New Roman" w:hAnsi="Arial" w:cs="Arial"/>
          <w:color w:val="000000" w:themeColor="text1"/>
        </w:rPr>
        <w:t xml:space="preserve">observed </w:t>
      </w:r>
      <w:r w:rsidRPr="003D5305">
        <w:rPr>
          <w:rStyle w:val="ms-font-s"/>
          <w:rFonts w:ascii="Arial" w:eastAsia="Times New Roman" w:hAnsi="Arial" w:cs="Arial"/>
          <w:color w:val="000000" w:themeColor="text1"/>
        </w:rPr>
        <w:t>in areas of low prevalence</w:t>
      </w:r>
      <w:r w:rsidR="001C178D" w:rsidRPr="003D5305">
        <w:rPr>
          <w:rStyle w:val="ms-font-s"/>
          <w:rFonts w:ascii="Arial" w:eastAsia="Times New Roman" w:hAnsi="Arial" w:cs="Arial"/>
          <w:color w:val="000000" w:themeColor="text1"/>
        </w:rPr>
        <w:t>[</w:t>
      </w:r>
      <w:r w:rsidR="0091759E" w:rsidRPr="003D5305">
        <w:rPr>
          <w:rStyle w:val="ms-font-s"/>
          <w:rFonts w:ascii="Arial" w:eastAsia="Times New Roman" w:hAnsi="Arial" w:cs="Arial"/>
          <w:color w:val="000000" w:themeColor="text1"/>
        </w:rPr>
        <w:t>11,14,30</w:t>
      </w:r>
      <w:r w:rsidR="001C178D" w:rsidRPr="003D5305">
        <w:rPr>
          <w:rStyle w:val="ms-font-s"/>
          <w:rFonts w:ascii="Arial" w:eastAsia="Times New Roman" w:hAnsi="Arial" w:cs="Arial"/>
          <w:color w:val="000000" w:themeColor="text1"/>
        </w:rPr>
        <w:t>]</w:t>
      </w:r>
      <w:r w:rsidRPr="003D5305">
        <w:rPr>
          <w:rStyle w:val="ms-font-s"/>
          <w:rFonts w:ascii="Arial" w:eastAsia="Times New Roman" w:hAnsi="Arial" w:cs="Arial"/>
          <w:color w:val="000000" w:themeColor="text1"/>
        </w:rPr>
        <w:t xml:space="preserve">. Both effects were largely independent of </w:t>
      </w:r>
      <w:proofErr w:type="gramStart"/>
      <w:r w:rsidRPr="003D5305">
        <w:rPr>
          <w:rStyle w:val="ms-font-s"/>
          <w:rFonts w:ascii="Arial" w:eastAsia="Times New Roman" w:hAnsi="Arial" w:cs="Arial"/>
          <w:color w:val="000000" w:themeColor="text1"/>
        </w:rPr>
        <w:t>SPT</w:t>
      </w:r>
      <w:r w:rsidR="001C178D" w:rsidRPr="003D5305">
        <w:rPr>
          <w:rStyle w:val="ms-font-s"/>
          <w:rFonts w:ascii="Arial" w:eastAsia="Times New Roman" w:hAnsi="Arial" w:cs="Arial"/>
          <w:color w:val="000000" w:themeColor="text1"/>
        </w:rPr>
        <w:t>[</w:t>
      </w:r>
      <w:proofErr w:type="gramEnd"/>
      <w:r w:rsidR="0091759E" w:rsidRPr="003D5305">
        <w:rPr>
          <w:rStyle w:val="ms-font-s"/>
          <w:rFonts w:ascii="Arial" w:eastAsia="Times New Roman" w:hAnsi="Arial" w:cs="Arial"/>
          <w:color w:val="000000" w:themeColor="text1"/>
        </w:rPr>
        <w:t>11,12</w:t>
      </w:r>
      <w:r w:rsidR="001C178D" w:rsidRPr="003D5305">
        <w:rPr>
          <w:rStyle w:val="ms-font-s"/>
          <w:rFonts w:ascii="Arial" w:eastAsia="Times New Roman" w:hAnsi="Arial" w:cs="Arial"/>
          <w:color w:val="000000" w:themeColor="text1"/>
        </w:rPr>
        <w:t>,31]</w:t>
      </w:r>
      <w:r w:rsidRPr="003D5305">
        <w:rPr>
          <w:rStyle w:val="ms-font-s"/>
          <w:rFonts w:ascii="Arial" w:eastAsia="Times New Roman" w:hAnsi="Arial" w:cs="Arial"/>
          <w:color w:val="000000" w:themeColor="text1"/>
        </w:rPr>
        <w:t xml:space="preserve"> with stronger effects in non-</w:t>
      </w:r>
      <w:proofErr w:type="spellStart"/>
      <w:r w:rsidRPr="003D5305">
        <w:rPr>
          <w:rStyle w:val="ms-font-s"/>
          <w:rFonts w:ascii="Arial" w:eastAsia="Times New Roman" w:hAnsi="Arial" w:cs="Arial"/>
          <w:color w:val="000000" w:themeColor="text1"/>
        </w:rPr>
        <w:t>atopics</w:t>
      </w:r>
      <w:proofErr w:type="spellEnd"/>
      <w:r w:rsidR="001C178D" w:rsidRPr="003D5305">
        <w:rPr>
          <w:rStyle w:val="ms-font-s"/>
          <w:rFonts w:ascii="Arial" w:eastAsia="Times New Roman" w:hAnsi="Arial" w:cs="Arial"/>
          <w:color w:val="000000" w:themeColor="text1"/>
        </w:rPr>
        <w:t>[32]</w:t>
      </w:r>
      <w:r w:rsidRPr="003D5305">
        <w:rPr>
          <w:rStyle w:val="ms-font-s"/>
          <w:rFonts w:ascii="Arial" w:eastAsia="Times New Roman" w:hAnsi="Arial" w:cs="Arial"/>
          <w:color w:val="000000" w:themeColor="text1"/>
        </w:rPr>
        <w:t xml:space="preserve">. </w:t>
      </w:r>
      <w:r w:rsidR="00A5490B" w:rsidRPr="003D5305">
        <w:rPr>
          <w:rFonts w:ascii="Arial" w:hAnsi="Arial" w:cs="Arial"/>
          <w:color w:val="000000" w:themeColor="text1"/>
        </w:rPr>
        <w:t xml:space="preserve">Hookworm infection, which has been associated inversely with asthma symptoms in previous </w:t>
      </w:r>
      <w:proofErr w:type="gramStart"/>
      <w:r w:rsidR="00A5490B" w:rsidRPr="003D5305">
        <w:rPr>
          <w:rFonts w:ascii="Arial" w:hAnsi="Arial" w:cs="Arial"/>
          <w:color w:val="000000" w:themeColor="text1"/>
        </w:rPr>
        <w:t>studies[</w:t>
      </w:r>
      <w:proofErr w:type="gramEnd"/>
      <w:r w:rsidR="00A5490B" w:rsidRPr="003D5305">
        <w:rPr>
          <w:rFonts w:ascii="Arial" w:hAnsi="Arial" w:cs="Arial"/>
          <w:color w:val="000000" w:themeColor="text1"/>
        </w:rPr>
        <w:t>1</w:t>
      </w:r>
      <w:r w:rsidR="0091759E" w:rsidRPr="003D5305">
        <w:rPr>
          <w:rFonts w:ascii="Arial" w:hAnsi="Arial" w:cs="Arial"/>
          <w:color w:val="000000" w:themeColor="text1"/>
        </w:rPr>
        <w:t>5</w:t>
      </w:r>
      <w:r w:rsidR="00A5490B" w:rsidRPr="003D5305">
        <w:rPr>
          <w:rFonts w:ascii="Arial" w:hAnsi="Arial" w:cs="Arial"/>
          <w:color w:val="000000" w:themeColor="text1"/>
        </w:rPr>
        <w:t xml:space="preserve">], was of low prevalence (5.7%) in study mothers, limiting our ability to infer hookworm-specific effects. </w:t>
      </w:r>
      <w:r w:rsidR="00A5490B" w:rsidRPr="003D5305">
        <w:rPr>
          <w:rFonts w:ascii="Arial" w:hAnsi="Arial" w:cs="Arial"/>
          <w:i/>
          <w:color w:val="000000" w:themeColor="text1"/>
        </w:rPr>
        <w:t xml:space="preserve">T. </w:t>
      </w:r>
      <w:proofErr w:type="spellStart"/>
      <w:proofErr w:type="gramStart"/>
      <w:r w:rsidR="00A5490B" w:rsidRPr="003D5305">
        <w:rPr>
          <w:rFonts w:ascii="Arial" w:hAnsi="Arial" w:cs="Arial"/>
          <w:i/>
          <w:color w:val="000000" w:themeColor="text1"/>
        </w:rPr>
        <w:t>trichiura</w:t>
      </w:r>
      <w:proofErr w:type="spellEnd"/>
      <w:proofErr w:type="gramEnd"/>
      <w:r w:rsidR="00A5490B" w:rsidRPr="003D5305">
        <w:rPr>
          <w:rFonts w:ascii="Arial" w:hAnsi="Arial" w:cs="Arial"/>
          <w:color w:val="000000" w:themeColor="text1"/>
        </w:rPr>
        <w:t xml:space="preserve"> infection has also been associated with increased asthma[3</w:t>
      </w:r>
      <w:r w:rsidR="0091759E" w:rsidRPr="003D5305">
        <w:rPr>
          <w:rFonts w:ascii="Arial" w:hAnsi="Arial" w:cs="Arial"/>
          <w:color w:val="000000" w:themeColor="text1"/>
        </w:rPr>
        <w:t>3</w:t>
      </w:r>
      <w:r w:rsidR="00A5490B" w:rsidRPr="003D5305">
        <w:rPr>
          <w:rFonts w:ascii="Arial" w:hAnsi="Arial" w:cs="Arial"/>
          <w:color w:val="000000" w:themeColor="text1"/>
        </w:rPr>
        <w:t xml:space="preserve">] although most studies </w:t>
      </w:r>
      <w:r w:rsidR="008B768E" w:rsidRPr="003D5305">
        <w:rPr>
          <w:rFonts w:ascii="Arial" w:hAnsi="Arial" w:cs="Arial"/>
          <w:color w:val="000000" w:themeColor="text1"/>
        </w:rPr>
        <w:t>showed</w:t>
      </w:r>
      <w:r w:rsidR="00A5490B" w:rsidRPr="003D5305">
        <w:rPr>
          <w:rFonts w:ascii="Arial" w:hAnsi="Arial" w:cs="Arial"/>
          <w:color w:val="000000" w:themeColor="text1"/>
        </w:rPr>
        <w:t xml:space="preserve"> no effect[</w:t>
      </w:r>
      <w:r w:rsidR="0091759E" w:rsidRPr="003D5305">
        <w:rPr>
          <w:rFonts w:ascii="Arial" w:hAnsi="Arial" w:cs="Arial"/>
          <w:color w:val="000000" w:themeColor="text1"/>
        </w:rPr>
        <w:t>13,23</w:t>
      </w:r>
      <w:r w:rsidR="00A5490B" w:rsidRPr="003D5305">
        <w:rPr>
          <w:rFonts w:ascii="Arial" w:hAnsi="Arial" w:cs="Arial"/>
          <w:color w:val="000000" w:themeColor="text1"/>
        </w:rPr>
        <w:t>,31,32,34].</w:t>
      </w:r>
    </w:p>
    <w:p w14:paraId="76FC798D" w14:textId="77777777" w:rsidR="001C178D" w:rsidRPr="003D5305" w:rsidRDefault="001C178D" w:rsidP="006917A8">
      <w:pPr>
        <w:spacing w:line="480" w:lineRule="auto"/>
        <w:jc w:val="both"/>
        <w:rPr>
          <w:rStyle w:val="ms-font-s"/>
          <w:rFonts w:ascii="Arial" w:eastAsia="Times New Roman" w:hAnsi="Arial" w:cs="Arial"/>
          <w:color w:val="000000" w:themeColor="text1"/>
        </w:rPr>
      </w:pPr>
    </w:p>
    <w:p w14:paraId="75E1E72F" w14:textId="554D2836" w:rsidR="001849D5" w:rsidRPr="003D5305" w:rsidRDefault="001849D5" w:rsidP="006917A8">
      <w:pPr>
        <w:spacing w:line="480" w:lineRule="auto"/>
        <w:jc w:val="both"/>
        <w:rPr>
          <w:rStyle w:val="ms-font-s"/>
          <w:rFonts w:ascii="Arial" w:eastAsia="Times New Roman" w:hAnsi="Arial" w:cs="Arial"/>
          <w:color w:val="000000" w:themeColor="text1"/>
        </w:rPr>
      </w:pPr>
      <w:r w:rsidRPr="003D5305">
        <w:rPr>
          <w:rStyle w:val="ms-font-s"/>
          <w:rFonts w:ascii="Arial" w:eastAsia="Times New Roman" w:hAnsi="Arial" w:cs="Arial"/>
          <w:color w:val="000000" w:themeColor="text1"/>
        </w:rPr>
        <w:t xml:space="preserve">So how can we interpret our findings in the context of </w:t>
      </w:r>
      <w:r w:rsidR="00DE0FEF" w:rsidRPr="003D5305">
        <w:rPr>
          <w:rStyle w:val="ms-font-s"/>
          <w:rFonts w:ascii="Arial" w:eastAsia="Times New Roman" w:hAnsi="Arial" w:cs="Arial"/>
          <w:color w:val="000000" w:themeColor="text1"/>
        </w:rPr>
        <w:t xml:space="preserve">these </w:t>
      </w:r>
      <w:r w:rsidRPr="003D5305">
        <w:rPr>
          <w:rStyle w:val="ms-font-s"/>
          <w:rFonts w:ascii="Arial" w:eastAsia="Times New Roman" w:hAnsi="Arial" w:cs="Arial"/>
          <w:color w:val="000000" w:themeColor="text1"/>
        </w:rPr>
        <w:t>studies?</w:t>
      </w:r>
      <w:r w:rsidR="001C178D" w:rsidRPr="003D5305">
        <w:rPr>
          <w:color w:val="000000" w:themeColor="text1"/>
        </w:rPr>
        <w:t xml:space="preserve"> </w:t>
      </w:r>
      <w:r w:rsidRPr="003D5305">
        <w:rPr>
          <w:rFonts w:ascii="Arial" w:hAnsi="Arial" w:cs="Arial"/>
          <w:color w:val="000000" w:themeColor="text1"/>
        </w:rPr>
        <w:t xml:space="preserve">As for the previous Ethiopian study of young </w:t>
      </w:r>
      <w:proofErr w:type="gramStart"/>
      <w:r w:rsidRPr="003D5305">
        <w:rPr>
          <w:rFonts w:ascii="Arial" w:hAnsi="Arial" w:cs="Arial"/>
          <w:color w:val="000000" w:themeColor="text1"/>
        </w:rPr>
        <w:t>children</w:t>
      </w:r>
      <w:r w:rsidR="001C178D" w:rsidRPr="003D5305">
        <w:rPr>
          <w:rFonts w:ascii="Arial" w:hAnsi="Arial" w:cs="Arial"/>
          <w:color w:val="000000" w:themeColor="text1"/>
        </w:rPr>
        <w:t>[</w:t>
      </w:r>
      <w:proofErr w:type="gramEnd"/>
      <w:r w:rsidR="0091759E" w:rsidRPr="003D5305">
        <w:rPr>
          <w:rFonts w:ascii="Arial" w:hAnsi="Arial" w:cs="Arial"/>
          <w:color w:val="000000" w:themeColor="text1"/>
        </w:rPr>
        <w:t>12</w:t>
      </w:r>
      <w:r w:rsidR="001C178D" w:rsidRPr="003D5305">
        <w:rPr>
          <w:rFonts w:ascii="Arial" w:hAnsi="Arial" w:cs="Arial"/>
          <w:color w:val="000000" w:themeColor="text1"/>
        </w:rPr>
        <w:t>]</w:t>
      </w:r>
      <w:r w:rsidRPr="003D5305">
        <w:rPr>
          <w:rFonts w:ascii="Arial" w:hAnsi="Arial" w:cs="Arial"/>
          <w:color w:val="000000" w:themeColor="text1"/>
        </w:rPr>
        <w:t xml:space="preserve">, childhood infections with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over the first 3 years</w:t>
      </w:r>
      <w:r w:rsidR="002617E5" w:rsidRPr="003D5305">
        <w:rPr>
          <w:rFonts w:ascii="Arial" w:hAnsi="Arial" w:cs="Arial"/>
          <w:color w:val="000000" w:themeColor="text1"/>
        </w:rPr>
        <w:t xml:space="preserve"> in this study</w:t>
      </w:r>
      <w:r w:rsidR="008B768E" w:rsidRPr="003D5305">
        <w:rPr>
          <w:rFonts w:ascii="Arial" w:hAnsi="Arial" w:cs="Arial"/>
          <w:color w:val="000000" w:themeColor="text1"/>
        </w:rPr>
        <w:t xml:space="preserve"> </w:t>
      </w:r>
      <w:r w:rsidRPr="003D5305">
        <w:rPr>
          <w:rFonts w:ascii="Arial" w:hAnsi="Arial" w:cs="Arial"/>
          <w:color w:val="000000" w:themeColor="text1"/>
        </w:rPr>
        <w:t xml:space="preserve">were associated with a reduced risk of wheeze. It is not clear why such an effect </w:t>
      </w:r>
      <w:r w:rsidR="008B768E" w:rsidRPr="003D5305">
        <w:rPr>
          <w:rFonts w:ascii="Arial" w:hAnsi="Arial" w:cs="Arial"/>
          <w:color w:val="000000" w:themeColor="text1"/>
        </w:rPr>
        <w:t xml:space="preserve">only </w:t>
      </w:r>
      <w:r w:rsidRPr="003D5305">
        <w:rPr>
          <w:rFonts w:ascii="Arial" w:hAnsi="Arial" w:cs="Arial"/>
          <w:color w:val="000000" w:themeColor="text1"/>
        </w:rPr>
        <w:t>emerge</w:t>
      </w:r>
      <w:r w:rsidR="008B768E" w:rsidRPr="003D5305">
        <w:rPr>
          <w:rFonts w:ascii="Arial" w:hAnsi="Arial" w:cs="Arial"/>
          <w:color w:val="000000" w:themeColor="text1"/>
        </w:rPr>
        <w:t>d</w:t>
      </w:r>
      <w:r w:rsidRPr="003D5305">
        <w:rPr>
          <w:rFonts w:ascii="Arial" w:hAnsi="Arial" w:cs="Arial"/>
          <w:color w:val="000000" w:themeColor="text1"/>
        </w:rPr>
        <w:t xml:space="preserve"> at 3 years and is </w:t>
      </w:r>
      <w:r w:rsidR="008B768E" w:rsidRPr="003D5305">
        <w:rPr>
          <w:rFonts w:ascii="Arial" w:hAnsi="Arial" w:cs="Arial"/>
          <w:color w:val="000000" w:themeColor="text1"/>
        </w:rPr>
        <w:t>in</w:t>
      </w:r>
      <w:r w:rsidRPr="003D5305">
        <w:rPr>
          <w:rFonts w:ascii="Arial" w:hAnsi="Arial" w:cs="Arial"/>
          <w:color w:val="000000" w:themeColor="text1"/>
        </w:rPr>
        <w:t xml:space="preserve">consistent with a conceptual model </w:t>
      </w:r>
      <w:r w:rsidR="008B768E" w:rsidRPr="003D5305">
        <w:rPr>
          <w:rFonts w:ascii="Arial" w:hAnsi="Arial" w:cs="Arial"/>
          <w:color w:val="000000" w:themeColor="text1"/>
        </w:rPr>
        <w:t>of</w:t>
      </w:r>
      <w:r w:rsidRPr="003D5305">
        <w:rPr>
          <w:rFonts w:ascii="Arial" w:hAnsi="Arial" w:cs="Arial"/>
          <w:color w:val="000000" w:themeColor="text1"/>
        </w:rPr>
        <w:t xml:space="preserve"> </w:t>
      </w:r>
      <w:r w:rsidR="004C79E8" w:rsidRPr="003D5305">
        <w:rPr>
          <w:rFonts w:ascii="Arial" w:hAnsi="Arial" w:cs="Arial"/>
          <w:color w:val="000000" w:themeColor="text1"/>
        </w:rPr>
        <w:t>early</w:t>
      </w:r>
      <w:r w:rsidRPr="003D5305">
        <w:rPr>
          <w:rFonts w:ascii="Arial" w:hAnsi="Arial" w:cs="Arial"/>
          <w:color w:val="000000" w:themeColor="text1"/>
        </w:rPr>
        <w:t xml:space="preserve"> critical </w:t>
      </w:r>
      <w:proofErr w:type="gramStart"/>
      <w:r w:rsidRPr="003D5305">
        <w:rPr>
          <w:rFonts w:ascii="Arial" w:hAnsi="Arial" w:cs="Arial"/>
          <w:color w:val="000000" w:themeColor="text1"/>
        </w:rPr>
        <w:t>exposures[</w:t>
      </w:r>
      <w:proofErr w:type="gramEnd"/>
      <w:r w:rsidR="001C178D" w:rsidRPr="003D5305">
        <w:rPr>
          <w:rFonts w:ascii="Arial" w:hAnsi="Arial" w:cs="Arial"/>
          <w:color w:val="000000" w:themeColor="text1"/>
        </w:rPr>
        <w:t>7</w:t>
      </w:r>
      <w:r w:rsidRPr="003D5305">
        <w:rPr>
          <w:rFonts w:ascii="Arial" w:hAnsi="Arial" w:cs="Arial"/>
          <w:color w:val="000000" w:themeColor="text1"/>
        </w:rPr>
        <w:t xml:space="preserve">]. All documented </w:t>
      </w:r>
      <w:proofErr w:type="spellStart"/>
      <w:r w:rsidRPr="003D5305">
        <w:rPr>
          <w:rFonts w:ascii="Arial" w:hAnsi="Arial" w:cs="Arial"/>
          <w:color w:val="000000" w:themeColor="text1"/>
        </w:rPr>
        <w:t>geohelminth</w:t>
      </w:r>
      <w:proofErr w:type="spellEnd"/>
      <w:r w:rsidRPr="003D5305">
        <w:rPr>
          <w:rFonts w:ascii="Arial" w:hAnsi="Arial" w:cs="Arial"/>
          <w:color w:val="000000" w:themeColor="text1"/>
        </w:rPr>
        <w:t xml:space="preserve"> infections in children were treated and these repeated and abbreviated infections acquired before 3 years </w:t>
      </w:r>
      <w:r w:rsidR="008B768E" w:rsidRPr="003D5305">
        <w:rPr>
          <w:rFonts w:ascii="Arial" w:hAnsi="Arial" w:cs="Arial"/>
          <w:color w:val="000000" w:themeColor="text1"/>
        </w:rPr>
        <w:t xml:space="preserve">may have </w:t>
      </w:r>
      <w:r w:rsidRPr="003D5305">
        <w:rPr>
          <w:rFonts w:ascii="Arial" w:hAnsi="Arial" w:cs="Arial"/>
          <w:color w:val="000000" w:themeColor="text1"/>
        </w:rPr>
        <w:t xml:space="preserve">had less impact on the host immune response than those detected later. The dominant protective effect of childhood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against wheeze was in non-atopic children</w:t>
      </w:r>
      <w:r w:rsidR="001C178D" w:rsidRPr="003D5305">
        <w:rPr>
          <w:rFonts w:ascii="Arial" w:hAnsi="Arial" w:cs="Arial"/>
          <w:color w:val="000000" w:themeColor="text1"/>
        </w:rPr>
        <w:t xml:space="preserve">, the </w:t>
      </w:r>
      <w:r w:rsidRPr="003D5305">
        <w:rPr>
          <w:rFonts w:ascii="Arial" w:hAnsi="Arial" w:cs="Arial"/>
          <w:color w:val="000000" w:themeColor="text1"/>
        </w:rPr>
        <w:t xml:space="preserve">dominant phenotype in non-affluent </w:t>
      </w:r>
      <w:proofErr w:type="gramStart"/>
      <w:r w:rsidRPr="003D5305">
        <w:rPr>
          <w:rFonts w:ascii="Arial" w:hAnsi="Arial" w:cs="Arial"/>
          <w:color w:val="000000" w:themeColor="text1"/>
        </w:rPr>
        <w:t>countries</w:t>
      </w:r>
      <w:r w:rsidR="0029701B" w:rsidRPr="003D5305">
        <w:rPr>
          <w:rFonts w:ascii="Arial" w:hAnsi="Arial" w:cs="Arial"/>
          <w:color w:val="000000" w:themeColor="text1"/>
        </w:rPr>
        <w:t>[</w:t>
      </w:r>
      <w:proofErr w:type="gramEnd"/>
      <w:r w:rsidR="0091759E" w:rsidRPr="003D5305">
        <w:rPr>
          <w:rFonts w:ascii="Arial" w:hAnsi="Arial" w:cs="Arial"/>
          <w:color w:val="000000" w:themeColor="text1"/>
        </w:rPr>
        <w:t>14,</w:t>
      </w:r>
      <w:r w:rsidR="00923CD3" w:rsidRPr="003D5305">
        <w:rPr>
          <w:rFonts w:ascii="Arial" w:hAnsi="Arial" w:cs="Arial"/>
          <w:color w:val="000000" w:themeColor="text1"/>
        </w:rPr>
        <w:t>34</w:t>
      </w:r>
      <w:r w:rsidR="0091759E" w:rsidRPr="003D5305">
        <w:rPr>
          <w:rFonts w:ascii="Arial" w:hAnsi="Arial" w:cs="Arial"/>
          <w:color w:val="000000" w:themeColor="text1"/>
        </w:rPr>
        <w:t>,35</w:t>
      </w:r>
      <w:r w:rsidR="00923CD3" w:rsidRPr="003D5305">
        <w:rPr>
          <w:rFonts w:ascii="Arial" w:hAnsi="Arial" w:cs="Arial"/>
          <w:color w:val="000000" w:themeColor="text1"/>
        </w:rPr>
        <w:t xml:space="preserve">]. </w:t>
      </w:r>
      <w:r w:rsidR="008B768E" w:rsidRPr="003D5305">
        <w:rPr>
          <w:rFonts w:ascii="Arial" w:hAnsi="Arial" w:cs="Arial"/>
          <w:color w:val="000000" w:themeColor="text1"/>
        </w:rPr>
        <w:t>M</w:t>
      </w:r>
      <w:r w:rsidR="002617E5" w:rsidRPr="003D5305">
        <w:rPr>
          <w:rFonts w:ascii="Arial" w:hAnsi="Arial" w:cs="Arial"/>
          <w:color w:val="000000" w:themeColor="text1"/>
        </w:rPr>
        <w:t xml:space="preserve">echanisms by which </w:t>
      </w:r>
      <w:r w:rsidRPr="003D5305">
        <w:rPr>
          <w:rFonts w:ascii="Arial" w:hAnsi="Arial" w:cs="Arial"/>
          <w:color w:val="000000" w:themeColor="text1"/>
        </w:rPr>
        <w:t xml:space="preserve">environmental exposures </w:t>
      </w:r>
      <w:r w:rsidR="002617E5" w:rsidRPr="003D5305">
        <w:rPr>
          <w:rFonts w:ascii="Arial" w:hAnsi="Arial" w:cs="Arial"/>
          <w:color w:val="000000" w:themeColor="text1"/>
        </w:rPr>
        <w:t xml:space="preserve">reduce </w:t>
      </w:r>
      <w:r w:rsidR="002617E5" w:rsidRPr="003D5305">
        <w:rPr>
          <w:rFonts w:ascii="Arial" w:hAnsi="Arial" w:cs="Arial"/>
          <w:color w:val="000000" w:themeColor="text1"/>
        </w:rPr>
        <w:lastRenderedPageBreak/>
        <w:t>non-atopic</w:t>
      </w:r>
      <w:r w:rsidRPr="003D5305">
        <w:rPr>
          <w:rFonts w:ascii="Arial" w:hAnsi="Arial" w:cs="Arial"/>
          <w:color w:val="000000" w:themeColor="text1"/>
        </w:rPr>
        <w:t xml:space="preserve"> asthma may include </w:t>
      </w:r>
      <w:proofErr w:type="spellStart"/>
      <w:r w:rsidRPr="003D5305">
        <w:rPr>
          <w:rFonts w:ascii="Arial" w:hAnsi="Arial" w:cs="Arial"/>
          <w:color w:val="000000" w:themeColor="text1"/>
        </w:rPr>
        <w:t>hyporesponsiveness</w:t>
      </w:r>
      <w:proofErr w:type="spellEnd"/>
      <w:r w:rsidRPr="003D5305">
        <w:rPr>
          <w:rFonts w:ascii="Arial" w:hAnsi="Arial" w:cs="Arial"/>
          <w:color w:val="000000" w:themeColor="text1"/>
        </w:rPr>
        <w:t xml:space="preserve"> to migratory larvae, contributing to the development of more robust anti-inflammatory mechanisms in the lungs</w:t>
      </w:r>
      <w:r w:rsidR="00567436" w:rsidRPr="003D5305">
        <w:rPr>
          <w:rFonts w:ascii="Arial" w:hAnsi="Arial" w:cs="Arial"/>
          <w:color w:val="000000" w:themeColor="text1"/>
        </w:rPr>
        <w:t xml:space="preserve"> and a reduction in bronchial </w:t>
      </w:r>
      <w:proofErr w:type="spellStart"/>
      <w:proofErr w:type="gramStart"/>
      <w:r w:rsidR="00567436" w:rsidRPr="003D5305">
        <w:rPr>
          <w:rFonts w:ascii="Arial" w:hAnsi="Arial" w:cs="Arial"/>
          <w:color w:val="000000" w:themeColor="text1"/>
        </w:rPr>
        <w:t>hyperresponsiveness</w:t>
      </w:r>
      <w:proofErr w:type="spellEnd"/>
      <w:r w:rsidR="001C178D" w:rsidRPr="003D5305">
        <w:rPr>
          <w:rFonts w:ascii="Arial" w:hAnsi="Arial" w:cs="Arial"/>
          <w:color w:val="000000" w:themeColor="text1"/>
        </w:rPr>
        <w:t>[</w:t>
      </w:r>
      <w:proofErr w:type="gramEnd"/>
      <w:r w:rsidR="0091759E" w:rsidRPr="003D5305">
        <w:rPr>
          <w:rFonts w:ascii="Arial" w:hAnsi="Arial" w:cs="Arial"/>
          <w:color w:val="000000" w:themeColor="text1"/>
        </w:rPr>
        <w:t>14</w:t>
      </w:r>
      <w:r w:rsidR="001C178D" w:rsidRPr="003D5305">
        <w:rPr>
          <w:rFonts w:ascii="Arial" w:hAnsi="Arial" w:cs="Arial"/>
          <w:color w:val="000000" w:themeColor="text1"/>
        </w:rPr>
        <w:t>]</w:t>
      </w:r>
      <w:r w:rsidR="00BB6739" w:rsidRPr="003D5305">
        <w:rPr>
          <w:rFonts w:ascii="Arial" w:hAnsi="Arial" w:cs="Arial"/>
          <w:color w:val="000000" w:themeColor="text1"/>
        </w:rPr>
        <w:t xml:space="preserve">. </w:t>
      </w:r>
      <w:proofErr w:type="spellStart"/>
      <w:r w:rsidR="0029701B" w:rsidRPr="003D5305">
        <w:rPr>
          <w:rFonts w:ascii="Arial" w:hAnsi="Arial" w:cs="Arial"/>
          <w:color w:val="000000" w:themeColor="text1"/>
        </w:rPr>
        <w:t>G</w:t>
      </w:r>
      <w:r w:rsidRPr="003D5305">
        <w:rPr>
          <w:rFonts w:ascii="Arial" w:hAnsi="Arial" w:cs="Arial"/>
          <w:color w:val="000000" w:themeColor="text1"/>
        </w:rPr>
        <w:t>eohelminths</w:t>
      </w:r>
      <w:proofErr w:type="spellEnd"/>
      <w:r w:rsidRPr="003D5305">
        <w:rPr>
          <w:rFonts w:ascii="Arial" w:hAnsi="Arial" w:cs="Arial"/>
          <w:color w:val="000000" w:themeColor="text1"/>
        </w:rPr>
        <w:t xml:space="preserve"> have been associated with the induction of immune </w:t>
      </w:r>
      <w:proofErr w:type="spellStart"/>
      <w:r w:rsidRPr="003D5305">
        <w:rPr>
          <w:rFonts w:ascii="Arial" w:hAnsi="Arial" w:cs="Arial"/>
          <w:color w:val="000000" w:themeColor="text1"/>
        </w:rPr>
        <w:t>hyporesponsiveness</w:t>
      </w:r>
      <w:proofErr w:type="spellEnd"/>
      <w:r w:rsidRPr="003D5305">
        <w:rPr>
          <w:rFonts w:ascii="Arial" w:hAnsi="Arial" w:cs="Arial"/>
          <w:color w:val="000000" w:themeColor="text1"/>
        </w:rPr>
        <w:t xml:space="preserve">, an effect </w:t>
      </w:r>
      <w:r w:rsidR="00BB6739" w:rsidRPr="003D5305">
        <w:rPr>
          <w:rFonts w:ascii="Arial" w:hAnsi="Arial" w:cs="Arial"/>
          <w:color w:val="000000" w:themeColor="text1"/>
        </w:rPr>
        <w:t>mediated by the</w:t>
      </w:r>
      <w:r w:rsidRPr="003D5305">
        <w:rPr>
          <w:rFonts w:ascii="Arial" w:hAnsi="Arial" w:cs="Arial"/>
          <w:color w:val="000000" w:themeColor="text1"/>
        </w:rPr>
        <w:t xml:space="preserve"> increase</w:t>
      </w:r>
      <w:r w:rsidR="00BB6739" w:rsidRPr="003D5305">
        <w:rPr>
          <w:rFonts w:ascii="Arial" w:hAnsi="Arial" w:cs="Arial"/>
          <w:color w:val="000000" w:themeColor="text1"/>
        </w:rPr>
        <w:t>d</w:t>
      </w:r>
      <w:r w:rsidRPr="003D5305">
        <w:rPr>
          <w:rFonts w:ascii="Arial" w:hAnsi="Arial" w:cs="Arial"/>
          <w:color w:val="000000" w:themeColor="text1"/>
        </w:rPr>
        <w:t xml:space="preserve"> expression of inhibitory CTLA-4 on CD4+ T </w:t>
      </w:r>
      <w:proofErr w:type="gramStart"/>
      <w:r w:rsidRPr="003D5305">
        <w:rPr>
          <w:rFonts w:ascii="Arial" w:hAnsi="Arial" w:cs="Arial"/>
          <w:color w:val="000000" w:themeColor="text1"/>
        </w:rPr>
        <w:t>cells[</w:t>
      </w:r>
      <w:proofErr w:type="gramEnd"/>
      <w:r w:rsidRPr="003D5305">
        <w:rPr>
          <w:rFonts w:ascii="Arial" w:hAnsi="Arial" w:cs="Arial"/>
          <w:color w:val="000000" w:themeColor="text1"/>
        </w:rPr>
        <w:t>3</w:t>
      </w:r>
      <w:r w:rsidR="0091759E" w:rsidRPr="003D5305">
        <w:rPr>
          <w:rFonts w:ascii="Arial" w:hAnsi="Arial" w:cs="Arial"/>
          <w:color w:val="000000" w:themeColor="text1"/>
        </w:rPr>
        <w:t>6</w:t>
      </w:r>
      <w:r w:rsidRPr="003D5305">
        <w:rPr>
          <w:rFonts w:ascii="Arial" w:hAnsi="Arial" w:cs="Arial"/>
          <w:color w:val="000000" w:themeColor="text1"/>
        </w:rPr>
        <w:t>].</w:t>
      </w:r>
    </w:p>
    <w:p w14:paraId="26A36DD7" w14:textId="77777777" w:rsidR="001849D5" w:rsidRPr="003D5305" w:rsidRDefault="001849D5" w:rsidP="001849D5">
      <w:pPr>
        <w:rPr>
          <w:rStyle w:val="ms-font-s"/>
          <w:rFonts w:eastAsia="Times New Roman" w:cs="Times New Roman"/>
          <w:color w:val="000000" w:themeColor="text1"/>
        </w:rPr>
      </w:pPr>
    </w:p>
    <w:p w14:paraId="20BA4E98" w14:textId="2E30E7B8" w:rsidR="00FB1AFD" w:rsidRPr="003D5305" w:rsidRDefault="002617E5" w:rsidP="00AB2DA1">
      <w:pPr>
        <w:widowControl w:val="0"/>
        <w:autoSpaceDE w:val="0"/>
        <w:autoSpaceDN w:val="0"/>
        <w:adjustRightInd w:val="0"/>
        <w:spacing w:line="480" w:lineRule="auto"/>
        <w:jc w:val="both"/>
        <w:rPr>
          <w:rFonts w:ascii="Arial" w:hAnsi="Arial" w:cs="Arial"/>
          <w:b/>
          <w:color w:val="000000" w:themeColor="text1"/>
        </w:rPr>
      </w:pPr>
      <w:r w:rsidRPr="003D5305">
        <w:rPr>
          <w:rFonts w:ascii="Arial" w:hAnsi="Arial" w:cs="Arial"/>
          <w:color w:val="000000" w:themeColor="text1"/>
        </w:rPr>
        <w:t xml:space="preserve">In contrast, we observed a greater risk of wheeze/asthma </w:t>
      </w:r>
      <w:r w:rsidR="00FF6D4F" w:rsidRPr="003D5305">
        <w:rPr>
          <w:rFonts w:ascii="Arial" w:hAnsi="Arial" w:cs="Arial"/>
          <w:color w:val="000000" w:themeColor="text1"/>
        </w:rPr>
        <w:t>among children of infected mothers</w:t>
      </w:r>
      <w:r w:rsidR="00BB6739" w:rsidRPr="003D5305">
        <w:rPr>
          <w:rFonts w:ascii="Arial" w:hAnsi="Arial" w:cs="Arial"/>
          <w:color w:val="000000" w:themeColor="text1"/>
        </w:rPr>
        <w:t xml:space="preserve">. We have shown previously in this cohort that maternal </w:t>
      </w:r>
      <w:proofErr w:type="spellStart"/>
      <w:r w:rsidR="00BB6739" w:rsidRPr="003D5305">
        <w:rPr>
          <w:rFonts w:ascii="Arial" w:hAnsi="Arial" w:cs="Arial"/>
          <w:color w:val="000000" w:themeColor="text1"/>
        </w:rPr>
        <w:t>ascariasis</w:t>
      </w:r>
      <w:proofErr w:type="spellEnd"/>
      <w:r w:rsidR="00BB6739" w:rsidRPr="003D5305">
        <w:rPr>
          <w:rFonts w:ascii="Arial" w:hAnsi="Arial" w:cs="Arial"/>
          <w:color w:val="000000" w:themeColor="text1"/>
        </w:rPr>
        <w:t xml:space="preserve"> is associated with increased immune responsiveness to </w:t>
      </w:r>
      <w:proofErr w:type="spellStart"/>
      <w:r w:rsidR="00BB6739" w:rsidRPr="003D5305">
        <w:rPr>
          <w:rFonts w:ascii="Arial" w:hAnsi="Arial" w:cs="Arial"/>
          <w:i/>
          <w:color w:val="000000" w:themeColor="text1"/>
        </w:rPr>
        <w:t>Ascaris</w:t>
      </w:r>
      <w:proofErr w:type="spellEnd"/>
      <w:r w:rsidR="00BB6739" w:rsidRPr="003D5305">
        <w:rPr>
          <w:rFonts w:ascii="Arial" w:hAnsi="Arial" w:cs="Arial"/>
          <w:color w:val="000000" w:themeColor="text1"/>
        </w:rPr>
        <w:t xml:space="preserve"> antigens in</w:t>
      </w:r>
      <w:r w:rsidR="0029701B" w:rsidRPr="003D5305">
        <w:rPr>
          <w:rFonts w:ascii="Arial" w:hAnsi="Arial" w:cs="Arial"/>
          <w:color w:val="000000" w:themeColor="text1"/>
        </w:rPr>
        <w:t xml:space="preserve"> </w:t>
      </w:r>
      <w:proofErr w:type="gramStart"/>
      <w:r w:rsidR="0029701B" w:rsidRPr="003D5305">
        <w:rPr>
          <w:rFonts w:ascii="Arial" w:hAnsi="Arial" w:cs="Arial"/>
          <w:color w:val="000000" w:themeColor="text1"/>
        </w:rPr>
        <w:t>newborns[</w:t>
      </w:r>
      <w:proofErr w:type="gramEnd"/>
      <w:r w:rsidR="0029701B" w:rsidRPr="003D5305">
        <w:rPr>
          <w:rFonts w:ascii="Arial" w:hAnsi="Arial" w:cs="Arial"/>
          <w:color w:val="000000" w:themeColor="text1"/>
        </w:rPr>
        <w:t>3</w:t>
      </w:r>
      <w:r w:rsidR="0091759E" w:rsidRPr="003D5305">
        <w:rPr>
          <w:rFonts w:ascii="Arial" w:hAnsi="Arial" w:cs="Arial"/>
          <w:color w:val="000000" w:themeColor="text1"/>
        </w:rPr>
        <w:t>7</w:t>
      </w:r>
      <w:r w:rsidR="00BB6739" w:rsidRPr="003D5305">
        <w:rPr>
          <w:rFonts w:ascii="Arial" w:hAnsi="Arial" w:cs="Arial"/>
          <w:color w:val="000000" w:themeColor="text1"/>
        </w:rPr>
        <w:t xml:space="preserve">]. </w:t>
      </w:r>
      <w:r w:rsidR="00FD46D2" w:rsidRPr="003D5305">
        <w:rPr>
          <w:rFonts w:ascii="Arial" w:hAnsi="Arial" w:cs="Arial"/>
          <w:color w:val="000000" w:themeColor="text1"/>
        </w:rPr>
        <w:t xml:space="preserve">Thus, </w:t>
      </w:r>
      <w:r w:rsidR="00BB6739" w:rsidRPr="003D5305">
        <w:rPr>
          <w:rFonts w:ascii="Arial" w:hAnsi="Arial" w:cs="Arial"/>
          <w:color w:val="000000" w:themeColor="text1"/>
        </w:rPr>
        <w:t xml:space="preserve">not </w:t>
      </w:r>
      <w:r w:rsidR="0029701B" w:rsidRPr="003D5305">
        <w:rPr>
          <w:rFonts w:ascii="Arial" w:hAnsi="Arial" w:cs="Arial"/>
          <w:color w:val="000000" w:themeColor="text1"/>
        </w:rPr>
        <w:t xml:space="preserve">only </w:t>
      </w:r>
      <w:r w:rsidR="00BB6739" w:rsidRPr="003D5305">
        <w:rPr>
          <w:rFonts w:ascii="Arial" w:hAnsi="Arial" w:cs="Arial"/>
          <w:color w:val="000000" w:themeColor="text1"/>
        </w:rPr>
        <w:t xml:space="preserve">may </w:t>
      </w:r>
      <w:r w:rsidR="00BB6739" w:rsidRPr="003D5305">
        <w:rPr>
          <w:rFonts w:ascii="Arial" w:hAnsi="Arial" w:cs="Arial"/>
          <w:i/>
          <w:color w:val="000000" w:themeColor="text1"/>
        </w:rPr>
        <w:t>A</w:t>
      </w:r>
      <w:r w:rsidR="0096747D" w:rsidRPr="003D5305">
        <w:rPr>
          <w:rFonts w:ascii="Arial" w:hAnsi="Arial" w:cs="Arial"/>
          <w:i/>
          <w:color w:val="000000" w:themeColor="text1"/>
        </w:rPr>
        <w:t xml:space="preserve">. </w:t>
      </w:r>
      <w:proofErr w:type="spellStart"/>
      <w:r w:rsidR="0096747D" w:rsidRPr="003D5305">
        <w:rPr>
          <w:rFonts w:ascii="Arial" w:hAnsi="Arial" w:cs="Arial"/>
          <w:i/>
          <w:color w:val="000000" w:themeColor="text1"/>
        </w:rPr>
        <w:t>lumbricoides</w:t>
      </w:r>
      <w:proofErr w:type="spellEnd"/>
      <w:r w:rsidR="00BB6739" w:rsidRPr="003D5305">
        <w:rPr>
          <w:rFonts w:ascii="Arial" w:hAnsi="Arial" w:cs="Arial"/>
          <w:color w:val="000000" w:themeColor="text1"/>
        </w:rPr>
        <w:t xml:space="preserve"> infections in older children and adults increase wheeze/</w:t>
      </w:r>
      <w:proofErr w:type="gramStart"/>
      <w:r w:rsidR="00BB6739" w:rsidRPr="003D5305">
        <w:rPr>
          <w:rFonts w:ascii="Arial" w:hAnsi="Arial" w:cs="Arial"/>
          <w:color w:val="000000" w:themeColor="text1"/>
        </w:rPr>
        <w:t>asthma</w:t>
      </w:r>
      <w:r w:rsidR="0029701B" w:rsidRPr="003D5305">
        <w:rPr>
          <w:rFonts w:ascii="Arial" w:hAnsi="Arial" w:cs="Arial"/>
          <w:color w:val="000000" w:themeColor="text1"/>
        </w:rPr>
        <w:t>[</w:t>
      </w:r>
      <w:proofErr w:type="gramEnd"/>
      <w:r w:rsidR="0091759E" w:rsidRPr="003D5305">
        <w:rPr>
          <w:rFonts w:ascii="Arial" w:hAnsi="Arial" w:cs="Arial"/>
          <w:color w:val="000000" w:themeColor="text1"/>
        </w:rPr>
        <w:t>11,14,30,31</w:t>
      </w:r>
      <w:r w:rsidR="0029701B" w:rsidRPr="003D5305">
        <w:rPr>
          <w:rFonts w:ascii="Arial" w:hAnsi="Arial" w:cs="Arial"/>
          <w:color w:val="000000" w:themeColor="text1"/>
        </w:rPr>
        <w:t>]</w:t>
      </w:r>
      <w:r w:rsidR="00BB6739" w:rsidRPr="003D5305">
        <w:rPr>
          <w:rFonts w:ascii="Arial" w:hAnsi="Arial" w:cs="Arial"/>
          <w:color w:val="000000" w:themeColor="text1"/>
        </w:rPr>
        <w:t>, but this effect may be ‘transmitted’ from mother to child</w:t>
      </w:r>
      <w:r w:rsidR="00DE0FEF" w:rsidRPr="003D5305">
        <w:rPr>
          <w:rFonts w:ascii="Arial" w:hAnsi="Arial" w:cs="Arial"/>
          <w:color w:val="000000" w:themeColor="text1"/>
        </w:rPr>
        <w:t xml:space="preserve"> through </w:t>
      </w:r>
      <w:r w:rsidR="00DE0FEF" w:rsidRPr="003D5305">
        <w:rPr>
          <w:rFonts w:ascii="Arial" w:hAnsi="Arial" w:cs="Arial"/>
          <w:i/>
          <w:color w:val="000000" w:themeColor="text1"/>
        </w:rPr>
        <w:t>in utero</w:t>
      </w:r>
      <w:r w:rsidR="00DE0FEF" w:rsidRPr="003D5305">
        <w:rPr>
          <w:rFonts w:ascii="Arial" w:hAnsi="Arial" w:cs="Arial"/>
          <w:color w:val="000000" w:themeColor="text1"/>
        </w:rPr>
        <w:t xml:space="preserve"> sensitization to </w:t>
      </w:r>
      <w:proofErr w:type="spellStart"/>
      <w:r w:rsidR="00DE0FEF" w:rsidRPr="003D5305">
        <w:rPr>
          <w:rFonts w:ascii="Arial" w:hAnsi="Arial" w:cs="Arial"/>
          <w:i/>
          <w:color w:val="000000" w:themeColor="text1"/>
        </w:rPr>
        <w:t>Ascaris</w:t>
      </w:r>
      <w:proofErr w:type="spellEnd"/>
      <w:r w:rsidR="00DE0FEF" w:rsidRPr="003D5305">
        <w:rPr>
          <w:rFonts w:ascii="Arial" w:hAnsi="Arial" w:cs="Arial"/>
          <w:color w:val="000000" w:themeColor="text1"/>
        </w:rPr>
        <w:t xml:space="preserve"> antigens</w:t>
      </w:r>
      <w:r w:rsidR="00BB6739" w:rsidRPr="003D5305">
        <w:rPr>
          <w:rFonts w:ascii="Arial" w:hAnsi="Arial" w:cs="Arial"/>
          <w:color w:val="000000" w:themeColor="text1"/>
        </w:rPr>
        <w:t xml:space="preserve">. </w:t>
      </w:r>
      <w:r w:rsidR="008B768E" w:rsidRPr="003D5305">
        <w:rPr>
          <w:rFonts w:ascii="Arial" w:hAnsi="Arial" w:cs="Arial"/>
          <w:color w:val="000000" w:themeColor="text1"/>
        </w:rPr>
        <w:t>C</w:t>
      </w:r>
      <w:r w:rsidR="00B75EBF" w:rsidRPr="003D5305">
        <w:rPr>
          <w:rFonts w:ascii="Arial" w:hAnsi="Arial" w:cs="Arial"/>
          <w:color w:val="000000" w:themeColor="text1"/>
        </w:rPr>
        <w:t xml:space="preserve">ontrasting effects of </w:t>
      </w:r>
      <w:proofErr w:type="spellStart"/>
      <w:r w:rsidR="00B75EBF" w:rsidRPr="003D5305">
        <w:rPr>
          <w:rFonts w:ascii="Arial" w:hAnsi="Arial" w:cs="Arial"/>
          <w:color w:val="000000" w:themeColor="text1"/>
        </w:rPr>
        <w:t>geohelminths</w:t>
      </w:r>
      <w:proofErr w:type="spellEnd"/>
      <w:r w:rsidR="00B75EBF" w:rsidRPr="003D5305">
        <w:rPr>
          <w:rFonts w:ascii="Arial" w:hAnsi="Arial" w:cs="Arial"/>
          <w:color w:val="000000" w:themeColor="text1"/>
        </w:rPr>
        <w:t xml:space="preserve"> on wheeze/asthma in younger versus </w:t>
      </w:r>
      <w:r w:rsidR="005C609C" w:rsidRPr="003D5305">
        <w:rPr>
          <w:rFonts w:ascii="Arial" w:hAnsi="Arial" w:cs="Arial"/>
          <w:color w:val="000000" w:themeColor="text1"/>
        </w:rPr>
        <w:t xml:space="preserve">older </w:t>
      </w:r>
      <w:r w:rsidR="00B75EBF" w:rsidRPr="003D5305">
        <w:rPr>
          <w:rFonts w:ascii="Arial" w:hAnsi="Arial" w:cs="Arial"/>
          <w:color w:val="000000" w:themeColor="text1"/>
        </w:rPr>
        <w:t>subjects</w:t>
      </w:r>
      <w:r w:rsidR="005C609C" w:rsidRPr="003D5305">
        <w:rPr>
          <w:rFonts w:ascii="Arial" w:hAnsi="Arial" w:cs="Arial"/>
          <w:color w:val="000000" w:themeColor="text1"/>
        </w:rPr>
        <w:t xml:space="preserve"> </w:t>
      </w:r>
      <w:r w:rsidR="008B768E" w:rsidRPr="003D5305">
        <w:rPr>
          <w:rFonts w:ascii="Arial" w:hAnsi="Arial" w:cs="Arial"/>
          <w:color w:val="000000" w:themeColor="text1"/>
        </w:rPr>
        <w:t>may depend</w:t>
      </w:r>
      <w:r w:rsidR="005C609C" w:rsidRPr="003D5305">
        <w:rPr>
          <w:rFonts w:ascii="Arial" w:hAnsi="Arial" w:cs="Arial"/>
          <w:color w:val="000000" w:themeColor="text1"/>
        </w:rPr>
        <w:t xml:space="preserve"> on </w:t>
      </w:r>
      <w:r w:rsidR="00FD46D2" w:rsidRPr="003D5305">
        <w:rPr>
          <w:rFonts w:ascii="Arial" w:hAnsi="Arial" w:cs="Arial"/>
          <w:color w:val="000000" w:themeColor="text1"/>
        </w:rPr>
        <w:t>history</w:t>
      </w:r>
      <w:r w:rsidR="00B75EBF" w:rsidRPr="003D5305">
        <w:rPr>
          <w:rFonts w:ascii="Arial" w:hAnsi="Arial" w:cs="Arial"/>
          <w:color w:val="000000" w:themeColor="text1"/>
        </w:rPr>
        <w:t xml:space="preserve"> of </w:t>
      </w:r>
      <w:proofErr w:type="spellStart"/>
      <w:r w:rsidR="00FD46D2" w:rsidRPr="003D5305">
        <w:rPr>
          <w:rFonts w:ascii="Arial" w:hAnsi="Arial" w:cs="Arial"/>
          <w:color w:val="000000" w:themeColor="text1"/>
        </w:rPr>
        <w:t>geohelminth</w:t>
      </w:r>
      <w:proofErr w:type="spellEnd"/>
      <w:r w:rsidR="00FD46D2" w:rsidRPr="003D5305">
        <w:rPr>
          <w:rFonts w:ascii="Arial" w:hAnsi="Arial" w:cs="Arial"/>
          <w:color w:val="000000" w:themeColor="text1"/>
        </w:rPr>
        <w:t xml:space="preserve"> </w:t>
      </w:r>
      <w:r w:rsidR="00B75EBF" w:rsidRPr="003D5305">
        <w:rPr>
          <w:rFonts w:ascii="Arial" w:hAnsi="Arial" w:cs="Arial"/>
          <w:color w:val="000000" w:themeColor="text1"/>
        </w:rPr>
        <w:t>exposures</w:t>
      </w:r>
      <w:r w:rsidR="00FD46D2" w:rsidRPr="003D5305">
        <w:rPr>
          <w:rFonts w:ascii="Arial" w:hAnsi="Arial" w:cs="Arial"/>
          <w:color w:val="000000" w:themeColor="text1"/>
        </w:rPr>
        <w:t xml:space="preserve"> </w:t>
      </w:r>
      <w:r w:rsidR="00B75EBF" w:rsidRPr="003D5305">
        <w:rPr>
          <w:rFonts w:ascii="Arial" w:hAnsi="Arial" w:cs="Arial"/>
          <w:color w:val="000000" w:themeColor="text1"/>
        </w:rPr>
        <w:t xml:space="preserve">and </w:t>
      </w:r>
      <w:r w:rsidR="00FD46D2" w:rsidRPr="003D5305">
        <w:rPr>
          <w:rFonts w:ascii="Arial" w:hAnsi="Arial" w:cs="Arial"/>
          <w:color w:val="000000" w:themeColor="text1"/>
        </w:rPr>
        <w:t xml:space="preserve">type of inflammatory </w:t>
      </w:r>
      <w:r w:rsidR="008B768E" w:rsidRPr="003D5305">
        <w:rPr>
          <w:rFonts w:ascii="Arial" w:hAnsi="Arial" w:cs="Arial"/>
          <w:color w:val="000000" w:themeColor="text1"/>
        </w:rPr>
        <w:t xml:space="preserve">lung </w:t>
      </w:r>
      <w:r w:rsidR="00FD46D2" w:rsidRPr="003D5305">
        <w:rPr>
          <w:rFonts w:ascii="Arial" w:hAnsi="Arial" w:cs="Arial"/>
          <w:color w:val="000000" w:themeColor="text1"/>
        </w:rPr>
        <w:t xml:space="preserve">response. </w:t>
      </w:r>
      <w:r w:rsidR="00E67F3C" w:rsidRPr="003D5305">
        <w:rPr>
          <w:rFonts w:ascii="Arial" w:hAnsi="Arial" w:cs="Arial"/>
          <w:color w:val="000000" w:themeColor="text1"/>
        </w:rPr>
        <w:t>Earlier</w:t>
      </w:r>
      <w:r w:rsidR="005C609C" w:rsidRPr="003D5305">
        <w:rPr>
          <w:rFonts w:ascii="Arial" w:hAnsi="Arial" w:cs="Arial"/>
          <w:color w:val="000000" w:themeColor="text1"/>
        </w:rPr>
        <w:t xml:space="preserve"> infections may modulate anti-pa</w:t>
      </w:r>
      <w:r w:rsidR="0029701B" w:rsidRPr="003D5305">
        <w:rPr>
          <w:rFonts w:ascii="Arial" w:hAnsi="Arial" w:cs="Arial"/>
          <w:color w:val="000000" w:themeColor="text1"/>
        </w:rPr>
        <w:t>rasite inflammatory responses</w:t>
      </w:r>
      <w:r w:rsidR="005C609C" w:rsidRPr="003D5305">
        <w:rPr>
          <w:rFonts w:ascii="Arial" w:hAnsi="Arial" w:cs="Arial"/>
          <w:color w:val="000000" w:themeColor="text1"/>
        </w:rPr>
        <w:t xml:space="preserve"> i</w:t>
      </w:r>
      <w:r w:rsidR="00A50D53" w:rsidRPr="003D5305">
        <w:rPr>
          <w:rFonts w:ascii="Arial" w:hAnsi="Arial" w:cs="Arial"/>
          <w:color w:val="000000" w:themeColor="text1"/>
        </w:rPr>
        <w:t xml:space="preserve">n highly endemic </w:t>
      </w:r>
      <w:proofErr w:type="gramStart"/>
      <w:r w:rsidR="00A50D53" w:rsidRPr="003D5305">
        <w:rPr>
          <w:rFonts w:ascii="Arial" w:hAnsi="Arial" w:cs="Arial"/>
          <w:color w:val="000000" w:themeColor="text1"/>
        </w:rPr>
        <w:t>populations[</w:t>
      </w:r>
      <w:proofErr w:type="gramEnd"/>
      <w:r w:rsidR="00A50D53" w:rsidRPr="003D5305">
        <w:rPr>
          <w:rFonts w:ascii="Arial" w:hAnsi="Arial" w:cs="Arial"/>
          <w:color w:val="000000" w:themeColor="text1"/>
        </w:rPr>
        <w:t>7]</w:t>
      </w:r>
      <w:r w:rsidR="00FD46D2" w:rsidRPr="003D5305">
        <w:rPr>
          <w:rFonts w:ascii="Arial" w:hAnsi="Arial" w:cs="Arial"/>
          <w:color w:val="000000" w:themeColor="text1"/>
        </w:rPr>
        <w:t xml:space="preserve"> allowing protective effect</w:t>
      </w:r>
      <w:r w:rsidR="008B768E" w:rsidRPr="003D5305">
        <w:rPr>
          <w:rFonts w:ascii="Arial" w:hAnsi="Arial" w:cs="Arial"/>
          <w:color w:val="000000" w:themeColor="text1"/>
        </w:rPr>
        <w:t>s</w:t>
      </w:r>
      <w:r w:rsidR="00FD46D2" w:rsidRPr="003D5305">
        <w:rPr>
          <w:rFonts w:ascii="Arial" w:hAnsi="Arial" w:cs="Arial"/>
          <w:color w:val="000000" w:themeColor="text1"/>
        </w:rPr>
        <w:t xml:space="preserve"> against wheeze/asthma to appear</w:t>
      </w:r>
      <w:r w:rsidR="00A50D53" w:rsidRPr="003D5305">
        <w:rPr>
          <w:rFonts w:ascii="Arial" w:hAnsi="Arial" w:cs="Arial"/>
          <w:color w:val="000000" w:themeColor="text1"/>
        </w:rPr>
        <w:t>.</w:t>
      </w:r>
      <w:r w:rsidR="0012268F" w:rsidRPr="003D5305">
        <w:rPr>
          <w:rFonts w:ascii="Arial" w:hAnsi="Arial" w:cs="Arial"/>
          <w:color w:val="000000" w:themeColor="text1"/>
        </w:rPr>
        <w:t xml:space="preserve"> </w:t>
      </w:r>
      <w:r w:rsidR="00156652" w:rsidRPr="003D5305">
        <w:rPr>
          <w:rFonts w:ascii="Arial" w:hAnsi="Arial" w:cs="Arial"/>
          <w:color w:val="000000" w:themeColor="text1"/>
        </w:rPr>
        <w:t xml:space="preserve">Protective immunity to </w:t>
      </w:r>
      <w:proofErr w:type="spellStart"/>
      <w:r w:rsidR="00156652" w:rsidRPr="003D5305">
        <w:rPr>
          <w:rFonts w:ascii="Arial" w:hAnsi="Arial" w:cs="Arial"/>
          <w:color w:val="000000" w:themeColor="text1"/>
        </w:rPr>
        <w:t>helminth</w:t>
      </w:r>
      <w:proofErr w:type="spellEnd"/>
      <w:r w:rsidR="00156652" w:rsidRPr="003D5305">
        <w:rPr>
          <w:rFonts w:ascii="Arial" w:hAnsi="Arial" w:cs="Arial"/>
          <w:color w:val="000000" w:themeColor="text1"/>
        </w:rPr>
        <w:t xml:space="preserve"> parasites is age-dependent</w:t>
      </w:r>
      <w:r w:rsidR="001D23E9" w:rsidRPr="003D5305">
        <w:rPr>
          <w:rFonts w:ascii="Arial" w:hAnsi="Arial" w:cs="Arial"/>
          <w:color w:val="000000" w:themeColor="text1"/>
        </w:rPr>
        <w:t xml:space="preserve"> and non-sterile</w:t>
      </w:r>
      <w:r w:rsidR="00156652" w:rsidRPr="003D5305">
        <w:rPr>
          <w:rFonts w:ascii="Arial" w:hAnsi="Arial" w:cs="Arial"/>
          <w:color w:val="000000" w:themeColor="text1"/>
        </w:rPr>
        <w:t xml:space="preserve"> in endemic </w:t>
      </w:r>
      <w:proofErr w:type="gramStart"/>
      <w:r w:rsidR="00156652" w:rsidRPr="003D5305">
        <w:rPr>
          <w:rFonts w:ascii="Arial" w:hAnsi="Arial" w:cs="Arial"/>
          <w:color w:val="000000" w:themeColor="text1"/>
        </w:rPr>
        <w:t>populations[</w:t>
      </w:r>
      <w:proofErr w:type="gramEnd"/>
      <w:r w:rsidR="0091759E" w:rsidRPr="003D5305">
        <w:rPr>
          <w:rFonts w:ascii="Arial" w:hAnsi="Arial" w:cs="Arial"/>
          <w:color w:val="000000" w:themeColor="text1"/>
        </w:rPr>
        <w:t>38</w:t>
      </w:r>
      <w:r w:rsidR="00156652" w:rsidRPr="003D5305">
        <w:rPr>
          <w:rFonts w:ascii="Arial" w:hAnsi="Arial" w:cs="Arial"/>
          <w:color w:val="000000" w:themeColor="text1"/>
        </w:rPr>
        <w:t xml:space="preserve">]. </w:t>
      </w:r>
      <w:r w:rsidR="004C79E8" w:rsidRPr="003D5305">
        <w:rPr>
          <w:rFonts w:ascii="Arial" w:hAnsi="Arial" w:cs="Arial"/>
          <w:color w:val="000000" w:themeColor="text1"/>
        </w:rPr>
        <w:t>With</w:t>
      </w:r>
      <w:r w:rsidR="0012268F" w:rsidRPr="003D5305">
        <w:rPr>
          <w:rFonts w:ascii="Arial" w:hAnsi="Arial" w:cs="Arial"/>
          <w:color w:val="000000" w:themeColor="text1"/>
        </w:rPr>
        <w:t xml:space="preserve"> continued exposures and </w:t>
      </w:r>
      <w:r w:rsidR="008B768E" w:rsidRPr="003D5305">
        <w:rPr>
          <w:rFonts w:ascii="Arial" w:hAnsi="Arial" w:cs="Arial"/>
          <w:color w:val="000000" w:themeColor="text1"/>
        </w:rPr>
        <w:t>immune maturation</w:t>
      </w:r>
      <w:r w:rsidR="00A50D53" w:rsidRPr="003D5305">
        <w:rPr>
          <w:rFonts w:ascii="Arial" w:hAnsi="Arial" w:cs="Arial"/>
          <w:color w:val="000000" w:themeColor="text1"/>
        </w:rPr>
        <w:t xml:space="preserve"> </w:t>
      </w:r>
      <w:r w:rsidR="0012268F" w:rsidRPr="003D5305">
        <w:rPr>
          <w:rFonts w:ascii="Arial" w:hAnsi="Arial" w:cs="Arial"/>
          <w:color w:val="000000" w:themeColor="text1"/>
        </w:rPr>
        <w:t xml:space="preserve">(e.g. </w:t>
      </w:r>
      <w:r w:rsidR="008B768E" w:rsidRPr="003D5305">
        <w:rPr>
          <w:rFonts w:ascii="Arial" w:hAnsi="Arial" w:cs="Arial"/>
          <w:color w:val="000000" w:themeColor="text1"/>
        </w:rPr>
        <w:t>around</w:t>
      </w:r>
      <w:r w:rsidR="00A50D53" w:rsidRPr="003D5305">
        <w:rPr>
          <w:rFonts w:ascii="Arial" w:hAnsi="Arial" w:cs="Arial"/>
          <w:color w:val="000000" w:themeColor="text1"/>
        </w:rPr>
        <w:t xml:space="preserve"> school age</w:t>
      </w:r>
      <w:r w:rsidR="0012268F" w:rsidRPr="003D5305">
        <w:rPr>
          <w:rFonts w:ascii="Arial" w:hAnsi="Arial" w:cs="Arial"/>
          <w:color w:val="000000" w:themeColor="text1"/>
        </w:rPr>
        <w:t>)</w:t>
      </w:r>
      <w:r w:rsidR="00A50D53" w:rsidRPr="003D5305">
        <w:rPr>
          <w:rFonts w:ascii="Arial" w:hAnsi="Arial" w:cs="Arial"/>
          <w:color w:val="000000" w:themeColor="text1"/>
        </w:rPr>
        <w:t>, more</w:t>
      </w:r>
      <w:r w:rsidR="0012268F" w:rsidRPr="003D5305">
        <w:rPr>
          <w:rFonts w:ascii="Arial" w:hAnsi="Arial" w:cs="Arial"/>
          <w:color w:val="000000" w:themeColor="text1"/>
        </w:rPr>
        <w:t xml:space="preserve"> effective anti-</w:t>
      </w:r>
      <w:proofErr w:type="gramStart"/>
      <w:r w:rsidR="0012268F" w:rsidRPr="003D5305">
        <w:rPr>
          <w:rFonts w:ascii="Arial" w:hAnsi="Arial" w:cs="Arial"/>
          <w:color w:val="000000" w:themeColor="text1"/>
        </w:rPr>
        <w:t>parasite</w:t>
      </w:r>
      <w:r w:rsidR="00ED4015" w:rsidRPr="003D5305">
        <w:rPr>
          <w:rFonts w:ascii="Arial" w:hAnsi="Arial" w:cs="Arial"/>
          <w:color w:val="000000" w:themeColor="text1"/>
        </w:rPr>
        <w:t>[</w:t>
      </w:r>
      <w:proofErr w:type="gramEnd"/>
      <w:r w:rsidR="0091759E" w:rsidRPr="003D5305">
        <w:rPr>
          <w:rFonts w:ascii="Arial" w:hAnsi="Arial" w:cs="Arial"/>
          <w:color w:val="000000" w:themeColor="text1"/>
        </w:rPr>
        <w:t>38,39</w:t>
      </w:r>
      <w:r w:rsidR="0029701B" w:rsidRPr="003D5305">
        <w:rPr>
          <w:rFonts w:ascii="Arial" w:hAnsi="Arial" w:cs="Arial"/>
          <w:color w:val="000000" w:themeColor="text1"/>
        </w:rPr>
        <w:t>]</w:t>
      </w:r>
      <w:r w:rsidR="0012268F" w:rsidRPr="003D5305">
        <w:rPr>
          <w:rFonts w:ascii="Arial" w:hAnsi="Arial" w:cs="Arial"/>
          <w:color w:val="000000" w:themeColor="text1"/>
        </w:rPr>
        <w:t xml:space="preserve"> </w:t>
      </w:r>
      <w:r w:rsidR="00A50D53" w:rsidRPr="003D5305">
        <w:rPr>
          <w:rFonts w:ascii="Arial" w:hAnsi="Arial" w:cs="Arial"/>
          <w:color w:val="000000" w:themeColor="text1"/>
        </w:rPr>
        <w:t xml:space="preserve">but heightened inflammatory </w:t>
      </w:r>
      <w:r w:rsidR="0012268F" w:rsidRPr="003D5305">
        <w:rPr>
          <w:rFonts w:ascii="Arial" w:hAnsi="Arial" w:cs="Arial"/>
          <w:color w:val="000000" w:themeColor="text1"/>
        </w:rPr>
        <w:t xml:space="preserve">responses </w:t>
      </w:r>
      <w:r w:rsidR="0091759E" w:rsidRPr="003D5305">
        <w:rPr>
          <w:rFonts w:ascii="Arial" w:hAnsi="Arial" w:cs="Arial"/>
          <w:color w:val="000000" w:themeColor="text1"/>
        </w:rPr>
        <w:t>may</w:t>
      </w:r>
      <w:r w:rsidR="00156652" w:rsidRPr="003D5305">
        <w:rPr>
          <w:rFonts w:ascii="Arial" w:hAnsi="Arial" w:cs="Arial"/>
          <w:color w:val="000000" w:themeColor="text1"/>
        </w:rPr>
        <w:t xml:space="preserve"> </w:t>
      </w:r>
      <w:r w:rsidR="0012268F" w:rsidRPr="003D5305">
        <w:rPr>
          <w:rFonts w:ascii="Arial" w:hAnsi="Arial" w:cs="Arial"/>
          <w:color w:val="000000" w:themeColor="text1"/>
        </w:rPr>
        <w:t>emerge</w:t>
      </w:r>
      <w:r w:rsidR="00A50D53" w:rsidRPr="003D5305">
        <w:rPr>
          <w:rFonts w:ascii="Arial" w:hAnsi="Arial" w:cs="Arial"/>
          <w:color w:val="000000" w:themeColor="text1"/>
        </w:rPr>
        <w:t>. Such responses when ‘transmitted’</w:t>
      </w:r>
      <w:r w:rsidR="0012268F" w:rsidRPr="003D5305">
        <w:rPr>
          <w:rFonts w:ascii="Arial" w:hAnsi="Arial" w:cs="Arial"/>
          <w:color w:val="000000" w:themeColor="text1"/>
        </w:rPr>
        <w:t xml:space="preserve"> </w:t>
      </w:r>
      <w:r w:rsidR="004C79E8" w:rsidRPr="003D5305">
        <w:rPr>
          <w:rFonts w:ascii="Arial" w:hAnsi="Arial" w:cs="Arial"/>
          <w:color w:val="000000" w:themeColor="text1"/>
        </w:rPr>
        <w:t xml:space="preserve">by infected mothers </w:t>
      </w:r>
      <w:r w:rsidR="0012268F" w:rsidRPr="003D5305">
        <w:rPr>
          <w:rFonts w:ascii="Arial" w:hAnsi="Arial" w:cs="Arial"/>
          <w:color w:val="000000" w:themeColor="text1"/>
        </w:rPr>
        <w:t xml:space="preserve">to their </w:t>
      </w:r>
      <w:r w:rsidR="00A50D53" w:rsidRPr="003D5305">
        <w:rPr>
          <w:rFonts w:ascii="Arial" w:hAnsi="Arial" w:cs="Arial"/>
          <w:color w:val="000000" w:themeColor="text1"/>
        </w:rPr>
        <w:t xml:space="preserve">infants </w:t>
      </w:r>
      <w:r w:rsidR="0012268F" w:rsidRPr="003D5305">
        <w:rPr>
          <w:rFonts w:ascii="Arial" w:hAnsi="Arial" w:cs="Arial"/>
          <w:color w:val="000000" w:themeColor="text1"/>
        </w:rPr>
        <w:t xml:space="preserve">may </w:t>
      </w:r>
      <w:r w:rsidR="00A6729A" w:rsidRPr="003D5305">
        <w:rPr>
          <w:rFonts w:ascii="Arial" w:hAnsi="Arial" w:cs="Arial"/>
          <w:color w:val="000000" w:themeColor="text1"/>
        </w:rPr>
        <w:t xml:space="preserve">be </w:t>
      </w:r>
      <w:proofErr w:type="gramStart"/>
      <w:r w:rsidR="0091759E" w:rsidRPr="003D5305">
        <w:rPr>
          <w:rFonts w:ascii="Arial" w:hAnsi="Arial" w:cs="Arial"/>
          <w:color w:val="000000" w:themeColor="text1"/>
        </w:rPr>
        <w:t>down-</w:t>
      </w:r>
      <w:r w:rsidR="0012268F" w:rsidRPr="003D5305">
        <w:rPr>
          <w:rFonts w:ascii="Arial" w:hAnsi="Arial" w:cs="Arial"/>
          <w:color w:val="000000" w:themeColor="text1"/>
        </w:rPr>
        <w:t>regulated</w:t>
      </w:r>
      <w:proofErr w:type="gramEnd"/>
      <w:r w:rsidR="004C79E8" w:rsidRPr="003D5305">
        <w:rPr>
          <w:rFonts w:ascii="Arial" w:hAnsi="Arial" w:cs="Arial"/>
          <w:color w:val="000000" w:themeColor="text1"/>
        </w:rPr>
        <w:t xml:space="preserve"> </w:t>
      </w:r>
      <w:r w:rsidR="00FD46D2" w:rsidRPr="003D5305">
        <w:rPr>
          <w:rFonts w:ascii="Arial" w:hAnsi="Arial" w:cs="Arial"/>
          <w:color w:val="000000" w:themeColor="text1"/>
        </w:rPr>
        <w:t>when</w:t>
      </w:r>
      <w:r w:rsidR="0012268F" w:rsidRPr="003D5305">
        <w:rPr>
          <w:rFonts w:ascii="Arial" w:hAnsi="Arial" w:cs="Arial"/>
          <w:color w:val="000000" w:themeColor="text1"/>
        </w:rPr>
        <w:t xml:space="preserve"> </w:t>
      </w:r>
      <w:r w:rsidR="0029701B" w:rsidRPr="003D5305">
        <w:rPr>
          <w:rFonts w:ascii="Arial" w:hAnsi="Arial" w:cs="Arial"/>
          <w:color w:val="000000" w:themeColor="text1"/>
        </w:rPr>
        <w:t xml:space="preserve">early </w:t>
      </w:r>
      <w:proofErr w:type="spellStart"/>
      <w:r w:rsidR="00A6729A" w:rsidRPr="003D5305">
        <w:rPr>
          <w:rFonts w:ascii="Arial" w:hAnsi="Arial" w:cs="Arial"/>
          <w:color w:val="000000" w:themeColor="text1"/>
        </w:rPr>
        <w:t>geohelminth</w:t>
      </w:r>
      <w:proofErr w:type="spellEnd"/>
      <w:r w:rsidR="00A6729A" w:rsidRPr="003D5305">
        <w:rPr>
          <w:rFonts w:ascii="Arial" w:hAnsi="Arial" w:cs="Arial"/>
          <w:color w:val="000000" w:themeColor="text1"/>
        </w:rPr>
        <w:t xml:space="preserve"> </w:t>
      </w:r>
      <w:r w:rsidR="0012268F" w:rsidRPr="003D5305">
        <w:rPr>
          <w:rFonts w:ascii="Arial" w:hAnsi="Arial" w:cs="Arial"/>
          <w:color w:val="000000" w:themeColor="text1"/>
        </w:rPr>
        <w:t>exposure</w:t>
      </w:r>
      <w:r w:rsidR="0029701B" w:rsidRPr="003D5305">
        <w:rPr>
          <w:rFonts w:ascii="Arial" w:hAnsi="Arial" w:cs="Arial"/>
          <w:color w:val="000000" w:themeColor="text1"/>
        </w:rPr>
        <w:t>s</w:t>
      </w:r>
      <w:r w:rsidR="0012268F" w:rsidRPr="003D5305">
        <w:rPr>
          <w:rFonts w:ascii="Arial" w:hAnsi="Arial" w:cs="Arial"/>
          <w:color w:val="000000" w:themeColor="text1"/>
        </w:rPr>
        <w:t xml:space="preserve"> </w:t>
      </w:r>
      <w:r w:rsidR="00FD46D2" w:rsidRPr="003D5305">
        <w:rPr>
          <w:rFonts w:ascii="Arial" w:hAnsi="Arial" w:cs="Arial"/>
          <w:color w:val="000000" w:themeColor="text1"/>
        </w:rPr>
        <w:t>are sufficient</w:t>
      </w:r>
      <w:r w:rsidR="0012268F" w:rsidRPr="003D5305">
        <w:rPr>
          <w:rFonts w:ascii="Arial" w:hAnsi="Arial" w:cs="Arial"/>
          <w:color w:val="000000" w:themeColor="text1"/>
        </w:rPr>
        <w:t xml:space="preserve">. </w:t>
      </w:r>
      <w:r w:rsidR="0091759E" w:rsidRPr="003D5305">
        <w:rPr>
          <w:rFonts w:ascii="Arial" w:hAnsi="Arial" w:cs="Arial"/>
          <w:color w:val="000000" w:themeColor="text1"/>
        </w:rPr>
        <w:t>Suppression</w:t>
      </w:r>
      <w:r w:rsidR="00DE0FEF" w:rsidRPr="003D5305">
        <w:rPr>
          <w:rFonts w:ascii="Arial" w:hAnsi="Arial" w:cs="Arial"/>
          <w:color w:val="000000" w:themeColor="text1"/>
        </w:rPr>
        <w:t xml:space="preserve"> of the anti-parasite response in e</w:t>
      </w:r>
      <w:r w:rsidR="004C79E8" w:rsidRPr="003D5305">
        <w:rPr>
          <w:rFonts w:ascii="Arial" w:hAnsi="Arial" w:cs="Arial"/>
          <w:color w:val="000000" w:themeColor="text1"/>
        </w:rPr>
        <w:t xml:space="preserve">arly childhood </w:t>
      </w:r>
      <w:r w:rsidR="005C609C" w:rsidRPr="003D5305">
        <w:rPr>
          <w:rFonts w:ascii="Arial" w:hAnsi="Arial" w:cs="Arial"/>
          <w:color w:val="000000" w:themeColor="text1"/>
        </w:rPr>
        <w:t>is unlikely to occur</w:t>
      </w:r>
      <w:r w:rsidR="00532B01" w:rsidRPr="003D5305">
        <w:rPr>
          <w:rFonts w:ascii="Arial" w:hAnsi="Arial" w:cs="Arial"/>
          <w:color w:val="000000" w:themeColor="text1"/>
        </w:rPr>
        <w:t xml:space="preserve"> </w:t>
      </w:r>
      <w:r w:rsidR="004C79E8" w:rsidRPr="003D5305">
        <w:rPr>
          <w:rFonts w:ascii="Arial" w:hAnsi="Arial" w:cs="Arial"/>
          <w:color w:val="000000" w:themeColor="text1"/>
        </w:rPr>
        <w:t xml:space="preserve">in populations with </w:t>
      </w:r>
      <w:r w:rsidR="00B75EBF" w:rsidRPr="003D5305">
        <w:rPr>
          <w:rFonts w:ascii="Arial" w:hAnsi="Arial" w:cs="Arial"/>
          <w:color w:val="000000" w:themeColor="text1"/>
        </w:rPr>
        <w:t xml:space="preserve">a </w:t>
      </w:r>
      <w:r w:rsidR="004C79E8" w:rsidRPr="003D5305">
        <w:rPr>
          <w:rFonts w:ascii="Arial" w:hAnsi="Arial" w:cs="Arial"/>
          <w:color w:val="000000" w:themeColor="text1"/>
        </w:rPr>
        <w:t>low prevalence</w:t>
      </w:r>
      <w:r w:rsidR="00B75EBF" w:rsidRPr="003D5305">
        <w:rPr>
          <w:rFonts w:ascii="Arial" w:hAnsi="Arial" w:cs="Arial"/>
          <w:color w:val="000000" w:themeColor="text1"/>
        </w:rPr>
        <w:t xml:space="preserve"> </w:t>
      </w:r>
      <w:r w:rsidR="0029701B" w:rsidRPr="003D5305">
        <w:rPr>
          <w:rFonts w:ascii="Arial" w:hAnsi="Arial" w:cs="Arial"/>
          <w:color w:val="000000" w:themeColor="text1"/>
        </w:rPr>
        <w:t xml:space="preserve">and </w:t>
      </w:r>
      <w:r w:rsidR="008B768E" w:rsidRPr="003D5305">
        <w:rPr>
          <w:rFonts w:ascii="Arial" w:hAnsi="Arial" w:cs="Arial"/>
          <w:color w:val="000000" w:themeColor="text1"/>
        </w:rPr>
        <w:t xml:space="preserve">older </w:t>
      </w:r>
      <w:r w:rsidR="005C609C" w:rsidRPr="003D5305">
        <w:rPr>
          <w:rFonts w:ascii="Arial" w:hAnsi="Arial" w:cs="Arial"/>
          <w:color w:val="000000" w:themeColor="text1"/>
        </w:rPr>
        <w:t>age of first infection</w:t>
      </w:r>
      <w:r w:rsidR="0029701B" w:rsidRPr="003D5305">
        <w:rPr>
          <w:rFonts w:ascii="Arial" w:hAnsi="Arial" w:cs="Arial"/>
          <w:color w:val="000000" w:themeColor="text1"/>
        </w:rPr>
        <w:t>.</w:t>
      </w:r>
      <w:r w:rsidR="004C79E8" w:rsidRPr="003D5305">
        <w:rPr>
          <w:rFonts w:ascii="Arial" w:hAnsi="Arial" w:cs="Arial"/>
          <w:color w:val="000000" w:themeColor="text1"/>
        </w:rPr>
        <w:t xml:space="preserve"> </w:t>
      </w:r>
      <w:r w:rsidR="008B768E" w:rsidRPr="003D5305">
        <w:rPr>
          <w:rFonts w:ascii="Arial" w:hAnsi="Arial" w:cs="Arial"/>
          <w:color w:val="000000" w:themeColor="text1"/>
        </w:rPr>
        <w:t>This</w:t>
      </w:r>
      <w:r w:rsidR="00DE0FEF" w:rsidRPr="003D5305">
        <w:rPr>
          <w:rFonts w:ascii="Arial" w:hAnsi="Arial" w:cs="Arial"/>
          <w:color w:val="000000" w:themeColor="text1"/>
        </w:rPr>
        <w:t xml:space="preserve">, however, does not explain the </w:t>
      </w:r>
      <w:r w:rsidR="00DE0FEF" w:rsidRPr="003D5305">
        <w:rPr>
          <w:rFonts w:ascii="Arial" w:hAnsi="Arial" w:cs="Arial"/>
          <w:color w:val="000000" w:themeColor="text1"/>
        </w:rPr>
        <w:lastRenderedPageBreak/>
        <w:t>l</w:t>
      </w:r>
      <w:r w:rsidR="00923CD3" w:rsidRPr="003D5305">
        <w:rPr>
          <w:rFonts w:ascii="Arial" w:hAnsi="Arial" w:cs="Arial"/>
          <w:color w:val="000000" w:themeColor="text1"/>
        </w:rPr>
        <w:t>ack of parasite-specific effects on wheeze/asthma</w:t>
      </w:r>
      <w:r w:rsidR="00DE0FEF" w:rsidRPr="003D5305">
        <w:rPr>
          <w:rFonts w:ascii="Arial" w:hAnsi="Arial" w:cs="Arial"/>
          <w:color w:val="000000" w:themeColor="text1"/>
        </w:rPr>
        <w:t xml:space="preserve">. </w:t>
      </w:r>
      <w:r w:rsidR="0096747D" w:rsidRPr="003D5305">
        <w:rPr>
          <w:rFonts w:ascii="Arial" w:hAnsi="Arial" w:cs="Arial"/>
          <w:color w:val="000000" w:themeColor="text1"/>
        </w:rPr>
        <w:t xml:space="preserve">Effects on wheeze are most consistent and biologically plausible for </w:t>
      </w:r>
      <w:r w:rsidR="0096747D" w:rsidRPr="003D5305">
        <w:rPr>
          <w:rFonts w:ascii="Arial" w:hAnsi="Arial" w:cs="Arial"/>
          <w:i/>
          <w:color w:val="000000" w:themeColor="text1"/>
        </w:rPr>
        <w:t xml:space="preserve">A. </w:t>
      </w:r>
      <w:proofErr w:type="spellStart"/>
      <w:r w:rsidR="0096747D" w:rsidRPr="003D5305">
        <w:rPr>
          <w:rFonts w:ascii="Arial" w:hAnsi="Arial" w:cs="Arial"/>
          <w:i/>
          <w:color w:val="000000" w:themeColor="text1"/>
        </w:rPr>
        <w:t>lumbricoides</w:t>
      </w:r>
      <w:proofErr w:type="spellEnd"/>
      <w:r w:rsidR="0096747D" w:rsidRPr="003D5305">
        <w:rPr>
          <w:rFonts w:ascii="Arial" w:hAnsi="Arial" w:cs="Arial"/>
          <w:color w:val="000000" w:themeColor="text1"/>
        </w:rPr>
        <w:t xml:space="preserve"> given that </w:t>
      </w:r>
      <w:r w:rsidR="0096747D" w:rsidRPr="003D5305">
        <w:rPr>
          <w:rFonts w:ascii="Arial" w:hAnsi="Arial" w:cs="Arial"/>
          <w:i/>
          <w:color w:val="000000" w:themeColor="text1"/>
        </w:rPr>
        <w:t xml:space="preserve">T. </w:t>
      </w:r>
      <w:proofErr w:type="spellStart"/>
      <w:r w:rsidR="0096747D" w:rsidRPr="003D5305">
        <w:rPr>
          <w:rFonts w:ascii="Arial" w:hAnsi="Arial" w:cs="Arial"/>
          <w:i/>
          <w:color w:val="000000" w:themeColor="text1"/>
        </w:rPr>
        <w:t>trichiura</w:t>
      </w:r>
      <w:proofErr w:type="spellEnd"/>
      <w:r w:rsidR="0096747D" w:rsidRPr="003D5305">
        <w:rPr>
          <w:rFonts w:ascii="Arial" w:hAnsi="Arial" w:cs="Arial"/>
          <w:color w:val="000000" w:themeColor="text1"/>
        </w:rPr>
        <w:t xml:space="preserve"> is restricted to the intestinal lumen. </w:t>
      </w:r>
      <w:r w:rsidR="00E67F3C" w:rsidRPr="003D5305">
        <w:rPr>
          <w:rFonts w:ascii="Arial" w:hAnsi="Arial" w:cs="Arial"/>
          <w:color w:val="000000" w:themeColor="text1"/>
        </w:rPr>
        <w:t>L</w:t>
      </w:r>
      <w:r w:rsidR="0096747D" w:rsidRPr="003D5305">
        <w:rPr>
          <w:rFonts w:ascii="Arial" w:hAnsi="Arial" w:cs="Arial"/>
          <w:color w:val="000000" w:themeColor="text1"/>
        </w:rPr>
        <w:t xml:space="preserve">ack of parasite-specific effects could be explained by </w:t>
      </w:r>
      <w:r w:rsidR="008B768E" w:rsidRPr="003D5305">
        <w:rPr>
          <w:rFonts w:ascii="Arial" w:hAnsi="Arial" w:cs="Arial"/>
          <w:color w:val="000000" w:themeColor="text1"/>
        </w:rPr>
        <w:t xml:space="preserve">differential therapeutic efficacy of </w:t>
      </w:r>
      <w:r w:rsidR="0096747D" w:rsidRPr="003D5305">
        <w:rPr>
          <w:rFonts w:ascii="Arial" w:hAnsi="Arial" w:cs="Arial"/>
          <w:color w:val="000000" w:themeColor="text1"/>
        </w:rPr>
        <w:t xml:space="preserve">the anthelmintic used, </w:t>
      </w:r>
      <w:proofErr w:type="spellStart"/>
      <w:r w:rsidR="0096747D" w:rsidRPr="003D5305">
        <w:rPr>
          <w:rFonts w:ascii="Arial" w:hAnsi="Arial" w:cs="Arial"/>
          <w:color w:val="000000" w:themeColor="text1"/>
        </w:rPr>
        <w:t>albendazole</w:t>
      </w:r>
      <w:proofErr w:type="spellEnd"/>
      <w:r w:rsidR="0096747D" w:rsidRPr="003D5305">
        <w:rPr>
          <w:rFonts w:ascii="Arial" w:hAnsi="Arial" w:cs="Arial"/>
          <w:color w:val="000000" w:themeColor="text1"/>
        </w:rPr>
        <w:t xml:space="preserve">, </w:t>
      </w:r>
      <w:r w:rsidR="008B768E" w:rsidRPr="003D5305">
        <w:rPr>
          <w:rFonts w:ascii="Arial" w:hAnsi="Arial" w:cs="Arial"/>
          <w:color w:val="000000" w:themeColor="text1"/>
        </w:rPr>
        <w:t>which is</w:t>
      </w:r>
      <w:r w:rsidR="0096747D" w:rsidRPr="003D5305">
        <w:rPr>
          <w:rFonts w:ascii="Arial" w:hAnsi="Arial" w:cs="Arial"/>
          <w:color w:val="000000" w:themeColor="text1"/>
        </w:rPr>
        <w:t xml:space="preserve"> high</w:t>
      </w:r>
      <w:r w:rsidR="008B768E" w:rsidRPr="003D5305">
        <w:rPr>
          <w:rFonts w:ascii="Arial" w:hAnsi="Arial" w:cs="Arial"/>
          <w:color w:val="000000" w:themeColor="text1"/>
        </w:rPr>
        <w:t>ly</w:t>
      </w:r>
      <w:r w:rsidR="0096747D" w:rsidRPr="003D5305">
        <w:rPr>
          <w:rFonts w:ascii="Arial" w:hAnsi="Arial" w:cs="Arial"/>
          <w:color w:val="000000" w:themeColor="text1"/>
        </w:rPr>
        <w:t xml:space="preserve"> efficac</w:t>
      </w:r>
      <w:r w:rsidR="008B768E" w:rsidRPr="003D5305">
        <w:rPr>
          <w:rFonts w:ascii="Arial" w:hAnsi="Arial" w:cs="Arial"/>
          <w:color w:val="000000" w:themeColor="text1"/>
        </w:rPr>
        <w:t>ious</w:t>
      </w:r>
      <w:r w:rsidR="0096747D" w:rsidRPr="003D5305">
        <w:rPr>
          <w:rFonts w:ascii="Arial" w:hAnsi="Arial" w:cs="Arial"/>
          <w:color w:val="000000" w:themeColor="text1"/>
        </w:rPr>
        <w:t xml:space="preserve"> against </w:t>
      </w:r>
      <w:r w:rsidR="0096747D" w:rsidRPr="003D5305">
        <w:rPr>
          <w:rFonts w:ascii="Arial" w:hAnsi="Arial" w:cs="Arial"/>
          <w:i/>
          <w:color w:val="000000" w:themeColor="text1"/>
        </w:rPr>
        <w:t xml:space="preserve">A. </w:t>
      </w:r>
      <w:proofErr w:type="spellStart"/>
      <w:r w:rsidR="0096747D" w:rsidRPr="003D5305">
        <w:rPr>
          <w:rFonts w:ascii="Arial" w:hAnsi="Arial" w:cs="Arial"/>
          <w:i/>
          <w:color w:val="000000" w:themeColor="text1"/>
        </w:rPr>
        <w:t>lumbricoides</w:t>
      </w:r>
      <w:proofErr w:type="spellEnd"/>
      <w:r w:rsidR="0096747D" w:rsidRPr="003D5305">
        <w:rPr>
          <w:rFonts w:ascii="Arial" w:hAnsi="Arial" w:cs="Arial"/>
          <w:color w:val="000000" w:themeColor="text1"/>
        </w:rPr>
        <w:t xml:space="preserve"> (i.e. cure rates of &gt;95%) but </w:t>
      </w:r>
      <w:r w:rsidR="008B768E" w:rsidRPr="003D5305">
        <w:rPr>
          <w:rFonts w:ascii="Arial" w:hAnsi="Arial" w:cs="Arial"/>
          <w:color w:val="000000" w:themeColor="text1"/>
        </w:rPr>
        <w:t xml:space="preserve">of </w:t>
      </w:r>
      <w:r w:rsidR="0096747D" w:rsidRPr="003D5305">
        <w:rPr>
          <w:rFonts w:ascii="Arial" w:hAnsi="Arial" w:cs="Arial"/>
          <w:color w:val="000000" w:themeColor="text1"/>
        </w:rPr>
        <w:t xml:space="preserve">limited efficacy against </w:t>
      </w:r>
      <w:r w:rsidR="0096747D" w:rsidRPr="003D5305">
        <w:rPr>
          <w:rFonts w:ascii="Arial" w:hAnsi="Arial" w:cs="Arial"/>
          <w:i/>
          <w:color w:val="000000" w:themeColor="text1"/>
        </w:rPr>
        <w:t xml:space="preserve">T. </w:t>
      </w:r>
      <w:proofErr w:type="spellStart"/>
      <w:r w:rsidR="0096747D" w:rsidRPr="003D5305">
        <w:rPr>
          <w:rFonts w:ascii="Arial" w:hAnsi="Arial" w:cs="Arial"/>
          <w:i/>
          <w:color w:val="000000" w:themeColor="text1"/>
        </w:rPr>
        <w:t>trichiura</w:t>
      </w:r>
      <w:proofErr w:type="spellEnd"/>
      <w:r w:rsidR="00480B48" w:rsidRPr="003D5305">
        <w:rPr>
          <w:rFonts w:ascii="Arial" w:hAnsi="Arial" w:cs="Arial"/>
          <w:color w:val="000000" w:themeColor="text1"/>
        </w:rPr>
        <w:t xml:space="preserve"> (&lt;50%)[</w:t>
      </w:r>
      <w:r w:rsidR="0091759E" w:rsidRPr="003D5305">
        <w:rPr>
          <w:rFonts w:ascii="Arial" w:hAnsi="Arial" w:cs="Arial"/>
          <w:color w:val="000000" w:themeColor="text1"/>
        </w:rPr>
        <w:t>40</w:t>
      </w:r>
      <w:r w:rsidR="00480B48" w:rsidRPr="003D5305">
        <w:rPr>
          <w:rFonts w:ascii="Arial" w:hAnsi="Arial" w:cs="Arial"/>
          <w:color w:val="000000" w:themeColor="text1"/>
        </w:rPr>
        <w:t xml:space="preserve">]. </w:t>
      </w:r>
      <w:r w:rsidR="008B768E" w:rsidRPr="003D5305">
        <w:rPr>
          <w:rFonts w:ascii="Arial" w:hAnsi="Arial" w:cs="Arial"/>
          <w:color w:val="000000" w:themeColor="text1"/>
        </w:rPr>
        <w:t>Such d</w:t>
      </w:r>
      <w:r w:rsidR="00480B48" w:rsidRPr="003D5305">
        <w:rPr>
          <w:rFonts w:ascii="Arial" w:hAnsi="Arial" w:cs="Arial"/>
          <w:color w:val="000000" w:themeColor="text1"/>
        </w:rPr>
        <w:t xml:space="preserve">ifferential </w:t>
      </w:r>
      <w:r w:rsidR="008B768E" w:rsidRPr="003D5305">
        <w:rPr>
          <w:rFonts w:ascii="Arial" w:hAnsi="Arial" w:cs="Arial"/>
          <w:color w:val="000000" w:themeColor="text1"/>
        </w:rPr>
        <w:t xml:space="preserve">efficacy </w:t>
      </w:r>
      <w:r w:rsidR="009A24F0" w:rsidRPr="003D5305">
        <w:rPr>
          <w:rFonts w:ascii="Arial" w:hAnsi="Arial" w:cs="Arial"/>
          <w:color w:val="000000" w:themeColor="text1"/>
        </w:rPr>
        <w:t>may</w:t>
      </w:r>
      <w:r w:rsidR="00480B48" w:rsidRPr="003D5305">
        <w:rPr>
          <w:rFonts w:ascii="Arial" w:hAnsi="Arial" w:cs="Arial"/>
          <w:color w:val="000000" w:themeColor="text1"/>
        </w:rPr>
        <w:t xml:space="preserve"> </w:t>
      </w:r>
      <w:r w:rsidR="008B768E" w:rsidRPr="003D5305">
        <w:rPr>
          <w:rFonts w:ascii="Arial" w:hAnsi="Arial" w:cs="Arial"/>
          <w:color w:val="000000" w:themeColor="text1"/>
        </w:rPr>
        <w:t xml:space="preserve">have </w:t>
      </w:r>
      <w:r w:rsidR="00156652" w:rsidRPr="003D5305">
        <w:rPr>
          <w:rFonts w:ascii="Arial" w:hAnsi="Arial" w:cs="Arial"/>
          <w:color w:val="000000" w:themeColor="text1"/>
        </w:rPr>
        <w:t>obscure</w:t>
      </w:r>
      <w:r w:rsidR="008B768E" w:rsidRPr="003D5305">
        <w:rPr>
          <w:rFonts w:ascii="Arial" w:hAnsi="Arial" w:cs="Arial"/>
          <w:color w:val="000000" w:themeColor="text1"/>
        </w:rPr>
        <w:t>d</w:t>
      </w:r>
      <w:r w:rsidR="00480B48" w:rsidRPr="003D5305">
        <w:rPr>
          <w:rFonts w:ascii="Arial" w:hAnsi="Arial" w:cs="Arial"/>
          <w:color w:val="000000" w:themeColor="text1"/>
        </w:rPr>
        <w:t xml:space="preserve"> parasite-specific effects. </w:t>
      </w:r>
      <w:r w:rsidR="00FF6D4F" w:rsidRPr="003D5305">
        <w:rPr>
          <w:rFonts w:ascii="Arial" w:hAnsi="Arial" w:cs="Arial"/>
          <w:color w:val="000000" w:themeColor="text1"/>
        </w:rPr>
        <w:t>Certainly, t</w:t>
      </w:r>
      <w:r w:rsidR="008F716D" w:rsidRPr="003D5305">
        <w:rPr>
          <w:rFonts w:ascii="Arial" w:hAnsi="Arial" w:cs="Arial"/>
          <w:color w:val="000000" w:themeColor="text1"/>
        </w:rPr>
        <w:t>h</w:t>
      </w:r>
      <w:r w:rsidR="004C79E8" w:rsidRPr="003D5305">
        <w:rPr>
          <w:rFonts w:ascii="Arial" w:hAnsi="Arial" w:cs="Arial"/>
          <w:color w:val="000000" w:themeColor="text1"/>
        </w:rPr>
        <w:t>ese</w:t>
      </w:r>
      <w:r w:rsidR="008F716D" w:rsidRPr="003D5305">
        <w:rPr>
          <w:rFonts w:ascii="Arial" w:hAnsi="Arial" w:cs="Arial"/>
          <w:color w:val="000000" w:themeColor="text1"/>
        </w:rPr>
        <w:t xml:space="preserve"> </w:t>
      </w:r>
      <w:r w:rsidR="004C79E8" w:rsidRPr="003D5305">
        <w:rPr>
          <w:rFonts w:ascii="Arial" w:hAnsi="Arial" w:cs="Arial"/>
          <w:color w:val="000000" w:themeColor="text1"/>
        </w:rPr>
        <w:t>observations require replication</w:t>
      </w:r>
      <w:r w:rsidR="008F716D" w:rsidRPr="003D5305">
        <w:rPr>
          <w:rFonts w:ascii="Arial" w:hAnsi="Arial" w:cs="Arial"/>
          <w:color w:val="000000" w:themeColor="text1"/>
        </w:rPr>
        <w:t xml:space="preserve"> in other studies</w:t>
      </w:r>
      <w:r w:rsidR="004C79E8" w:rsidRPr="003D5305">
        <w:rPr>
          <w:rFonts w:ascii="Arial" w:hAnsi="Arial" w:cs="Arial"/>
          <w:color w:val="000000" w:themeColor="text1"/>
        </w:rPr>
        <w:t>.</w:t>
      </w:r>
      <w:r w:rsidR="008F716D" w:rsidRPr="003D5305">
        <w:rPr>
          <w:rFonts w:ascii="Arial" w:hAnsi="Arial" w:cs="Arial"/>
          <w:color w:val="000000" w:themeColor="text1"/>
        </w:rPr>
        <w:t xml:space="preserve"> </w:t>
      </w:r>
    </w:p>
    <w:p w14:paraId="2032B4FC" w14:textId="77777777" w:rsidR="000B4E91" w:rsidRPr="003D5305" w:rsidRDefault="000B4E91" w:rsidP="00AB2DA1">
      <w:pPr>
        <w:widowControl w:val="0"/>
        <w:autoSpaceDE w:val="0"/>
        <w:autoSpaceDN w:val="0"/>
        <w:adjustRightInd w:val="0"/>
        <w:spacing w:line="480" w:lineRule="auto"/>
        <w:jc w:val="both"/>
        <w:rPr>
          <w:rFonts w:ascii="Arial" w:hAnsi="Arial" w:cs="Arial"/>
          <w:color w:val="000000" w:themeColor="text1"/>
        </w:rPr>
      </w:pPr>
    </w:p>
    <w:p w14:paraId="40B8C787" w14:textId="30F9C44F" w:rsidR="00C03730" w:rsidRPr="003D5305" w:rsidRDefault="00F334DD" w:rsidP="00AB2DA1">
      <w:pPr>
        <w:widowControl w:val="0"/>
        <w:autoSpaceDE w:val="0"/>
        <w:autoSpaceDN w:val="0"/>
        <w:adjustRightInd w:val="0"/>
        <w:spacing w:line="480" w:lineRule="auto"/>
        <w:jc w:val="both"/>
        <w:rPr>
          <w:rFonts w:ascii="Arial" w:hAnsi="Arial" w:cs="Arial"/>
          <w:color w:val="000000" w:themeColor="text1"/>
        </w:rPr>
      </w:pPr>
      <w:r w:rsidRPr="003D5305">
        <w:rPr>
          <w:rFonts w:ascii="Arial" w:hAnsi="Arial" w:cs="Arial"/>
          <w:color w:val="000000" w:themeColor="text1"/>
        </w:rPr>
        <w:t>Strengths of the study were the</w:t>
      </w:r>
      <w:r w:rsidR="003F7DC4" w:rsidRPr="003D5305">
        <w:rPr>
          <w:rFonts w:ascii="Arial" w:hAnsi="Arial" w:cs="Arial"/>
          <w:color w:val="000000" w:themeColor="text1"/>
        </w:rPr>
        <w:t xml:space="preserve"> prospective design and </w:t>
      </w:r>
      <w:r w:rsidR="00D52640" w:rsidRPr="003D5305">
        <w:rPr>
          <w:rFonts w:ascii="Arial" w:hAnsi="Arial" w:cs="Arial"/>
          <w:color w:val="000000" w:themeColor="text1"/>
        </w:rPr>
        <w:t>high rates of follow-up</w:t>
      </w:r>
      <w:r w:rsidR="001873BB" w:rsidRPr="003D5305">
        <w:rPr>
          <w:rFonts w:ascii="Arial" w:hAnsi="Arial" w:cs="Arial"/>
          <w:color w:val="000000" w:themeColor="text1"/>
        </w:rPr>
        <w:t xml:space="preserve"> as was</w:t>
      </w:r>
      <w:r w:rsidR="00FD46D2" w:rsidRPr="003D5305">
        <w:rPr>
          <w:rFonts w:ascii="Arial" w:hAnsi="Arial" w:cs="Arial"/>
          <w:color w:val="000000" w:themeColor="text1"/>
        </w:rPr>
        <w:t xml:space="preserve"> the </w:t>
      </w:r>
      <w:r w:rsidR="00D52640" w:rsidRPr="003D5305">
        <w:rPr>
          <w:rFonts w:ascii="Arial" w:hAnsi="Arial" w:cs="Arial"/>
          <w:color w:val="000000" w:themeColor="text1"/>
        </w:rPr>
        <w:t>use of standardized instruments and study procedures to measure exposures and outcomes</w:t>
      </w:r>
      <w:r w:rsidRPr="003D5305">
        <w:rPr>
          <w:rFonts w:ascii="Arial" w:hAnsi="Arial" w:cs="Arial"/>
          <w:color w:val="000000" w:themeColor="text1"/>
        </w:rPr>
        <w:t xml:space="preserve">. Outcomes </w:t>
      </w:r>
      <w:r w:rsidR="00FF6D4F" w:rsidRPr="003D5305">
        <w:rPr>
          <w:rFonts w:ascii="Arial" w:hAnsi="Arial" w:cs="Arial"/>
          <w:color w:val="000000" w:themeColor="text1"/>
        </w:rPr>
        <w:t>and</w:t>
      </w:r>
      <w:r w:rsidR="00910310" w:rsidRPr="003D5305">
        <w:rPr>
          <w:rFonts w:ascii="Arial" w:hAnsi="Arial" w:cs="Arial"/>
          <w:color w:val="000000" w:themeColor="text1"/>
        </w:rPr>
        <w:t xml:space="preserve"> </w:t>
      </w:r>
      <w:proofErr w:type="spellStart"/>
      <w:r w:rsidR="00910310" w:rsidRPr="003D5305">
        <w:rPr>
          <w:rFonts w:ascii="Arial" w:hAnsi="Arial" w:cs="Arial"/>
          <w:color w:val="000000" w:themeColor="text1"/>
        </w:rPr>
        <w:t>g</w:t>
      </w:r>
      <w:r w:rsidR="003F7DC4" w:rsidRPr="003D5305">
        <w:rPr>
          <w:rFonts w:ascii="Arial" w:hAnsi="Arial" w:cs="Arial"/>
          <w:color w:val="000000" w:themeColor="text1"/>
        </w:rPr>
        <w:t>eohelminth</w:t>
      </w:r>
      <w:proofErr w:type="spellEnd"/>
      <w:r w:rsidR="003F7DC4" w:rsidRPr="003D5305">
        <w:rPr>
          <w:rFonts w:ascii="Arial" w:hAnsi="Arial" w:cs="Arial"/>
          <w:color w:val="000000" w:themeColor="text1"/>
        </w:rPr>
        <w:t xml:space="preserve"> exposures were measured using standardized methods by experienced</w:t>
      </w:r>
      <w:r w:rsidRPr="003D5305">
        <w:rPr>
          <w:rFonts w:ascii="Arial" w:hAnsi="Arial" w:cs="Arial"/>
          <w:color w:val="000000" w:themeColor="text1"/>
        </w:rPr>
        <w:t xml:space="preserve"> staff</w:t>
      </w:r>
      <w:r w:rsidR="00910310" w:rsidRPr="003D5305">
        <w:rPr>
          <w:rFonts w:ascii="Arial" w:hAnsi="Arial" w:cs="Arial"/>
          <w:color w:val="000000" w:themeColor="text1"/>
        </w:rPr>
        <w:t>, all blind to exposure and outcome data, respectively</w:t>
      </w:r>
      <w:r w:rsidR="003F7DC4" w:rsidRPr="003D5305">
        <w:rPr>
          <w:rFonts w:ascii="Arial" w:hAnsi="Arial" w:cs="Arial"/>
          <w:color w:val="000000" w:themeColor="text1"/>
        </w:rPr>
        <w:t>.</w:t>
      </w:r>
      <w:r w:rsidR="00CC7EFE" w:rsidRPr="003D5305">
        <w:rPr>
          <w:rFonts w:ascii="Arial" w:hAnsi="Arial" w:cs="Arial"/>
          <w:color w:val="000000" w:themeColor="text1"/>
        </w:rPr>
        <w:t xml:space="preserve"> </w:t>
      </w:r>
      <w:r w:rsidRPr="003D5305">
        <w:rPr>
          <w:rFonts w:ascii="Arial" w:hAnsi="Arial" w:cs="Arial"/>
          <w:color w:val="000000" w:themeColor="text1"/>
        </w:rPr>
        <w:t>D</w:t>
      </w:r>
      <w:r w:rsidR="00C03730" w:rsidRPr="003D5305">
        <w:rPr>
          <w:rFonts w:ascii="Arial" w:hAnsi="Arial" w:cs="Arial"/>
          <w:color w:val="000000" w:themeColor="text1"/>
        </w:rPr>
        <w:t xml:space="preserve">etailed information on potential confounding factors </w:t>
      </w:r>
      <w:r w:rsidRPr="003D5305">
        <w:rPr>
          <w:rFonts w:ascii="Arial" w:hAnsi="Arial" w:cs="Arial"/>
          <w:color w:val="000000" w:themeColor="text1"/>
        </w:rPr>
        <w:t xml:space="preserve">was collected and </w:t>
      </w:r>
      <w:r w:rsidR="00D52640" w:rsidRPr="003D5305">
        <w:rPr>
          <w:rFonts w:ascii="Arial" w:hAnsi="Arial" w:cs="Arial"/>
          <w:color w:val="000000" w:themeColor="text1"/>
        </w:rPr>
        <w:t xml:space="preserve">controlled for, </w:t>
      </w:r>
      <w:r w:rsidR="0054317C" w:rsidRPr="003D5305">
        <w:rPr>
          <w:rFonts w:ascii="Arial" w:hAnsi="Arial" w:cs="Arial"/>
          <w:color w:val="000000" w:themeColor="text1"/>
        </w:rPr>
        <w:t xml:space="preserve">where appropriate, although we cannot exclude </w:t>
      </w:r>
      <w:r w:rsidR="00A6729A" w:rsidRPr="003D5305">
        <w:rPr>
          <w:rFonts w:ascii="Arial" w:hAnsi="Arial" w:cs="Arial"/>
          <w:color w:val="000000" w:themeColor="text1"/>
        </w:rPr>
        <w:t xml:space="preserve">residual </w:t>
      </w:r>
      <w:r w:rsidR="0054317C" w:rsidRPr="003D5305">
        <w:rPr>
          <w:rFonts w:ascii="Arial" w:hAnsi="Arial" w:cs="Arial"/>
          <w:color w:val="000000" w:themeColor="text1"/>
        </w:rPr>
        <w:t xml:space="preserve">confounding by </w:t>
      </w:r>
      <w:r w:rsidR="00A6729A" w:rsidRPr="003D5305">
        <w:rPr>
          <w:rFonts w:ascii="Arial" w:hAnsi="Arial" w:cs="Arial"/>
          <w:color w:val="000000" w:themeColor="text1"/>
        </w:rPr>
        <w:t xml:space="preserve">unknown or </w:t>
      </w:r>
      <w:r w:rsidR="0054317C" w:rsidRPr="003D5305">
        <w:rPr>
          <w:rFonts w:ascii="Arial" w:hAnsi="Arial" w:cs="Arial"/>
          <w:color w:val="000000" w:themeColor="text1"/>
        </w:rPr>
        <w:t>unmeasured factors</w:t>
      </w:r>
      <w:r w:rsidR="005E3826" w:rsidRPr="003D5305">
        <w:rPr>
          <w:rFonts w:ascii="Arial" w:hAnsi="Arial" w:cs="Arial"/>
          <w:color w:val="000000" w:themeColor="text1"/>
        </w:rPr>
        <w:t xml:space="preserve">. </w:t>
      </w:r>
      <w:r w:rsidR="001756E9" w:rsidRPr="003D5305">
        <w:rPr>
          <w:rFonts w:ascii="Arial" w:hAnsi="Arial" w:cs="Arial"/>
          <w:color w:val="000000" w:themeColor="text1"/>
        </w:rPr>
        <w:t xml:space="preserve">Potential limitations were: </w:t>
      </w:r>
      <w:proofErr w:type="spellStart"/>
      <w:r w:rsidR="001756E9" w:rsidRPr="003D5305">
        <w:rPr>
          <w:rFonts w:ascii="Arial" w:hAnsi="Arial" w:cs="Arial"/>
          <w:color w:val="000000" w:themeColor="text1"/>
        </w:rPr>
        <w:t>i</w:t>
      </w:r>
      <w:proofErr w:type="spellEnd"/>
      <w:r w:rsidR="001756E9" w:rsidRPr="003D5305">
        <w:rPr>
          <w:rFonts w:ascii="Arial" w:hAnsi="Arial" w:cs="Arial"/>
          <w:color w:val="000000" w:themeColor="text1"/>
        </w:rPr>
        <w:t>) U</w:t>
      </w:r>
      <w:r w:rsidR="00CC7EFE" w:rsidRPr="003D5305">
        <w:rPr>
          <w:rFonts w:ascii="Arial" w:hAnsi="Arial" w:cs="Arial"/>
          <w:color w:val="000000" w:themeColor="text1"/>
        </w:rPr>
        <w:t>se</w:t>
      </w:r>
      <w:r w:rsidR="00C05726" w:rsidRPr="003D5305">
        <w:rPr>
          <w:rFonts w:ascii="Arial" w:hAnsi="Arial" w:cs="Arial"/>
          <w:color w:val="000000" w:themeColor="text1"/>
        </w:rPr>
        <w:t xml:space="preserve"> of maternal questionnaires to </w:t>
      </w:r>
      <w:r w:rsidR="000F15DD" w:rsidRPr="003D5305">
        <w:rPr>
          <w:rFonts w:ascii="Arial" w:hAnsi="Arial" w:cs="Arial"/>
          <w:color w:val="000000" w:themeColor="text1"/>
        </w:rPr>
        <w:t>measure</w:t>
      </w:r>
      <w:r w:rsidR="00C05726" w:rsidRPr="003D5305">
        <w:rPr>
          <w:rFonts w:ascii="Arial" w:hAnsi="Arial" w:cs="Arial"/>
          <w:color w:val="000000" w:themeColor="text1"/>
        </w:rPr>
        <w:t xml:space="preserve"> </w:t>
      </w:r>
      <w:r w:rsidR="00B344C2" w:rsidRPr="003D5305">
        <w:rPr>
          <w:rFonts w:ascii="Arial" w:hAnsi="Arial" w:cs="Arial"/>
          <w:color w:val="000000" w:themeColor="text1"/>
        </w:rPr>
        <w:t xml:space="preserve">wheeze and </w:t>
      </w:r>
      <w:r w:rsidR="00C05726" w:rsidRPr="003D5305">
        <w:rPr>
          <w:rFonts w:ascii="Arial" w:hAnsi="Arial" w:cs="Arial"/>
          <w:color w:val="000000" w:themeColor="text1"/>
        </w:rPr>
        <w:t>asthma</w:t>
      </w:r>
      <w:r w:rsidR="00B344C2" w:rsidRPr="003D5305">
        <w:rPr>
          <w:rFonts w:ascii="Arial" w:hAnsi="Arial" w:cs="Arial"/>
          <w:color w:val="000000" w:themeColor="text1"/>
        </w:rPr>
        <w:t xml:space="preserve"> outcomes</w:t>
      </w:r>
      <w:r w:rsidR="00C05726" w:rsidRPr="003D5305">
        <w:rPr>
          <w:rFonts w:ascii="Arial" w:hAnsi="Arial" w:cs="Arial"/>
          <w:color w:val="000000" w:themeColor="text1"/>
        </w:rPr>
        <w:t xml:space="preserve"> at 5 years </w:t>
      </w:r>
      <w:r w:rsidR="00B344C2" w:rsidRPr="003D5305">
        <w:rPr>
          <w:rFonts w:ascii="Arial" w:hAnsi="Arial" w:cs="Arial"/>
          <w:color w:val="000000" w:themeColor="text1"/>
        </w:rPr>
        <w:t>could have led to misclassification</w:t>
      </w:r>
      <w:r w:rsidR="00156652" w:rsidRPr="003D5305">
        <w:rPr>
          <w:rFonts w:ascii="Arial" w:hAnsi="Arial" w:cs="Arial"/>
          <w:color w:val="000000" w:themeColor="text1"/>
        </w:rPr>
        <w:t xml:space="preserve">; </w:t>
      </w:r>
      <w:r w:rsidR="00E67F3C" w:rsidRPr="003D5305">
        <w:rPr>
          <w:rFonts w:ascii="Arial" w:hAnsi="Arial" w:cs="Arial"/>
          <w:color w:val="000000" w:themeColor="text1"/>
        </w:rPr>
        <w:t xml:space="preserve">ii) the study had limited power for analysis </w:t>
      </w:r>
      <w:r w:rsidR="0090548F" w:rsidRPr="003D5305">
        <w:rPr>
          <w:rFonts w:ascii="Arial" w:hAnsi="Arial" w:cs="Arial"/>
          <w:color w:val="000000" w:themeColor="text1"/>
        </w:rPr>
        <w:t>of sub-group effects;</w:t>
      </w:r>
      <w:r w:rsidR="00ED4015" w:rsidRPr="003D5305">
        <w:rPr>
          <w:rFonts w:ascii="Arial" w:hAnsi="Arial" w:cs="Arial"/>
          <w:color w:val="000000" w:themeColor="text1"/>
        </w:rPr>
        <w:t xml:space="preserve"> and i</w:t>
      </w:r>
      <w:r w:rsidR="008B768E" w:rsidRPr="003D5305">
        <w:rPr>
          <w:rFonts w:ascii="Arial" w:hAnsi="Arial" w:cs="Arial"/>
          <w:color w:val="000000" w:themeColor="text1"/>
        </w:rPr>
        <w:t>ii</w:t>
      </w:r>
      <w:r w:rsidR="00ED4015" w:rsidRPr="003D5305">
        <w:rPr>
          <w:rFonts w:ascii="Arial" w:hAnsi="Arial" w:cs="Arial"/>
          <w:color w:val="000000" w:themeColor="text1"/>
        </w:rPr>
        <w:t xml:space="preserve">) lack of longitudinal data for </w:t>
      </w:r>
      <w:proofErr w:type="spellStart"/>
      <w:r w:rsidR="00ED4015" w:rsidRPr="003D5305">
        <w:rPr>
          <w:rFonts w:ascii="Arial" w:hAnsi="Arial" w:cs="Arial"/>
          <w:color w:val="000000" w:themeColor="text1"/>
        </w:rPr>
        <w:t>geohelminths</w:t>
      </w:r>
      <w:proofErr w:type="spellEnd"/>
      <w:r w:rsidR="00ED4015" w:rsidRPr="003D5305">
        <w:rPr>
          <w:rFonts w:ascii="Arial" w:hAnsi="Arial" w:cs="Arial"/>
          <w:color w:val="000000" w:themeColor="text1"/>
        </w:rPr>
        <w:t xml:space="preserve"> among mothers limits ou</w:t>
      </w:r>
      <w:r w:rsidR="00322149" w:rsidRPr="003D5305">
        <w:rPr>
          <w:rFonts w:ascii="Arial" w:hAnsi="Arial" w:cs="Arial"/>
          <w:color w:val="000000" w:themeColor="text1"/>
        </w:rPr>
        <w:t>r</w:t>
      </w:r>
      <w:r w:rsidR="00ED4015" w:rsidRPr="003D5305">
        <w:rPr>
          <w:rFonts w:ascii="Arial" w:hAnsi="Arial" w:cs="Arial"/>
          <w:color w:val="000000" w:themeColor="text1"/>
        </w:rPr>
        <w:t xml:space="preserve"> ability to infer </w:t>
      </w:r>
      <w:r w:rsidR="009A24F0" w:rsidRPr="003D5305">
        <w:rPr>
          <w:rFonts w:ascii="Arial" w:hAnsi="Arial" w:cs="Arial"/>
          <w:color w:val="000000" w:themeColor="text1"/>
        </w:rPr>
        <w:t>longevity of infection</w:t>
      </w:r>
      <w:r w:rsidR="00ED4015" w:rsidRPr="003D5305">
        <w:rPr>
          <w:rFonts w:ascii="Arial" w:hAnsi="Arial" w:cs="Arial"/>
          <w:color w:val="000000" w:themeColor="text1"/>
        </w:rPr>
        <w:t>.</w:t>
      </w:r>
    </w:p>
    <w:p w14:paraId="0BCB6B33" w14:textId="1B4F4AB4" w:rsidR="00C03730" w:rsidRPr="003D5305" w:rsidRDefault="00C03730" w:rsidP="00AB2DA1">
      <w:pPr>
        <w:widowControl w:val="0"/>
        <w:autoSpaceDE w:val="0"/>
        <w:autoSpaceDN w:val="0"/>
        <w:adjustRightInd w:val="0"/>
        <w:spacing w:line="480" w:lineRule="auto"/>
        <w:jc w:val="both"/>
        <w:rPr>
          <w:rFonts w:ascii="Arial" w:hAnsi="Arial" w:cs="Arial"/>
          <w:color w:val="000000" w:themeColor="text1"/>
        </w:rPr>
      </w:pPr>
    </w:p>
    <w:p w14:paraId="37A1D9F0" w14:textId="0BC2D891" w:rsidR="005C609C" w:rsidRPr="003D5305" w:rsidRDefault="00D52640" w:rsidP="00AB2DA1">
      <w:pPr>
        <w:widowControl w:val="0"/>
        <w:autoSpaceDE w:val="0"/>
        <w:autoSpaceDN w:val="0"/>
        <w:adjustRightInd w:val="0"/>
        <w:spacing w:line="480" w:lineRule="auto"/>
        <w:jc w:val="both"/>
        <w:rPr>
          <w:rFonts w:ascii="Arial" w:hAnsi="Arial" w:cs="Arial"/>
          <w:color w:val="000000" w:themeColor="text1"/>
        </w:rPr>
      </w:pPr>
      <w:r w:rsidRPr="003D5305">
        <w:rPr>
          <w:rFonts w:ascii="Arial" w:hAnsi="Arial" w:cs="Arial"/>
          <w:color w:val="000000" w:themeColor="text1"/>
        </w:rPr>
        <w:t xml:space="preserve">In conclusion, we report the effects of maternal and childhood infections with </w:t>
      </w:r>
      <w:proofErr w:type="spellStart"/>
      <w:r w:rsidRPr="003D5305">
        <w:rPr>
          <w:rFonts w:ascii="Arial" w:hAnsi="Arial" w:cs="Arial"/>
          <w:color w:val="000000" w:themeColor="text1"/>
        </w:rPr>
        <w:t>geohelminths</w:t>
      </w:r>
      <w:proofErr w:type="spellEnd"/>
      <w:r w:rsidRPr="003D5305">
        <w:rPr>
          <w:rFonts w:ascii="Arial" w:hAnsi="Arial" w:cs="Arial"/>
          <w:color w:val="000000" w:themeColor="text1"/>
        </w:rPr>
        <w:t xml:space="preserve"> on the development of SPT and wheeze/asthma</w:t>
      </w:r>
      <w:r w:rsidR="00B212E3" w:rsidRPr="003D5305">
        <w:rPr>
          <w:rFonts w:ascii="Arial" w:hAnsi="Arial" w:cs="Arial"/>
          <w:color w:val="000000" w:themeColor="text1"/>
        </w:rPr>
        <w:t xml:space="preserve"> by 5 years of age</w:t>
      </w:r>
      <w:r w:rsidRPr="003D5305">
        <w:rPr>
          <w:rFonts w:ascii="Arial" w:hAnsi="Arial" w:cs="Arial"/>
          <w:color w:val="000000" w:themeColor="text1"/>
        </w:rPr>
        <w:t xml:space="preserve"> in a </w:t>
      </w:r>
      <w:r w:rsidR="00B212E3" w:rsidRPr="003D5305">
        <w:rPr>
          <w:rFonts w:ascii="Arial" w:hAnsi="Arial" w:cs="Arial"/>
          <w:color w:val="000000" w:themeColor="text1"/>
        </w:rPr>
        <w:t xml:space="preserve">birth cohort from </w:t>
      </w:r>
      <w:r w:rsidRPr="003D5305">
        <w:rPr>
          <w:rFonts w:ascii="Arial" w:hAnsi="Arial" w:cs="Arial"/>
          <w:color w:val="000000" w:themeColor="text1"/>
        </w:rPr>
        <w:t xml:space="preserve">rural Ecuador. </w:t>
      </w:r>
      <w:r w:rsidR="00762705" w:rsidRPr="003D5305">
        <w:rPr>
          <w:rFonts w:ascii="Arial" w:hAnsi="Arial" w:cs="Arial"/>
          <w:color w:val="000000" w:themeColor="text1"/>
        </w:rPr>
        <w:t>M</w:t>
      </w:r>
      <w:r w:rsidR="00B212E3" w:rsidRPr="003D5305">
        <w:rPr>
          <w:rFonts w:ascii="Arial" w:hAnsi="Arial" w:cs="Arial"/>
          <w:color w:val="000000" w:themeColor="text1"/>
        </w:rPr>
        <w:t xml:space="preserve">aternal and childhood infections to </w:t>
      </w:r>
      <w:r w:rsidR="00B212E3" w:rsidRPr="003D5305">
        <w:rPr>
          <w:rFonts w:ascii="Arial" w:hAnsi="Arial" w:cs="Arial"/>
          <w:color w:val="000000" w:themeColor="text1"/>
        </w:rPr>
        <w:lastRenderedPageBreak/>
        <w:t xml:space="preserve">3 years </w:t>
      </w:r>
      <w:r w:rsidR="00762705" w:rsidRPr="003D5305">
        <w:rPr>
          <w:rFonts w:ascii="Arial" w:hAnsi="Arial" w:cs="Arial"/>
          <w:color w:val="000000" w:themeColor="text1"/>
        </w:rPr>
        <w:t>had</w:t>
      </w:r>
      <w:r w:rsidR="00B212E3" w:rsidRPr="003D5305">
        <w:rPr>
          <w:rFonts w:ascii="Arial" w:hAnsi="Arial" w:cs="Arial"/>
          <w:color w:val="000000" w:themeColor="text1"/>
        </w:rPr>
        <w:t xml:space="preserve"> contrasting effects on the risk of wheeze/asthma with maternal </w:t>
      </w:r>
      <w:proofErr w:type="spellStart"/>
      <w:r w:rsidR="00B212E3" w:rsidRPr="003D5305">
        <w:rPr>
          <w:rFonts w:ascii="Arial" w:hAnsi="Arial" w:cs="Arial"/>
          <w:color w:val="000000" w:themeColor="text1"/>
        </w:rPr>
        <w:t>geohelminths</w:t>
      </w:r>
      <w:proofErr w:type="spellEnd"/>
      <w:r w:rsidR="00B212E3" w:rsidRPr="003D5305">
        <w:rPr>
          <w:rFonts w:ascii="Arial" w:hAnsi="Arial" w:cs="Arial"/>
          <w:color w:val="000000" w:themeColor="text1"/>
        </w:rPr>
        <w:t xml:space="preserve"> increasing but childhood infections decreasing the risk</w:t>
      </w:r>
      <w:r w:rsidR="00762705" w:rsidRPr="003D5305">
        <w:rPr>
          <w:rFonts w:ascii="Arial" w:hAnsi="Arial" w:cs="Arial"/>
          <w:color w:val="000000" w:themeColor="text1"/>
        </w:rPr>
        <w:t>, but only among non-atopic children</w:t>
      </w:r>
      <w:r w:rsidR="00B212E3" w:rsidRPr="003D5305">
        <w:rPr>
          <w:rFonts w:ascii="Arial" w:hAnsi="Arial" w:cs="Arial"/>
          <w:color w:val="000000" w:themeColor="text1"/>
        </w:rPr>
        <w:t xml:space="preserve">. Further follow-up of the cohort </w:t>
      </w:r>
      <w:r w:rsidR="003172F5" w:rsidRPr="003D5305">
        <w:rPr>
          <w:rFonts w:ascii="Arial" w:hAnsi="Arial" w:cs="Arial"/>
          <w:color w:val="000000" w:themeColor="text1"/>
        </w:rPr>
        <w:t>will</w:t>
      </w:r>
      <w:r w:rsidR="00B212E3" w:rsidRPr="003D5305">
        <w:rPr>
          <w:rFonts w:ascii="Arial" w:hAnsi="Arial" w:cs="Arial"/>
          <w:color w:val="000000" w:themeColor="text1"/>
        </w:rPr>
        <w:t xml:space="preserve"> clarify whether suc</w:t>
      </w:r>
      <w:r w:rsidR="003F7DC4" w:rsidRPr="003D5305">
        <w:rPr>
          <w:rFonts w:ascii="Arial" w:hAnsi="Arial" w:cs="Arial"/>
          <w:color w:val="000000" w:themeColor="text1"/>
        </w:rPr>
        <w:t xml:space="preserve">h effects are transient or longer </w:t>
      </w:r>
      <w:r w:rsidR="00B212E3" w:rsidRPr="003D5305">
        <w:rPr>
          <w:rFonts w:ascii="Arial" w:hAnsi="Arial" w:cs="Arial"/>
          <w:color w:val="000000" w:themeColor="text1"/>
        </w:rPr>
        <w:t>lasting.</w:t>
      </w:r>
    </w:p>
    <w:p w14:paraId="6F232553" w14:textId="77777777" w:rsidR="00C323BC" w:rsidRPr="003D5305" w:rsidRDefault="00C323BC" w:rsidP="00B75EBF">
      <w:pPr>
        <w:widowControl w:val="0"/>
        <w:autoSpaceDE w:val="0"/>
        <w:autoSpaceDN w:val="0"/>
        <w:adjustRightInd w:val="0"/>
        <w:spacing w:line="480" w:lineRule="auto"/>
        <w:jc w:val="both"/>
        <w:rPr>
          <w:rFonts w:ascii="Arial" w:hAnsi="Arial" w:cs="Arial"/>
          <w:color w:val="000000" w:themeColor="text1"/>
        </w:rPr>
      </w:pPr>
    </w:p>
    <w:p w14:paraId="325BD943" w14:textId="08AABFC7" w:rsidR="00C323BC" w:rsidRPr="003D5305" w:rsidRDefault="00C323BC" w:rsidP="00AB2DA1">
      <w:pPr>
        <w:spacing w:line="480" w:lineRule="auto"/>
        <w:rPr>
          <w:rFonts w:ascii="Arial" w:hAnsi="Arial" w:cs="Arial"/>
          <w:b/>
          <w:color w:val="000000" w:themeColor="text1"/>
        </w:rPr>
      </w:pPr>
      <w:r w:rsidRPr="003D5305">
        <w:rPr>
          <w:rFonts w:ascii="Arial" w:hAnsi="Arial" w:cs="Arial"/>
          <w:b/>
          <w:color w:val="000000" w:themeColor="text1"/>
        </w:rPr>
        <w:t>Acknowledgements</w:t>
      </w:r>
    </w:p>
    <w:p w14:paraId="059D3286" w14:textId="77777777" w:rsidR="00910310" w:rsidRPr="003D5305" w:rsidRDefault="00910310" w:rsidP="00AB2DA1">
      <w:pPr>
        <w:spacing w:line="480" w:lineRule="auto"/>
        <w:rPr>
          <w:rFonts w:ascii="Arial" w:hAnsi="Arial" w:cs="Arial"/>
          <w:color w:val="000000" w:themeColor="text1"/>
        </w:rPr>
      </w:pPr>
    </w:p>
    <w:p w14:paraId="7AA7E4BD" w14:textId="34F6F094" w:rsidR="00910310" w:rsidRPr="003D5305" w:rsidRDefault="00910310" w:rsidP="00AB2DA1">
      <w:pPr>
        <w:spacing w:line="480" w:lineRule="auto"/>
        <w:jc w:val="both"/>
        <w:rPr>
          <w:rFonts w:ascii="Arial" w:hAnsi="Arial" w:cs="Arial"/>
          <w:color w:val="000000" w:themeColor="text1"/>
        </w:rPr>
      </w:pPr>
      <w:r w:rsidRPr="003D5305">
        <w:rPr>
          <w:rFonts w:ascii="Arial" w:eastAsia="Times New Roman" w:hAnsi="Arial" w:cs="Arial"/>
          <w:color w:val="000000" w:themeColor="text1"/>
        </w:rPr>
        <w:t xml:space="preserve">We thank the ECUAVIDA study team for their dedicated work and the cohort mothers and children for their enthusiastic participation. We acknowledge also the support of the Director/s and staff of the Hospital “Padre Alberto </w:t>
      </w:r>
      <w:proofErr w:type="spellStart"/>
      <w:r w:rsidRPr="003D5305">
        <w:rPr>
          <w:rFonts w:ascii="Arial" w:eastAsia="Times New Roman" w:hAnsi="Arial" w:cs="Arial"/>
          <w:color w:val="000000" w:themeColor="text1"/>
        </w:rPr>
        <w:t>Buffoni</w:t>
      </w:r>
      <w:proofErr w:type="spellEnd"/>
      <w:r w:rsidRPr="003D5305">
        <w:rPr>
          <w:rFonts w:ascii="Arial" w:eastAsia="Times New Roman" w:hAnsi="Arial" w:cs="Arial"/>
          <w:color w:val="000000" w:themeColor="text1"/>
        </w:rPr>
        <w:t xml:space="preserve">” in </w:t>
      </w:r>
      <w:proofErr w:type="spellStart"/>
      <w:r w:rsidRPr="003D5305">
        <w:rPr>
          <w:rFonts w:ascii="Arial" w:eastAsia="Times New Roman" w:hAnsi="Arial" w:cs="Arial"/>
          <w:color w:val="000000" w:themeColor="text1"/>
        </w:rPr>
        <w:t>Quinind</w:t>
      </w:r>
      <w:r w:rsidRPr="003D5305">
        <w:rPr>
          <w:rFonts w:ascii="Arial" w:hAnsi="Arial"/>
          <w:color w:val="000000" w:themeColor="text1"/>
        </w:rPr>
        <w:t>é</w:t>
      </w:r>
      <w:proofErr w:type="spellEnd"/>
      <w:r w:rsidRPr="003D5305">
        <w:rPr>
          <w:rFonts w:ascii="Arial" w:eastAsia="Times New Roman" w:hAnsi="Arial" w:cs="Arial"/>
          <w:color w:val="000000" w:themeColor="text1"/>
        </w:rPr>
        <w:t>, Esmeraldas Province.</w:t>
      </w:r>
      <w:r w:rsidRPr="003D5305">
        <w:rPr>
          <w:rFonts w:ascii="Arial" w:hAnsi="Arial" w:cs="Arial"/>
          <w:color w:val="000000" w:themeColor="text1"/>
        </w:rPr>
        <w:t xml:space="preserve"> </w:t>
      </w:r>
      <w:r w:rsidRPr="003D5305">
        <w:rPr>
          <w:rFonts w:ascii="Arial" w:hAnsi="Arial" w:cs="Arial"/>
          <w:color w:val="000000" w:themeColor="text1"/>
          <w:szCs w:val="20"/>
        </w:rPr>
        <w:t xml:space="preserve">The study forms part of the SCAALA (Social Changes, Asthma and Allergies in Latin America) </w:t>
      </w:r>
      <w:proofErr w:type="spellStart"/>
      <w:r w:rsidRPr="003D5305">
        <w:rPr>
          <w:rFonts w:ascii="Arial" w:hAnsi="Arial" w:cs="Arial"/>
          <w:color w:val="000000" w:themeColor="text1"/>
          <w:szCs w:val="20"/>
        </w:rPr>
        <w:t>programme</w:t>
      </w:r>
      <w:proofErr w:type="spellEnd"/>
      <w:r w:rsidRPr="003D5305">
        <w:rPr>
          <w:rFonts w:ascii="Arial" w:hAnsi="Arial" w:cs="Arial"/>
          <w:color w:val="000000" w:themeColor="text1"/>
          <w:szCs w:val="20"/>
        </w:rPr>
        <w:t xml:space="preserve"> of research. </w:t>
      </w:r>
    </w:p>
    <w:p w14:paraId="1B108CED" w14:textId="77777777" w:rsidR="00C03730" w:rsidRPr="003D5305" w:rsidRDefault="00C03730" w:rsidP="00AB2DA1">
      <w:pPr>
        <w:spacing w:line="480" w:lineRule="auto"/>
        <w:rPr>
          <w:rFonts w:ascii="Arial" w:hAnsi="Arial" w:cs="Arial"/>
          <w:color w:val="000000" w:themeColor="text1"/>
        </w:rPr>
      </w:pPr>
      <w:r w:rsidRPr="003D5305">
        <w:rPr>
          <w:rFonts w:ascii="Arial" w:hAnsi="Arial" w:cs="Arial"/>
          <w:color w:val="000000" w:themeColor="text1"/>
        </w:rPr>
        <w:br w:type="page"/>
      </w:r>
    </w:p>
    <w:p w14:paraId="64FB281A" w14:textId="77777777" w:rsidR="002E4883" w:rsidRPr="003D5305" w:rsidRDefault="002E4883" w:rsidP="00AB2DA1">
      <w:pPr>
        <w:spacing w:line="480" w:lineRule="auto"/>
        <w:rPr>
          <w:rFonts w:ascii="Arial" w:hAnsi="Arial" w:cs="Arial"/>
          <w:b/>
          <w:color w:val="000000" w:themeColor="text1"/>
        </w:rPr>
      </w:pPr>
      <w:r w:rsidRPr="003D5305">
        <w:rPr>
          <w:rFonts w:ascii="Arial" w:hAnsi="Arial" w:cs="Arial"/>
          <w:b/>
          <w:color w:val="000000" w:themeColor="text1"/>
        </w:rPr>
        <w:lastRenderedPageBreak/>
        <w:t>References</w:t>
      </w:r>
    </w:p>
    <w:p w14:paraId="123E5CA4" w14:textId="77777777" w:rsidR="002E4883" w:rsidRPr="003D5305" w:rsidRDefault="002E4883" w:rsidP="00AB2DA1">
      <w:pPr>
        <w:spacing w:line="480" w:lineRule="auto"/>
        <w:rPr>
          <w:rFonts w:ascii="Arial" w:hAnsi="Arial" w:cs="Arial"/>
          <w:b/>
          <w:color w:val="000000" w:themeColor="text1"/>
          <w:sz w:val="22"/>
          <w:szCs w:val="22"/>
        </w:rPr>
      </w:pPr>
    </w:p>
    <w:p w14:paraId="04364D09" w14:textId="08BD31A6" w:rsidR="00FB78F0" w:rsidRPr="003D5305" w:rsidRDefault="00FB78F0" w:rsidP="00AB2DA1">
      <w:pPr>
        <w:widowControl w:val="0"/>
        <w:autoSpaceDE w:val="0"/>
        <w:autoSpaceDN w:val="0"/>
        <w:adjustRightInd w:val="0"/>
        <w:spacing w:line="480" w:lineRule="auto"/>
        <w:rPr>
          <w:rFonts w:ascii="Arial" w:hAnsi="Arial" w:cs="Arial"/>
          <w:bCs/>
          <w:color w:val="000000" w:themeColor="text1"/>
          <w:lang w:eastAsia="en-US"/>
        </w:rPr>
      </w:pPr>
      <w:r w:rsidRPr="003D5305">
        <w:rPr>
          <w:rFonts w:ascii="Arial" w:hAnsi="Arial" w:cs="Arial"/>
          <w:bCs/>
          <w:color w:val="000000" w:themeColor="text1"/>
          <w:lang w:eastAsia="en-US"/>
        </w:rPr>
        <w:t xml:space="preserve">1. Global asthma </w:t>
      </w:r>
      <w:proofErr w:type="gramStart"/>
      <w:r w:rsidRPr="003D5305">
        <w:rPr>
          <w:rFonts w:ascii="Arial" w:hAnsi="Arial" w:cs="Arial"/>
          <w:bCs/>
          <w:color w:val="000000" w:themeColor="text1"/>
          <w:lang w:eastAsia="en-US"/>
        </w:rPr>
        <w:t>report</w:t>
      </w:r>
      <w:proofErr w:type="gramEnd"/>
      <w:r w:rsidRPr="003D5305">
        <w:rPr>
          <w:rFonts w:ascii="Arial" w:hAnsi="Arial" w:cs="Arial"/>
          <w:bCs/>
          <w:color w:val="000000" w:themeColor="text1"/>
          <w:lang w:eastAsia="en-US"/>
        </w:rPr>
        <w:t xml:space="preserve"> 2014. </w:t>
      </w:r>
      <w:hyperlink r:id="rId10" w:history="1">
        <w:r w:rsidRPr="003D5305">
          <w:rPr>
            <w:rStyle w:val="Hyperlink"/>
            <w:rFonts w:ascii="Arial" w:hAnsi="Arial" w:cs="Arial"/>
            <w:bCs/>
            <w:color w:val="000000" w:themeColor="text1"/>
            <w:u w:val="none"/>
            <w:lang w:eastAsia="en-US"/>
          </w:rPr>
          <w:t>http://www.globalasthmareport.org/burden/burden.php</w:t>
        </w:r>
      </w:hyperlink>
      <w:r w:rsidRPr="003D5305">
        <w:rPr>
          <w:rFonts w:ascii="Arial" w:hAnsi="Arial" w:cs="Arial"/>
          <w:bCs/>
          <w:color w:val="000000" w:themeColor="text1"/>
          <w:lang w:eastAsia="en-US"/>
        </w:rPr>
        <w:t xml:space="preserve"> (accessed 30/8/16)</w:t>
      </w:r>
    </w:p>
    <w:p w14:paraId="3235F1F7" w14:textId="77777777" w:rsidR="002E4883" w:rsidRPr="003D5305" w:rsidRDefault="00FB78F0" w:rsidP="00AB2DA1">
      <w:pPr>
        <w:widowControl w:val="0"/>
        <w:autoSpaceDE w:val="0"/>
        <w:autoSpaceDN w:val="0"/>
        <w:adjustRightInd w:val="0"/>
        <w:spacing w:line="480" w:lineRule="auto"/>
        <w:rPr>
          <w:rFonts w:ascii="Arial" w:hAnsi="Arial" w:cs="Arial"/>
          <w:color w:val="000000" w:themeColor="text1"/>
          <w:lang w:val="es-ES"/>
        </w:rPr>
      </w:pPr>
      <w:r w:rsidRPr="003D5305">
        <w:rPr>
          <w:rFonts w:ascii="Arial" w:hAnsi="Arial" w:cs="Arial"/>
          <w:color w:val="000000" w:themeColor="text1"/>
          <w:lang w:val="es-ES"/>
        </w:rPr>
        <w:t>2</w:t>
      </w:r>
      <w:r w:rsidR="002E4883" w:rsidRPr="003D5305">
        <w:rPr>
          <w:rFonts w:ascii="Arial" w:hAnsi="Arial" w:cs="Arial"/>
          <w:color w:val="000000" w:themeColor="text1"/>
          <w:lang w:val="es-ES"/>
        </w:rPr>
        <w:t xml:space="preserve">. Eder W, </w:t>
      </w:r>
      <w:proofErr w:type="spellStart"/>
      <w:r w:rsidR="002E4883" w:rsidRPr="003D5305">
        <w:rPr>
          <w:rFonts w:ascii="Arial" w:hAnsi="Arial" w:cs="Arial"/>
          <w:bCs/>
          <w:color w:val="000000" w:themeColor="text1"/>
          <w:lang w:val="es-ES"/>
        </w:rPr>
        <w:t>Ege</w:t>
      </w:r>
      <w:proofErr w:type="spellEnd"/>
      <w:r w:rsidR="002E4883" w:rsidRPr="003D5305">
        <w:rPr>
          <w:rFonts w:ascii="Arial" w:hAnsi="Arial" w:cs="Arial"/>
          <w:bCs/>
          <w:color w:val="000000" w:themeColor="text1"/>
          <w:lang w:val="es-ES"/>
        </w:rPr>
        <w:t xml:space="preserve"> MJ</w:t>
      </w:r>
      <w:r w:rsidR="002E4883" w:rsidRPr="003D5305">
        <w:rPr>
          <w:rFonts w:ascii="Arial" w:hAnsi="Arial" w:cs="Arial"/>
          <w:color w:val="000000" w:themeColor="text1"/>
          <w:lang w:val="es-ES"/>
        </w:rPr>
        <w:t xml:space="preserve">, von </w:t>
      </w:r>
      <w:proofErr w:type="spellStart"/>
      <w:r w:rsidR="002E4883" w:rsidRPr="003D5305">
        <w:rPr>
          <w:rFonts w:ascii="Arial" w:hAnsi="Arial" w:cs="Arial"/>
          <w:color w:val="000000" w:themeColor="text1"/>
          <w:lang w:val="es-ES"/>
        </w:rPr>
        <w:t>Mutius</w:t>
      </w:r>
      <w:proofErr w:type="spellEnd"/>
      <w:r w:rsidR="002E4883" w:rsidRPr="003D5305">
        <w:rPr>
          <w:rFonts w:ascii="Arial" w:hAnsi="Arial" w:cs="Arial"/>
          <w:color w:val="000000" w:themeColor="text1"/>
          <w:lang w:val="es-ES"/>
        </w:rPr>
        <w:t xml:space="preserve"> E. </w:t>
      </w:r>
      <w:r w:rsidR="003D5305" w:rsidRPr="003D5305">
        <w:rPr>
          <w:color w:val="000000" w:themeColor="text1"/>
        </w:rPr>
        <w:fldChar w:fldCharType="begin"/>
      </w:r>
      <w:r w:rsidR="003D5305" w:rsidRPr="003D5305">
        <w:rPr>
          <w:color w:val="000000" w:themeColor="text1"/>
        </w:rPr>
        <w:instrText xml:space="preserve"> HYPERLINK "http://www.ncbi.nlm.nih.gov/pubmed/17124020" </w:instrText>
      </w:r>
      <w:r w:rsidR="003D5305" w:rsidRPr="003D5305">
        <w:rPr>
          <w:color w:val="000000" w:themeColor="text1"/>
        </w:rPr>
        <w:fldChar w:fldCharType="separate"/>
      </w:r>
      <w:proofErr w:type="spellStart"/>
      <w:r w:rsidR="002E4883" w:rsidRPr="003D5305">
        <w:rPr>
          <w:rFonts w:ascii="Arial" w:hAnsi="Arial" w:cs="Arial"/>
          <w:color w:val="000000" w:themeColor="text1"/>
          <w:lang w:val="es-ES"/>
        </w:rPr>
        <w:t>The</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asthma</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epidemic</w:t>
      </w:r>
      <w:proofErr w:type="spellEnd"/>
      <w:r w:rsidR="002E4883" w:rsidRPr="003D5305">
        <w:rPr>
          <w:rFonts w:ascii="Arial" w:hAnsi="Arial" w:cs="Arial"/>
          <w:color w:val="000000" w:themeColor="text1"/>
          <w:lang w:val="es-ES"/>
        </w:rPr>
        <w:t>.</w:t>
      </w:r>
      <w:r w:rsidR="003D5305" w:rsidRPr="003D5305">
        <w:rPr>
          <w:rFonts w:ascii="Arial" w:hAnsi="Arial" w:cs="Arial"/>
          <w:color w:val="000000" w:themeColor="text1"/>
          <w:lang w:val="es-ES"/>
        </w:rPr>
        <w:fldChar w:fldCharType="end"/>
      </w:r>
      <w:r w:rsidR="002E4883" w:rsidRPr="003D5305">
        <w:rPr>
          <w:rFonts w:ascii="Arial" w:hAnsi="Arial" w:cs="Arial"/>
          <w:color w:val="000000" w:themeColor="text1"/>
          <w:lang w:val="es-ES"/>
        </w:rPr>
        <w:t xml:space="preserve"> </w:t>
      </w:r>
      <w:r w:rsidR="002E4883" w:rsidRPr="003D5305">
        <w:rPr>
          <w:rFonts w:ascii="Arial" w:hAnsi="Arial" w:cs="Arial"/>
          <w:bCs/>
          <w:color w:val="000000" w:themeColor="text1"/>
          <w:lang w:val="es-ES"/>
        </w:rPr>
        <w:t xml:space="preserve">N </w:t>
      </w:r>
      <w:proofErr w:type="spellStart"/>
      <w:r w:rsidR="002E4883" w:rsidRPr="003D5305">
        <w:rPr>
          <w:rFonts w:ascii="Arial" w:hAnsi="Arial" w:cs="Arial"/>
          <w:bCs/>
          <w:color w:val="000000" w:themeColor="text1"/>
          <w:lang w:val="es-ES"/>
        </w:rPr>
        <w:t>Engl</w:t>
      </w:r>
      <w:proofErr w:type="spellEnd"/>
      <w:r w:rsidR="002E4883" w:rsidRPr="003D5305">
        <w:rPr>
          <w:rFonts w:ascii="Arial" w:hAnsi="Arial" w:cs="Arial"/>
          <w:bCs/>
          <w:color w:val="000000" w:themeColor="text1"/>
          <w:lang w:val="es-ES"/>
        </w:rPr>
        <w:t xml:space="preserve"> J </w:t>
      </w:r>
      <w:proofErr w:type="spellStart"/>
      <w:r w:rsidR="002E4883" w:rsidRPr="003D5305">
        <w:rPr>
          <w:rFonts w:ascii="Arial" w:hAnsi="Arial" w:cs="Arial"/>
          <w:bCs/>
          <w:color w:val="000000" w:themeColor="text1"/>
          <w:lang w:val="es-ES"/>
        </w:rPr>
        <w:t>Med</w:t>
      </w:r>
      <w:proofErr w:type="spellEnd"/>
      <w:r w:rsidR="002E4883" w:rsidRPr="003D5305">
        <w:rPr>
          <w:rFonts w:ascii="Arial" w:hAnsi="Arial" w:cs="Arial"/>
          <w:color w:val="000000" w:themeColor="text1"/>
          <w:lang w:val="es-ES"/>
        </w:rPr>
        <w:t xml:space="preserve"> 2006; 355:2226-35</w:t>
      </w:r>
    </w:p>
    <w:p w14:paraId="4F72DACD" w14:textId="5D2673A0" w:rsidR="002E4883" w:rsidRPr="003D5305" w:rsidRDefault="00B800B0" w:rsidP="00D465CF">
      <w:pPr>
        <w:spacing w:line="480" w:lineRule="auto"/>
        <w:rPr>
          <w:rFonts w:ascii="Arial" w:hAnsi="Arial" w:cs="Arial"/>
          <w:color w:val="000000" w:themeColor="text1"/>
        </w:rPr>
      </w:pPr>
      <w:r w:rsidRPr="003D5305">
        <w:rPr>
          <w:rFonts w:ascii="Arial" w:hAnsi="Arial" w:cs="Arial"/>
          <w:color w:val="000000" w:themeColor="text1"/>
        </w:rPr>
        <w:t>3</w:t>
      </w:r>
      <w:r w:rsidR="002E4883" w:rsidRPr="003D5305">
        <w:rPr>
          <w:rFonts w:ascii="Arial" w:hAnsi="Arial" w:cs="Arial"/>
          <w:color w:val="000000" w:themeColor="text1"/>
        </w:rPr>
        <w:t xml:space="preserve">. Cooper PJ, Rodrigues LC, Cruz AA, </w:t>
      </w:r>
      <w:proofErr w:type="spellStart"/>
      <w:proofErr w:type="gramStart"/>
      <w:r w:rsidR="002E4883" w:rsidRPr="003D5305">
        <w:rPr>
          <w:rFonts w:ascii="Arial" w:hAnsi="Arial" w:cs="Arial"/>
          <w:color w:val="000000" w:themeColor="text1"/>
        </w:rPr>
        <w:t>Barreto</w:t>
      </w:r>
      <w:proofErr w:type="spellEnd"/>
      <w:proofErr w:type="gramEnd"/>
      <w:r w:rsidR="002E4883" w:rsidRPr="003D5305">
        <w:rPr>
          <w:rFonts w:ascii="Arial" w:hAnsi="Arial" w:cs="Arial"/>
          <w:color w:val="000000" w:themeColor="text1"/>
        </w:rPr>
        <w:t xml:space="preserve"> M. The asthma epidemic in Latin America: a public heath challenge and research opportunities. Allergy 2009; 64: 5-17.</w:t>
      </w:r>
    </w:p>
    <w:p w14:paraId="42F48B87" w14:textId="272E99CE" w:rsidR="00B800B0" w:rsidRPr="003D5305" w:rsidRDefault="00B800B0" w:rsidP="00AB2DA1">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bCs/>
          <w:color w:val="000000" w:themeColor="text1"/>
          <w:lang w:eastAsia="en-US"/>
        </w:rPr>
        <w:t xml:space="preserve">4. </w:t>
      </w:r>
      <w:hyperlink r:id="rId11" w:history="1">
        <w:r w:rsidRPr="003D5305">
          <w:rPr>
            <w:rFonts w:ascii="Arial" w:hAnsi="Arial" w:cs="Arial"/>
            <w:color w:val="000000" w:themeColor="text1"/>
            <w:lang w:eastAsia="en-US"/>
          </w:rPr>
          <w:t>Liu AH</w:t>
        </w:r>
      </w:hyperlink>
      <w:r w:rsidRPr="003D5305">
        <w:rPr>
          <w:rFonts w:ascii="Arial" w:hAnsi="Arial" w:cs="Arial"/>
          <w:bCs/>
          <w:color w:val="000000" w:themeColor="text1"/>
          <w:lang w:eastAsia="en-US"/>
        </w:rPr>
        <w:t>. Revisiting the hygiene hypothesis for allergy and asthma.</w:t>
      </w:r>
      <w:r w:rsidRPr="003D5305">
        <w:rPr>
          <w:rFonts w:ascii="Arial" w:hAnsi="Arial" w:cs="Arial"/>
          <w:color w:val="000000" w:themeColor="text1"/>
          <w:lang w:eastAsia="en-US"/>
        </w:rPr>
        <w:t xml:space="preserve"> J Allergy </w:t>
      </w:r>
      <w:proofErr w:type="spellStart"/>
      <w:r w:rsidRPr="003D5305">
        <w:rPr>
          <w:rFonts w:ascii="Arial" w:hAnsi="Arial" w:cs="Arial"/>
          <w:color w:val="000000" w:themeColor="text1"/>
          <w:lang w:eastAsia="en-US"/>
        </w:rPr>
        <w:t>Clin</w:t>
      </w:r>
      <w:proofErr w:type="spellEnd"/>
      <w:r w:rsidRPr="003D5305">
        <w:rPr>
          <w:rFonts w:ascii="Arial" w:hAnsi="Arial" w:cs="Arial"/>
          <w:color w:val="000000" w:themeColor="text1"/>
          <w:lang w:eastAsia="en-US"/>
        </w:rPr>
        <w:t xml:space="preserve"> </w:t>
      </w:r>
      <w:proofErr w:type="spellStart"/>
      <w:r w:rsidRPr="003D5305">
        <w:rPr>
          <w:rFonts w:ascii="Arial" w:hAnsi="Arial" w:cs="Arial"/>
          <w:color w:val="000000" w:themeColor="text1"/>
          <w:lang w:eastAsia="en-US"/>
        </w:rPr>
        <w:t>Immunol</w:t>
      </w:r>
      <w:proofErr w:type="spellEnd"/>
      <w:r w:rsidRPr="003D5305">
        <w:rPr>
          <w:rFonts w:ascii="Arial" w:hAnsi="Arial" w:cs="Arial"/>
          <w:color w:val="000000" w:themeColor="text1"/>
          <w:lang w:eastAsia="en-US"/>
        </w:rPr>
        <w:t>. 2015 Oct</w:t>
      </w:r>
      <w:proofErr w:type="gramStart"/>
      <w:r w:rsidRPr="003D5305">
        <w:rPr>
          <w:rFonts w:ascii="Arial" w:hAnsi="Arial" w:cs="Arial"/>
          <w:color w:val="000000" w:themeColor="text1"/>
          <w:lang w:eastAsia="en-US"/>
        </w:rPr>
        <w:t>;136</w:t>
      </w:r>
      <w:proofErr w:type="gramEnd"/>
      <w:r w:rsidRPr="003D5305">
        <w:rPr>
          <w:rFonts w:ascii="Arial" w:hAnsi="Arial" w:cs="Arial"/>
          <w:color w:val="000000" w:themeColor="text1"/>
          <w:lang w:eastAsia="en-US"/>
        </w:rPr>
        <w:t xml:space="preserve">(4):860-5. </w:t>
      </w:r>
      <w:proofErr w:type="spellStart"/>
      <w:proofErr w:type="gramStart"/>
      <w:r w:rsidRPr="003D5305">
        <w:rPr>
          <w:rFonts w:ascii="Arial" w:hAnsi="Arial" w:cs="Arial"/>
          <w:color w:val="000000" w:themeColor="text1"/>
          <w:lang w:eastAsia="en-US"/>
        </w:rPr>
        <w:t>doi</w:t>
      </w:r>
      <w:proofErr w:type="spellEnd"/>
      <w:proofErr w:type="gramEnd"/>
      <w:r w:rsidRPr="003D5305">
        <w:rPr>
          <w:rFonts w:ascii="Arial" w:hAnsi="Arial" w:cs="Arial"/>
          <w:color w:val="000000" w:themeColor="text1"/>
          <w:lang w:eastAsia="en-US"/>
        </w:rPr>
        <w:t>: 10.1016/j.jaci.2015.08.012</w:t>
      </w:r>
    </w:p>
    <w:p w14:paraId="327A4360" w14:textId="41CF395F" w:rsidR="00CD06FB" w:rsidRPr="003D5305" w:rsidRDefault="00CD06FB" w:rsidP="00AB2DA1">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color w:val="000000" w:themeColor="text1"/>
          <w:lang w:eastAsia="en-US"/>
        </w:rPr>
        <w:t xml:space="preserve">5. </w:t>
      </w:r>
      <w:proofErr w:type="spellStart"/>
      <w:r w:rsidRPr="003D5305">
        <w:rPr>
          <w:rFonts w:ascii="Arial" w:hAnsi="Arial" w:cs="Arial"/>
          <w:color w:val="000000" w:themeColor="text1"/>
          <w:lang w:eastAsia="en-US"/>
        </w:rPr>
        <w:t>Pullan</w:t>
      </w:r>
      <w:proofErr w:type="spellEnd"/>
      <w:r w:rsidRPr="003D5305">
        <w:rPr>
          <w:rFonts w:ascii="Arial" w:hAnsi="Arial" w:cs="Arial"/>
          <w:color w:val="000000" w:themeColor="text1"/>
          <w:lang w:eastAsia="en-US"/>
        </w:rPr>
        <w:t xml:space="preserve"> RL, Smith JL, </w:t>
      </w:r>
      <w:proofErr w:type="spellStart"/>
      <w:r w:rsidRPr="003D5305">
        <w:rPr>
          <w:rFonts w:ascii="Arial" w:hAnsi="Arial" w:cs="Arial"/>
          <w:color w:val="000000" w:themeColor="text1"/>
          <w:lang w:eastAsia="en-US"/>
        </w:rPr>
        <w:t>Jasrasaria</w:t>
      </w:r>
      <w:proofErr w:type="spellEnd"/>
      <w:r w:rsidRPr="003D5305">
        <w:rPr>
          <w:rFonts w:ascii="Arial" w:hAnsi="Arial" w:cs="Arial"/>
          <w:color w:val="000000" w:themeColor="text1"/>
          <w:lang w:eastAsia="en-US"/>
        </w:rPr>
        <w:t xml:space="preserve"> R, </w:t>
      </w:r>
      <w:proofErr w:type="spellStart"/>
      <w:r w:rsidRPr="003D5305">
        <w:rPr>
          <w:rFonts w:ascii="Arial" w:hAnsi="Arial" w:cs="Arial"/>
          <w:color w:val="000000" w:themeColor="text1"/>
          <w:lang w:eastAsia="en-US"/>
        </w:rPr>
        <w:t>Brooker</w:t>
      </w:r>
      <w:proofErr w:type="spellEnd"/>
      <w:r w:rsidRPr="003D5305">
        <w:rPr>
          <w:rFonts w:ascii="Arial" w:hAnsi="Arial" w:cs="Arial"/>
          <w:color w:val="000000" w:themeColor="text1"/>
          <w:lang w:eastAsia="en-US"/>
        </w:rPr>
        <w:t xml:space="preserve"> SJ. </w:t>
      </w:r>
      <w:hyperlink r:id="rId12" w:history="1">
        <w:r w:rsidRPr="003D5305">
          <w:rPr>
            <w:rFonts w:ascii="Arial" w:hAnsi="Arial" w:cs="Arial"/>
            <w:bCs/>
            <w:color w:val="000000" w:themeColor="text1"/>
            <w:lang w:eastAsia="en-US"/>
          </w:rPr>
          <w:t>Global</w:t>
        </w:r>
        <w:r w:rsidRPr="003D5305">
          <w:rPr>
            <w:rFonts w:ascii="Arial" w:hAnsi="Arial" w:cs="Arial"/>
            <w:color w:val="000000" w:themeColor="text1"/>
            <w:lang w:eastAsia="en-US"/>
          </w:rPr>
          <w:t xml:space="preserve"> </w:t>
        </w:r>
        <w:r w:rsidRPr="003D5305">
          <w:rPr>
            <w:rFonts w:ascii="Arial" w:hAnsi="Arial" w:cs="Arial"/>
            <w:bCs/>
            <w:color w:val="000000" w:themeColor="text1"/>
            <w:lang w:eastAsia="en-US"/>
          </w:rPr>
          <w:t>numbers</w:t>
        </w:r>
        <w:r w:rsidRPr="003D5305">
          <w:rPr>
            <w:rFonts w:ascii="Arial" w:hAnsi="Arial" w:cs="Arial"/>
            <w:color w:val="000000" w:themeColor="text1"/>
            <w:lang w:eastAsia="en-US"/>
          </w:rPr>
          <w:t xml:space="preserve"> of </w:t>
        </w:r>
        <w:r w:rsidRPr="003D5305">
          <w:rPr>
            <w:rFonts w:ascii="Arial" w:hAnsi="Arial" w:cs="Arial"/>
            <w:bCs/>
            <w:color w:val="000000" w:themeColor="text1"/>
            <w:lang w:eastAsia="en-US"/>
          </w:rPr>
          <w:t>infection</w:t>
        </w:r>
        <w:r w:rsidRPr="003D5305">
          <w:rPr>
            <w:rFonts w:ascii="Arial" w:hAnsi="Arial" w:cs="Arial"/>
            <w:color w:val="000000" w:themeColor="text1"/>
            <w:lang w:eastAsia="en-US"/>
          </w:rPr>
          <w:t xml:space="preserve"> and </w:t>
        </w:r>
        <w:r w:rsidRPr="003D5305">
          <w:rPr>
            <w:rFonts w:ascii="Arial" w:hAnsi="Arial" w:cs="Arial"/>
            <w:bCs/>
            <w:color w:val="000000" w:themeColor="text1"/>
            <w:lang w:eastAsia="en-US"/>
          </w:rPr>
          <w:t>disease</w:t>
        </w:r>
        <w:r w:rsidRPr="003D5305">
          <w:rPr>
            <w:rFonts w:ascii="Arial" w:hAnsi="Arial" w:cs="Arial"/>
            <w:color w:val="000000" w:themeColor="text1"/>
            <w:lang w:eastAsia="en-US"/>
          </w:rPr>
          <w:t xml:space="preserve"> </w:t>
        </w:r>
        <w:r w:rsidRPr="003D5305">
          <w:rPr>
            <w:rFonts w:ascii="Arial" w:hAnsi="Arial" w:cs="Arial"/>
            <w:bCs/>
            <w:color w:val="000000" w:themeColor="text1"/>
            <w:lang w:eastAsia="en-US"/>
          </w:rPr>
          <w:t>burden</w:t>
        </w:r>
        <w:r w:rsidRPr="003D5305">
          <w:rPr>
            <w:rFonts w:ascii="Arial" w:hAnsi="Arial" w:cs="Arial"/>
            <w:color w:val="000000" w:themeColor="text1"/>
            <w:lang w:eastAsia="en-US"/>
          </w:rPr>
          <w:t xml:space="preserve"> of </w:t>
        </w:r>
        <w:r w:rsidRPr="003D5305">
          <w:rPr>
            <w:rFonts w:ascii="Arial" w:hAnsi="Arial" w:cs="Arial"/>
            <w:bCs/>
            <w:color w:val="000000" w:themeColor="text1"/>
            <w:lang w:eastAsia="en-US"/>
          </w:rPr>
          <w:t>soil</w:t>
        </w:r>
        <w:r w:rsidRPr="003D5305">
          <w:rPr>
            <w:rFonts w:ascii="Arial" w:hAnsi="Arial" w:cs="Arial"/>
            <w:color w:val="000000" w:themeColor="text1"/>
            <w:lang w:eastAsia="en-US"/>
          </w:rPr>
          <w:t xml:space="preserve"> </w:t>
        </w:r>
        <w:r w:rsidRPr="003D5305">
          <w:rPr>
            <w:rFonts w:ascii="Arial" w:hAnsi="Arial" w:cs="Arial"/>
            <w:bCs/>
            <w:color w:val="000000" w:themeColor="text1"/>
            <w:lang w:eastAsia="en-US"/>
          </w:rPr>
          <w:t>transmitted</w:t>
        </w:r>
        <w:r w:rsidRPr="003D5305">
          <w:rPr>
            <w:rFonts w:ascii="Arial" w:hAnsi="Arial" w:cs="Arial"/>
            <w:color w:val="000000" w:themeColor="text1"/>
            <w:lang w:eastAsia="en-US"/>
          </w:rPr>
          <w:t xml:space="preserve"> </w:t>
        </w:r>
        <w:proofErr w:type="spellStart"/>
        <w:r w:rsidRPr="003D5305">
          <w:rPr>
            <w:rFonts w:ascii="Arial" w:hAnsi="Arial" w:cs="Arial"/>
            <w:bCs/>
            <w:color w:val="000000" w:themeColor="text1"/>
            <w:lang w:eastAsia="en-US"/>
          </w:rPr>
          <w:t>helminth</w:t>
        </w:r>
        <w:proofErr w:type="spellEnd"/>
        <w:r w:rsidRPr="003D5305">
          <w:rPr>
            <w:rFonts w:ascii="Arial" w:hAnsi="Arial" w:cs="Arial"/>
            <w:bCs/>
            <w:color w:val="000000" w:themeColor="text1"/>
            <w:lang w:eastAsia="en-US"/>
          </w:rPr>
          <w:t xml:space="preserve"> infections</w:t>
        </w:r>
        <w:r w:rsidRPr="003D5305">
          <w:rPr>
            <w:rFonts w:ascii="Arial" w:hAnsi="Arial" w:cs="Arial"/>
            <w:color w:val="000000" w:themeColor="text1"/>
            <w:lang w:eastAsia="en-US"/>
          </w:rPr>
          <w:t xml:space="preserve"> in </w:t>
        </w:r>
        <w:r w:rsidRPr="003D5305">
          <w:rPr>
            <w:rFonts w:ascii="Arial" w:hAnsi="Arial" w:cs="Arial"/>
            <w:bCs/>
            <w:color w:val="000000" w:themeColor="text1"/>
            <w:lang w:eastAsia="en-US"/>
          </w:rPr>
          <w:t>2010</w:t>
        </w:r>
        <w:r w:rsidRPr="003D5305">
          <w:rPr>
            <w:rFonts w:ascii="Arial" w:hAnsi="Arial" w:cs="Arial"/>
            <w:color w:val="000000" w:themeColor="text1"/>
            <w:lang w:eastAsia="en-US"/>
          </w:rPr>
          <w:t>.</w:t>
        </w:r>
      </w:hyperlink>
      <w:r w:rsidRPr="003D5305">
        <w:rPr>
          <w:rFonts w:ascii="Arial" w:hAnsi="Arial" w:cs="Arial"/>
          <w:color w:val="000000" w:themeColor="text1"/>
          <w:lang w:eastAsia="en-US"/>
        </w:rPr>
        <w:t xml:space="preserve"> </w:t>
      </w:r>
      <w:proofErr w:type="spellStart"/>
      <w:r w:rsidRPr="003D5305">
        <w:rPr>
          <w:rFonts w:ascii="Arial" w:hAnsi="Arial" w:cs="Arial"/>
          <w:color w:val="000000" w:themeColor="text1"/>
          <w:lang w:eastAsia="en-US"/>
        </w:rPr>
        <w:t>Parasit</w:t>
      </w:r>
      <w:proofErr w:type="spellEnd"/>
      <w:r w:rsidRPr="003D5305">
        <w:rPr>
          <w:rFonts w:ascii="Arial" w:hAnsi="Arial" w:cs="Arial"/>
          <w:color w:val="000000" w:themeColor="text1"/>
          <w:lang w:eastAsia="en-US"/>
        </w:rPr>
        <w:t xml:space="preserve"> Vectors. 2014 Jan 21</w:t>
      </w:r>
      <w:proofErr w:type="gramStart"/>
      <w:r w:rsidRPr="003D5305">
        <w:rPr>
          <w:rFonts w:ascii="Arial" w:hAnsi="Arial" w:cs="Arial"/>
          <w:color w:val="000000" w:themeColor="text1"/>
          <w:lang w:eastAsia="en-US"/>
        </w:rPr>
        <w:t>;7:37</w:t>
      </w:r>
      <w:proofErr w:type="gramEnd"/>
      <w:r w:rsidRPr="003D5305">
        <w:rPr>
          <w:rFonts w:ascii="Arial" w:hAnsi="Arial" w:cs="Arial"/>
          <w:color w:val="000000" w:themeColor="text1"/>
          <w:lang w:eastAsia="en-US"/>
        </w:rPr>
        <w:t>.</w:t>
      </w:r>
    </w:p>
    <w:p w14:paraId="60B2AD6D" w14:textId="45D8BA91" w:rsidR="0068044B" w:rsidRPr="003D5305" w:rsidRDefault="00CD06FB" w:rsidP="00AB2DA1">
      <w:pPr>
        <w:widowControl w:val="0"/>
        <w:autoSpaceDE w:val="0"/>
        <w:autoSpaceDN w:val="0"/>
        <w:adjustRightInd w:val="0"/>
        <w:spacing w:line="480" w:lineRule="auto"/>
        <w:rPr>
          <w:rFonts w:ascii="Arial" w:hAnsi="Arial" w:cs="Arial"/>
          <w:color w:val="000000" w:themeColor="text1"/>
          <w:lang w:val="es-ES"/>
        </w:rPr>
      </w:pPr>
      <w:r w:rsidRPr="003D5305">
        <w:rPr>
          <w:rFonts w:ascii="Arial" w:hAnsi="Arial" w:cs="Arial"/>
          <w:color w:val="000000" w:themeColor="text1"/>
          <w:lang w:val="es-ES"/>
        </w:rPr>
        <w:t>6</w:t>
      </w:r>
      <w:r w:rsidR="0068044B" w:rsidRPr="003D5305">
        <w:rPr>
          <w:rFonts w:ascii="Arial" w:hAnsi="Arial" w:cs="Arial"/>
          <w:color w:val="000000" w:themeColor="text1"/>
          <w:lang w:val="es-ES"/>
        </w:rPr>
        <w:t xml:space="preserve">. </w:t>
      </w:r>
      <w:r w:rsidR="003D5305" w:rsidRPr="003D5305">
        <w:rPr>
          <w:color w:val="000000" w:themeColor="text1"/>
        </w:rPr>
        <w:fldChar w:fldCharType="begin"/>
      </w:r>
      <w:r w:rsidR="003D5305" w:rsidRPr="003D5305">
        <w:rPr>
          <w:color w:val="000000" w:themeColor="text1"/>
        </w:rPr>
        <w:instrText xml:space="preserve"> HYPERLINK </w:instrText>
      </w:r>
      <w:r w:rsidR="003D5305" w:rsidRPr="003D5305">
        <w:rPr>
          <w:color w:val="000000" w:themeColor="text1"/>
        </w:rPr>
        <w:instrText xml:space="preserve">"http://www.ncbi.nlm.nih.gov/pubmed?term=Wammes%20LJ%5BAuthor%5D&amp;cauthor=true&amp;cauthor_uid=24981042" </w:instrText>
      </w:r>
      <w:r w:rsidR="003D5305" w:rsidRPr="003D5305">
        <w:rPr>
          <w:color w:val="000000" w:themeColor="text1"/>
        </w:rPr>
        <w:fldChar w:fldCharType="separate"/>
      </w:r>
      <w:proofErr w:type="spellStart"/>
      <w:r w:rsidR="0068044B" w:rsidRPr="003D5305">
        <w:rPr>
          <w:rFonts w:ascii="Arial" w:hAnsi="Arial" w:cs="Arial"/>
          <w:color w:val="000000" w:themeColor="text1"/>
          <w:lang w:val="es-ES"/>
        </w:rPr>
        <w:t>Wammes</w:t>
      </w:r>
      <w:proofErr w:type="spellEnd"/>
      <w:r w:rsidR="0068044B" w:rsidRPr="003D5305">
        <w:rPr>
          <w:rFonts w:ascii="Arial" w:hAnsi="Arial" w:cs="Arial"/>
          <w:color w:val="000000" w:themeColor="text1"/>
          <w:lang w:val="es-ES"/>
        </w:rPr>
        <w:t xml:space="preserve"> LJ</w:t>
      </w:r>
      <w:r w:rsidR="003D5305" w:rsidRPr="003D5305">
        <w:rPr>
          <w:rFonts w:ascii="Arial" w:hAnsi="Arial" w:cs="Arial"/>
          <w:color w:val="000000" w:themeColor="text1"/>
          <w:lang w:val="es-ES"/>
        </w:rPr>
        <w:fldChar w:fldCharType="end"/>
      </w:r>
      <w:r w:rsidR="0068044B" w:rsidRPr="003D5305">
        <w:rPr>
          <w:rFonts w:ascii="Arial" w:hAnsi="Arial" w:cs="Arial"/>
          <w:color w:val="000000" w:themeColor="text1"/>
          <w:lang w:val="es-ES"/>
        </w:rPr>
        <w:t xml:space="preserve">, </w:t>
      </w:r>
      <w:hyperlink r:id="rId13" w:history="1">
        <w:proofErr w:type="spellStart"/>
        <w:r w:rsidR="0068044B" w:rsidRPr="003D5305">
          <w:rPr>
            <w:rFonts w:ascii="Arial" w:hAnsi="Arial" w:cs="Arial"/>
            <w:color w:val="000000" w:themeColor="text1"/>
            <w:lang w:val="es-ES"/>
          </w:rPr>
          <w:t>Mpairwe</w:t>
        </w:r>
        <w:proofErr w:type="spellEnd"/>
        <w:r w:rsidR="0068044B" w:rsidRPr="003D5305">
          <w:rPr>
            <w:rFonts w:ascii="Arial" w:hAnsi="Arial" w:cs="Arial"/>
            <w:color w:val="000000" w:themeColor="text1"/>
            <w:lang w:val="es-ES"/>
          </w:rPr>
          <w:t xml:space="preserve"> H</w:t>
        </w:r>
      </w:hyperlink>
      <w:r w:rsidR="0068044B" w:rsidRPr="003D5305">
        <w:rPr>
          <w:rFonts w:ascii="Arial" w:hAnsi="Arial" w:cs="Arial"/>
          <w:color w:val="000000" w:themeColor="text1"/>
          <w:lang w:val="es-ES"/>
        </w:rPr>
        <w:t xml:space="preserve">, </w:t>
      </w:r>
      <w:hyperlink r:id="rId14" w:history="1">
        <w:proofErr w:type="spellStart"/>
        <w:r w:rsidR="0068044B" w:rsidRPr="003D5305">
          <w:rPr>
            <w:rFonts w:ascii="Arial" w:hAnsi="Arial" w:cs="Arial"/>
            <w:color w:val="000000" w:themeColor="text1"/>
            <w:lang w:val="es-ES"/>
          </w:rPr>
          <w:t>Elliott</w:t>
        </w:r>
        <w:proofErr w:type="spellEnd"/>
        <w:r w:rsidR="0068044B" w:rsidRPr="003D5305">
          <w:rPr>
            <w:rFonts w:ascii="Arial" w:hAnsi="Arial" w:cs="Arial"/>
            <w:color w:val="000000" w:themeColor="text1"/>
            <w:lang w:val="es-ES"/>
          </w:rPr>
          <w:t xml:space="preserve"> AM</w:t>
        </w:r>
      </w:hyperlink>
      <w:r w:rsidR="0068044B" w:rsidRPr="003D5305">
        <w:rPr>
          <w:rFonts w:ascii="Arial" w:hAnsi="Arial" w:cs="Arial"/>
          <w:color w:val="000000" w:themeColor="text1"/>
          <w:lang w:val="es-ES"/>
        </w:rPr>
        <w:t xml:space="preserve">, </w:t>
      </w:r>
      <w:hyperlink r:id="rId15" w:history="1">
        <w:proofErr w:type="spellStart"/>
        <w:r w:rsidR="0068044B" w:rsidRPr="003D5305">
          <w:rPr>
            <w:rFonts w:ascii="Arial" w:hAnsi="Arial" w:cs="Arial"/>
            <w:color w:val="000000" w:themeColor="text1"/>
            <w:lang w:val="es-ES"/>
          </w:rPr>
          <w:t>Yazdanbakhsh</w:t>
        </w:r>
        <w:proofErr w:type="spellEnd"/>
        <w:r w:rsidR="0068044B" w:rsidRPr="003D5305">
          <w:rPr>
            <w:rFonts w:ascii="Arial" w:hAnsi="Arial" w:cs="Arial"/>
            <w:color w:val="000000" w:themeColor="text1"/>
            <w:lang w:val="es-ES"/>
          </w:rPr>
          <w:t xml:space="preserve"> M</w:t>
        </w:r>
      </w:hyperlink>
      <w:r w:rsidR="0068044B" w:rsidRPr="003D5305">
        <w:rPr>
          <w:rFonts w:ascii="Arial" w:hAnsi="Arial" w:cs="Arial"/>
          <w:color w:val="000000" w:themeColor="text1"/>
          <w:lang w:val="es-ES"/>
        </w:rPr>
        <w:t xml:space="preserve">. </w:t>
      </w:r>
      <w:proofErr w:type="spellStart"/>
      <w:r w:rsidR="0068044B" w:rsidRPr="003D5305">
        <w:rPr>
          <w:rFonts w:ascii="Arial" w:hAnsi="Arial" w:cs="Arial"/>
          <w:bCs/>
          <w:color w:val="000000" w:themeColor="text1"/>
          <w:lang w:val="es-ES"/>
        </w:rPr>
        <w:t>Helminth</w:t>
      </w:r>
      <w:proofErr w:type="spellEnd"/>
      <w:r w:rsidR="0068044B" w:rsidRPr="003D5305">
        <w:rPr>
          <w:rFonts w:ascii="Arial" w:hAnsi="Arial" w:cs="Arial"/>
          <w:bCs/>
          <w:color w:val="000000" w:themeColor="text1"/>
          <w:lang w:val="es-ES"/>
        </w:rPr>
        <w:t xml:space="preserve"> </w:t>
      </w:r>
      <w:proofErr w:type="spellStart"/>
      <w:r w:rsidR="0068044B" w:rsidRPr="003D5305">
        <w:rPr>
          <w:rFonts w:ascii="Arial" w:hAnsi="Arial" w:cs="Arial"/>
          <w:bCs/>
          <w:color w:val="000000" w:themeColor="text1"/>
          <w:lang w:val="es-ES"/>
        </w:rPr>
        <w:t>therapy</w:t>
      </w:r>
      <w:proofErr w:type="spellEnd"/>
      <w:r w:rsidR="0068044B" w:rsidRPr="003D5305">
        <w:rPr>
          <w:rFonts w:ascii="Arial" w:hAnsi="Arial" w:cs="Arial"/>
          <w:bCs/>
          <w:color w:val="000000" w:themeColor="text1"/>
          <w:lang w:val="es-ES"/>
        </w:rPr>
        <w:t xml:space="preserve"> </w:t>
      </w:r>
      <w:proofErr w:type="spellStart"/>
      <w:r w:rsidR="0068044B" w:rsidRPr="003D5305">
        <w:rPr>
          <w:rFonts w:ascii="Arial" w:hAnsi="Arial" w:cs="Arial"/>
          <w:bCs/>
          <w:color w:val="000000" w:themeColor="text1"/>
          <w:lang w:val="es-ES"/>
        </w:rPr>
        <w:t>or</w:t>
      </w:r>
      <w:proofErr w:type="spellEnd"/>
      <w:r w:rsidR="0068044B" w:rsidRPr="003D5305">
        <w:rPr>
          <w:rFonts w:ascii="Arial" w:hAnsi="Arial" w:cs="Arial"/>
          <w:bCs/>
          <w:color w:val="000000" w:themeColor="text1"/>
          <w:lang w:val="es-ES"/>
        </w:rPr>
        <w:t xml:space="preserve"> </w:t>
      </w:r>
      <w:proofErr w:type="spellStart"/>
      <w:r w:rsidR="0068044B" w:rsidRPr="003D5305">
        <w:rPr>
          <w:rFonts w:ascii="Arial" w:hAnsi="Arial" w:cs="Arial"/>
          <w:bCs/>
          <w:color w:val="000000" w:themeColor="text1"/>
          <w:lang w:val="es-ES"/>
        </w:rPr>
        <w:t>elimination</w:t>
      </w:r>
      <w:proofErr w:type="spellEnd"/>
      <w:r w:rsidR="0068044B" w:rsidRPr="003D5305">
        <w:rPr>
          <w:rFonts w:ascii="Arial" w:hAnsi="Arial" w:cs="Arial"/>
          <w:bCs/>
          <w:color w:val="000000" w:themeColor="text1"/>
          <w:lang w:val="es-ES"/>
        </w:rPr>
        <w:t xml:space="preserve">: </w:t>
      </w:r>
      <w:proofErr w:type="spellStart"/>
      <w:r w:rsidR="0068044B" w:rsidRPr="003D5305">
        <w:rPr>
          <w:rFonts w:ascii="Arial" w:hAnsi="Arial" w:cs="Arial"/>
          <w:bCs/>
          <w:color w:val="000000" w:themeColor="text1"/>
          <w:lang w:val="es-ES"/>
        </w:rPr>
        <w:t>epidemiological</w:t>
      </w:r>
      <w:proofErr w:type="spellEnd"/>
      <w:r w:rsidR="0068044B" w:rsidRPr="003D5305">
        <w:rPr>
          <w:rFonts w:ascii="Arial" w:hAnsi="Arial" w:cs="Arial"/>
          <w:bCs/>
          <w:color w:val="000000" w:themeColor="text1"/>
          <w:lang w:val="es-ES"/>
        </w:rPr>
        <w:t xml:space="preserve">, </w:t>
      </w:r>
      <w:proofErr w:type="spellStart"/>
      <w:r w:rsidR="0068044B" w:rsidRPr="003D5305">
        <w:rPr>
          <w:rFonts w:ascii="Arial" w:hAnsi="Arial" w:cs="Arial"/>
          <w:bCs/>
          <w:color w:val="000000" w:themeColor="text1"/>
          <w:lang w:val="es-ES"/>
        </w:rPr>
        <w:t>immunological</w:t>
      </w:r>
      <w:proofErr w:type="spellEnd"/>
      <w:r w:rsidR="0068044B" w:rsidRPr="003D5305">
        <w:rPr>
          <w:rFonts w:ascii="Arial" w:hAnsi="Arial" w:cs="Arial"/>
          <w:bCs/>
          <w:color w:val="000000" w:themeColor="text1"/>
          <w:lang w:val="es-ES"/>
        </w:rPr>
        <w:t xml:space="preserve">, and </w:t>
      </w:r>
      <w:proofErr w:type="spellStart"/>
      <w:r w:rsidR="0068044B" w:rsidRPr="003D5305">
        <w:rPr>
          <w:rFonts w:ascii="Arial" w:hAnsi="Arial" w:cs="Arial"/>
          <w:bCs/>
          <w:color w:val="000000" w:themeColor="text1"/>
          <w:lang w:val="es-ES"/>
        </w:rPr>
        <w:t>clinical</w:t>
      </w:r>
      <w:proofErr w:type="spellEnd"/>
      <w:r w:rsidR="0068044B" w:rsidRPr="003D5305">
        <w:rPr>
          <w:rFonts w:ascii="Arial" w:hAnsi="Arial" w:cs="Arial"/>
          <w:bCs/>
          <w:color w:val="000000" w:themeColor="text1"/>
          <w:lang w:val="es-ES"/>
        </w:rPr>
        <w:t xml:space="preserve"> </w:t>
      </w:r>
      <w:proofErr w:type="spellStart"/>
      <w:r w:rsidR="0068044B" w:rsidRPr="003D5305">
        <w:rPr>
          <w:rFonts w:ascii="Arial" w:hAnsi="Arial" w:cs="Arial"/>
          <w:bCs/>
          <w:color w:val="000000" w:themeColor="text1"/>
          <w:lang w:val="es-ES"/>
        </w:rPr>
        <w:t>considerations</w:t>
      </w:r>
      <w:proofErr w:type="spellEnd"/>
      <w:r w:rsidR="0068044B" w:rsidRPr="003D5305">
        <w:rPr>
          <w:rFonts w:ascii="Arial" w:hAnsi="Arial" w:cs="Arial"/>
          <w:bCs/>
          <w:color w:val="000000" w:themeColor="text1"/>
          <w:lang w:val="es-ES"/>
        </w:rPr>
        <w:t xml:space="preserve">. </w:t>
      </w:r>
      <w:proofErr w:type="spellStart"/>
      <w:r w:rsidR="0068044B" w:rsidRPr="003D5305">
        <w:rPr>
          <w:rFonts w:ascii="Arial" w:hAnsi="Arial" w:cs="Arial"/>
          <w:color w:val="000000" w:themeColor="text1"/>
          <w:lang w:val="es-ES"/>
        </w:rPr>
        <w:t>Lancet</w:t>
      </w:r>
      <w:proofErr w:type="spellEnd"/>
      <w:r w:rsidR="0068044B" w:rsidRPr="003D5305">
        <w:rPr>
          <w:rFonts w:ascii="Arial" w:hAnsi="Arial" w:cs="Arial"/>
          <w:color w:val="000000" w:themeColor="text1"/>
          <w:lang w:val="es-ES"/>
        </w:rPr>
        <w:t xml:space="preserve"> </w:t>
      </w:r>
      <w:proofErr w:type="spellStart"/>
      <w:r w:rsidR="0068044B" w:rsidRPr="003D5305">
        <w:rPr>
          <w:rFonts w:ascii="Arial" w:hAnsi="Arial" w:cs="Arial"/>
          <w:color w:val="000000" w:themeColor="text1"/>
          <w:lang w:val="es-ES"/>
        </w:rPr>
        <w:t>Infect</w:t>
      </w:r>
      <w:proofErr w:type="spellEnd"/>
      <w:r w:rsidR="0068044B" w:rsidRPr="003D5305">
        <w:rPr>
          <w:rFonts w:ascii="Arial" w:hAnsi="Arial" w:cs="Arial"/>
          <w:color w:val="000000" w:themeColor="text1"/>
          <w:lang w:val="es-ES"/>
        </w:rPr>
        <w:t xml:space="preserve"> </w:t>
      </w:r>
      <w:proofErr w:type="spellStart"/>
      <w:r w:rsidR="0068044B" w:rsidRPr="003D5305">
        <w:rPr>
          <w:rFonts w:ascii="Arial" w:hAnsi="Arial" w:cs="Arial"/>
          <w:color w:val="000000" w:themeColor="text1"/>
          <w:lang w:val="es-ES"/>
        </w:rPr>
        <w:t>Dis</w:t>
      </w:r>
      <w:proofErr w:type="spellEnd"/>
      <w:r w:rsidR="0068044B" w:rsidRPr="003D5305">
        <w:rPr>
          <w:rFonts w:ascii="Arial" w:hAnsi="Arial" w:cs="Arial"/>
          <w:color w:val="000000" w:themeColor="text1"/>
          <w:lang w:val="es-ES"/>
        </w:rPr>
        <w:t xml:space="preserve"> 2014; pii:S1473-3099</w:t>
      </w:r>
    </w:p>
    <w:p w14:paraId="37AB0933" w14:textId="267A2A57" w:rsidR="0068044B" w:rsidRPr="003D5305" w:rsidRDefault="00CD06FB" w:rsidP="00AB2DA1">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color w:val="000000" w:themeColor="text1"/>
          <w:lang w:val="pt-BR"/>
        </w:rPr>
        <w:t>7</w:t>
      </w:r>
      <w:r w:rsidR="0068044B" w:rsidRPr="003D5305">
        <w:rPr>
          <w:rFonts w:ascii="Arial" w:hAnsi="Arial" w:cs="Arial"/>
          <w:color w:val="000000" w:themeColor="text1"/>
          <w:lang w:val="pt-BR"/>
        </w:rPr>
        <w:t xml:space="preserve">. </w:t>
      </w:r>
      <w:r w:rsidR="003D5305" w:rsidRPr="003D5305">
        <w:rPr>
          <w:color w:val="000000" w:themeColor="text1"/>
        </w:rPr>
        <w:fldChar w:fldCharType="begin"/>
      </w:r>
      <w:r w:rsidR="003D5305" w:rsidRPr="003D5305">
        <w:rPr>
          <w:color w:val="000000" w:themeColor="text1"/>
        </w:rPr>
        <w:instrText xml:space="preserve"> HYPERLINK "http://www.ncbi.nlm.nih.gov/pubmed/?term=Cooper%20PJ%5BAuthor%5D&amp;cauthor=true&amp;cauthor_uid=17204485" </w:instrText>
      </w:r>
      <w:r w:rsidR="003D5305" w:rsidRPr="003D5305">
        <w:rPr>
          <w:color w:val="000000" w:themeColor="text1"/>
        </w:rPr>
        <w:fldChar w:fldCharType="separate"/>
      </w:r>
      <w:r w:rsidR="0068044B" w:rsidRPr="003D5305">
        <w:rPr>
          <w:rFonts w:ascii="Arial" w:hAnsi="Arial" w:cs="Arial"/>
          <w:color w:val="000000" w:themeColor="text1"/>
          <w:lang w:val="pt-BR" w:eastAsia="en-US"/>
        </w:rPr>
        <w:t>Cooper PJ</w:t>
      </w:r>
      <w:r w:rsidR="003D5305" w:rsidRPr="003D5305">
        <w:rPr>
          <w:rFonts w:ascii="Arial" w:hAnsi="Arial" w:cs="Arial"/>
          <w:color w:val="000000" w:themeColor="text1"/>
          <w:lang w:val="pt-BR" w:eastAsia="en-US"/>
        </w:rPr>
        <w:fldChar w:fldCharType="end"/>
      </w:r>
      <w:r w:rsidR="0068044B" w:rsidRPr="003D5305">
        <w:rPr>
          <w:rFonts w:ascii="Arial" w:hAnsi="Arial" w:cs="Arial"/>
          <w:color w:val="000000" w:themeColor="text1"/>
          <w:lang w:val="pt-BR" w:eastAsia="en-US"/>
        </w:rPr>
        <w:t xml:space="preserve">, </w:t>
      </w:r>
      <w:hyperlink r:id="rId16" w:history="1">
        <w:r w:rsidR="0068044B" w:rsidRPr="003D5305">
          <w:rPr>
            <w:rFonts w:ascii="Arial" w:hAnsi="Arial" w:cs="Arial"/>
            <w:color w:val="000000" w:themeColor="text1"/>
            <w:lang w:val="pt-BR" w:eastAsia="en-US"/>
          </w:rPr>
          <w:t>Barreto ML</w:t>
        </w:r>
      </w:hyperlink>
      <w:r w:rsidR="0068044B" w:rsidRPr="003D5305">
        <w:rPr>
          <w:rFonts w:ascii="Arial" w:hAnsi="Arial" w:cs="Arial"/>
          <w:color w:val="000000" w:themeColor="text1"/>
          <w:lang w:val="pt-BR" w:eastAsia="en-US"/>
        </w:rPr>
        <w:t xml:space="preserve">, </w:t>
      </w:r>
      <w:hyperlink r:id="rId17" w:history="1">
        <w:r w:rsidR="0068044B" w:rsidRPr="003D5305">
          <w:rPr>
            <w:rFonts w:ascii="Arial" w:hAnsi="Arial" w:cs="Arial"/>
            <w:color w:val="000000" w:themeColor="text1"/>
            <w:lang w:val="pt-BR" w:eastAsia="en-US"/>
          </w:rPr>
          <w:t>Rodrigues LC</w:t>
        </w:r>
      </w:hyperlink>
      <w:r w:rsidR="0068044B" w:rsidRPr="003D5305">
        <w:rPr>
          <w:rFonts w:ascii="Arial" w:hAnsi="Arial" w:cs="Arial"/>
          <w:color w:val="000000" w:themeColor="text1"/>
          <w:lang w:val="pt-BR" w:eastAsia="en-US"/>
        </w:rPr>
        <w:t xml:space="preserve">. </w:t>
      </w:r>
      <w:r w:rsidR="0068044B" w:rsidRPr="003D5305">
        <w:rPr>
          <w:rFonts w:ascii="Arial" w:hAnsi="Arial" w:cs="Arial"/>
          <w:bCs/>
          <w:color w:val="000000" w:themeColor="text1"/>
          <w:lang w:eastAsia="en-US"/>
        </w:rPr>
        <w:t xml:space="preserve">Human allergy and </w:t>
      </w:r>
      <w:proofErr w:type="spellStart"/>
      <w:r w:rsidR="0068044B" w:rsidRPr="003D5305">
        <w:rPr>
          <w:rFonts w:ascii="Arial" w:hAnsi="Arial" w:cs="Arial"/>
          <w:bCs/>
          <w:color w:val="000000" w:themeColor="text1"/>
          <w:lang w:eastAsia="en-US"/>
        </w:rPr>
        <w:t>geohelminth</w:t>
      </w:r>
      <w:proofErr w:type="spellEnd"/>
      <w:r w:rsidR="0068044B" w:rsidRPr="003D5305">
        <w:rPr>
          <w:rFonts w:ascii="Arial" w:hAnsi="Arial" w:cs="Arial"/>
          <w:bCs/>
          <w:color w:val="000000" w:themeColor="text1"/>
          <w:lang w:eastAsia="en-US"/>
        </w:rPr>
        <w:t xml:space="preserve"> infections: a review of the literature and a proposed conceptual model to guide the investigation of possible causal associations. </w:t>
      </w:r>
      <w:r w:rsidR="0068044B" w:rsidRPr="003D5305">
        <w:rPr>
          <w:rFonts w:ascii="Arial" w:hAnsi="Arial" w:cs="Arial"/>
          <w:color w:val="000000" w:themeColor="text1"/>
          <w:lang w:eastAsia="en-US"/>
        </w:rPr>
        <w:t>Br Med Bull. 2006</w:t>
      </w:r>
      <w:proofErr w:type="gramStart"/>
      <w:r w:rsidR="0068044B" w:rsidRPr="003D5305">
        <w:rPr>
          <w:rFonts w:ascii="Arial" w:hAnsi="Arial" w:cs="Arial"/>
          <w:color w:val="000000" w:themeColor="text1"/>
          <w:lang w:eastAsia="en-US"/>
        </w:rPr>
        <w:t>;79</w:t>
      </w:r>
      <w:proofErr w:type="gramEnd"/>
      <w:r w:rsidR="0068044B" w:rsidRPr="003D5305">
        <w:rPr>
          <w:rFonts w:ascii="Arial" w:hAnsi="Arial" w:cs="Arial"/>
          <w:color w:val="000000" w:themeColor="text1"/>
          <w:lang w:eastAsia="en-US"/>
        </w:rPr>
        <w:t xml:space="preserve">-80:203-18. </w:t>
      </w:r>
    </w:p>
    <w:p w14:paraId="2B5B5F69" w14:textId="37B70108" w:rsidR="00EF676B" w:rsidRPr="003D5305" w:rsidRDefault="00CD06FB" w:rsidP="00AB2DA1">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color w:val="000000" w:themeColor="text1"/>
          <w:lang w:eastAsia="en-US"/>
        </w:rPr>
        <w:t>8</w:t>
      </w:r>
      <w:r w:rsidR="00EF676B" w:rsidRPr="003D5305">
        <w:rPr>
          <w:rFonts w:ascii="Arial" w:hAnsi="Arial" w:cs="Arial"/>
          <w:color w:val="000000" w:themeColor="text1"/>
          <w:lang w:eastAsia="en-US"/>
        </w:rPr>
        <w:t xml:space="preserve">. </w:t>
      </w:r>
      <w:proofErr w:type="spellStart"/>
      <w:r w:rsidR="00EF676B" w:rsidRPr="003D5305">
        <w:rPr>
          <w:rFonts w:ascii="Arial" w:hAnsi="Arial" w:cs="Arial"/>
          <w:color w:val="000000" w:themeColor="text1"/>
          <w:lang w:eastAsia="en-US"/>
        </w:rPr>
        <w:t>Maizels</w:t>
      </w:r>
      <w:proofErr w:type="spellEnd"/>
      <w:r w:rsidR="00EF676B" w:rsidRPr="003D5305">
        <w:rPr>
          <w:rFonts w:ascii="Arial" w:hAnsi="Arial" w:cs="Arial"/>
          <w:color w:val="000000" w:themeColor="text1"/>
          <w:lang w:eastAsia="en-US"/>
        </w:rPr>
        <w:t xml:space="preserve"> RM. </w:t>
      </w:r>
      <w:hyperlink r:id="rId18" w:history="1">
        <w:r w:rsidR="00EF676B" w:rsidRPr="003D5305">
          <w:rPr>
            <w:rFonts w:ascii="Arial" w:hAnsi="Arial" w:cs="Arial"/>
            <w:color w:val="000000" w:themeColor="text1"/>
            <w:lang w:eastAsia="en-US"/>
          </w:rPr>
          <w:t xml:space="preserve">Parasitic </w:t>
        </w:r>
        <w:proofErr w:type="spellStart"/>
        <w:r w:rsidR="00EF676B" w:rsidRPr="003D5305">
          <w:rPr>
            <w:rFonts w:ascii="Arial" w:hAnsi="Arial" w:cs="Arial"/>
            <w:color w:val="000000" w:themeColor="text1"/>
            <w:lang w:eastAsia="en-US"/>
          </w:rPr>
          <w:t>helminth</w:t>
        </w:r>
        <w:proofErr w:type="spellEnd"/>
        <w:r w:rsidR="00EF676B" w:rsidRPr="003D5305">
          <w:rPr>
            <w:rFonts w:ascii="Arial" w:hAnsi="Arial" w:cs="Arial"/>
            <w:color w:val="000000" w:themeColor="text1"/>
            <w:lang w:eastAsia="en-US"/>
          </w:rPr>
          <w:t xml:space="preserve"> infections and the control of human allergic and autoimmune disorders.</w:t>
        </w:r>
      </w:hyperlink>
      <w:r w:rsidR="00EF676B" w:rsidRPr="003D5305">
        <w:rPr>
          <w:rFonts w:ascii="Arial" w:hAnsi="Arial" w:cs="Arial"/>
          <w:color w:val="000000" w:themeColor="text1"/>
          <w:lang w:eastAsia="en-US"/>
        </w:rPr>
        <w:t xml:space="preserve"> </w:t>
      </w:r>
      <w:proofErr w:type="spellStart"/>
      <w:r w:rsidR="00EF676B" w:rsidRPr="003D5305">
        <w:rPr>
          <w:rFonts w:ascii="Arial" w:hAnsi="Arial" w:cs="Arial"/>
          <w:color w:val="000000" w:themeColor="text1"/>
          <w:lang w:eastAsia="en-US"/>
        </w:rPr>
        <w:t>Clin</w:t>
      </w:r>
      <w:proofErr w:type="spellEnd"/>
      <w:r w:rsidR="00EF676B" w:rsidRPr="003D5305">
        <w:rPr>
          <w:rFonts w:ascii="Arial" w:hAnsi="Arial" w:cs="Arial"/>
          <w:color w:val="000000" w:themeColor="text1"/>
          <w:lang w:eastAsia="en-US"/>
        </w:rPr>
        <w:t xml:space="preserve"> </w:t>
      </w:r>
      <w:proofErr w:type="spellStart"/>
      <w:r w:rsidR="00EF676B" w:rsidRPr="003D5305">
        <w:rPr>
          <w:rFonts w:ascii="Arial" w:hAnsi="Arial" w:cs="Arial"/>
          <w:color w:val="000000" w:themeColor="text1"/>
          <w:lang w:eastAsia="en-US"/>
        </w:rPr>
        <w:t>Microbiol</w:t>
      </w:r>
      <w:proofErr w:type="spellEnd"/>
      <w:r w:rsidR="00EF676B" w:rsidRPr="003D5305">
        <w:rPr>
          <w:rFonts w:ascii="Arial" w:hAnsi="Arial" w:cs="Arial"/>
          <w:color w:val="000000" w:themeColor="text1"/>
          <w:lang w:eastAsia="en-US"/>
        </w:rPr>
        <w:t xml:space="preserve"> Infect. 2016</w:t>
      </w:r>
      <w:proofErr w:type="gramStart"/>
      <w:r w:rsidR="00EF676B" w:rsidRPr="003D5305">
        <w:rPr>
          <w:rFonts w:ascii="Arial" w:hAnsi="Arial" w:cs="Arial"/>
          <w:color w:val="000000" w:themeColor="text1"/>
          <w:lang w:eastAsia="en-US"/>
        </w:rPr>
        <w:t>;22:481</w:t>
      </w:r>
      <w:proofErr w:type="gramEnd"/>
      <w:r w:rsidR="00EF676B" w:rsidRPr="003D5305">
        <w:rPr>
          <w:rFonts w:ascii="Arial" w:hAnsi="Arial" w:cs="Arial"/>
          <w:color w:val="000000" w:themeColor="text1"/>
          <w:lang w:eastAsia="en-US"/>
        </w:rPr>
        <w:t>-6.</w:t>
      </w:r>
    </w:p>
    <w:p w14:paraId="13E98958" w14:textId="33D6AAF6" w:rsidR="00EF676B" w:rsidRPr="003D5305" w:rsidRDefault="00CD06FB" w:rsidP="00AB2DA1">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color w:val="000000" w:themeColor="text1"/>
          <w:lang w:eastAsia="en-US"/>
        </w:rPr>
        <w:t>9</w:t>
      </w:r>
      <w:r w:rsidR="00EF676B" w:rsidRPr="003D5305">
        <w:rPr>
          <w:rFonts w:ascii="Arial" w:hAnsi="Arial" w:cs="Arial"/>
          <w:color w:val="000000" w:themeColor="text1"/>
          <w:lang w:eastAsia="en-US"/>
        </w:rPr>
        <w:t xml:space="preserve">. </w:t>
      </w:r>
      <w:hyperlink r:id="rId19" w:history="1">
        <w:r w:rsidR="00EF676B" w:rsidRPr="003D5305">
          <w:rPr>
            <w:rFonts w:ascii="Arial" w:hAnsi="Arial" w:cs="Arial"/>
            <w:color w:val="000000" w:themeColor="text1"/>
            <w:lang w:eastAsia="en-US"/>
          </w:rPr>
          <w:t>Santiago HC</w:t>
        </w:r>
      </w:hyperlink>
      <w:r w:rsidR="00EF676B" w:rsidRPr="003D5305">
        <w:rPr>
          <w:rFonts w:ascii="Arial" w:hAnsi="Arial" w:cs="Arial"/>
          <w:color w:val="000000" w:themeColor="text1"/>
          <w:lang w:eastAsia="en-US"/>
        </w:rPr>
        <w:t xml:space="preserve">, </w:t>
      </w:r>
      <w:hyperlink r:id="rId20" w:history="1">
        <w:proofErr w:type="spellStart"/>
        <w:r w:rsidR="00EF676B" w:rsidRPr="003D5305">
          <w:rPr>
            <w:rFonts w:ascii="Arial" w:hAnsi="Arial" w:cs="Arial"/>
            <w:color w:val="000000" w:themeColor="text1"/>
            <w:lang w:eastAsia="en-US"/>
          </w:rPr>
          <w:t>Nutman</w:t>
        </w:r>
        <w:proofErr w:type="spellEnd"/>
        <w:r w:rsidR="00EF676B" w:rsidRPr="003D5305">
          <w:rPr>
            <w:rFonts w:ascii="Arial" w:hAnsi="Arial" w:cs="Arial"/>
            <w:color w:val="000000" w:themeColor="text1"/>
            <w:lang w:eastAsia="en-US"/>
          </w:rPr>
          <w:t xml:space="preserve"> TB</w:t>
        </w:r>
      </w:hyperlink>
      <w:r w:rsidR="00EF676B" w:rsidRPr="003D5305">
        <w:rPr>
          <w:rFonts w:ascii="Arial" w:hAnsi="Arial" w:cs="Arial"/>
          <w:color w:val="000000" w:themeColor="text1"/>
          <w:lang w:eastAsia="en-US"/>
        </w:rPr>
        <w:t>.</w:t>
      </w:r>
      <w:r w:rsidR="003D2F3F" w:rsidRPr="003D5305">
        <w:rPr>
          <w:rFonts w:ascii="Arial" w:hAnsi="Arial" w:cs="Arial"/>
          <w:color w:val="000000" w:themeColor="text1"/>
          <w:lang w:eastAsia="en-US"/>
        </w:rPr>
        <w:t xml:space="preserve"> </w:t>
      </w:r>
      <w:r w:rsidR="00EF676B" w:rsidRPr="003D5305">
        <w:rPr>
          <w:rFonts w:ascii="Arial" w:hAnsi="Arial" w:cs="Arial"/>
          <w:bCs/>
          <w:color w:val="000000" w:themeColor="text1"/>
          <w:lang w:eastAsia="en-US"/>
        </w:rPr>
        <w:t xml:space="preserve">Human </w:t>
      </w:r>
      <w:proofErr w:type="spellStart"/>
      <w:r w:rsidR="00EF676B" w:rsidRPr="003D5305">
        <w:rPr>
          <w:rFonts w:ascii="Arial" w:hAnsi="Arial" w:cs="Arial"/>
          <w:bCs/>
          <w:color w:val="000000" w:themeColor="text1"/>
          <w:lang w:eastAsia="en-US"/>
        </w:rPr>
        <w:t>Helminths</w:t>
      </w:r>
      <w:proofErr w:type="spellEnd"/>
      <w:r w:rsidR="00EF676B" w:rsidRPr="003D5305">
        <w:rPr>
          <w:rFonts w:ascii="Arial" w:hAnsi="Arial" w:cs="Arial"/>
          <w:bCs/>
          <w:color w:val="000000" w:themeColor="text1"/>
          <w:lang w:eastAsia="en-US"/>
        </w:rPr>
        <w:t xml:space="preserve"> and Allergic Disease: The Hygiene Hypothesis and Beyond. </w:t>
      </w:r>
      <w:r w:rsidR="00EF676B" w:rsidRPr="003D5305">
        <w:rPr>
          <w:rFonts w:ascii="Arial" w:hAnsi="Arial" w:cs="Arial"/>
          <w:color w:val="000000" w:themeColor="text1"/>
          <w:lang w:eastAsia="en-US"/>
        </w:rPr>
        <w:t xml:space="preserve">Am J Trop Med </w:t>
      </w:r>
      <w:proofErr w:type="spellStart"/>
      <w:proofErr w:type="gramStart"/>
      <w:r w:rsidR="00EF676B" w:rsidRPr="003D5305">
        <w:rPr>
          <w:rFonts w:ascii="Arial" w:hAnsi="Arial" w:cs="Arial"/>
          <w:color w:val="000000" w:themeColor="text1"/>
          <w:lang w:eastAsia="en-US"/>
        </w:rPr>
        <w:t>Hyg</w:t>
      </w:r>
      <w:proofErr w:type="spellEnd"/>
      <w:r w:rsidR="00EF676B" w:rsidRPr="003D5305">
        <w:rPr>
          <w:rFonts w:ascii="Arial" w:hAnsi="Arial" w:cs="Arial"/>
          <w:color w:val="000000" w:themeColor="text1"/>
          <w:lang w:eastAsia="en-US"/>
        </w:rPr>
        <w:t>.</w:t>
      </w:r>
      <w:proofErr w:type="gramEnd"/>
      <w:r w:rsidR="00EF676B" w:rsidRPr="003D5305">
        <w:rPr>
          <w:rFonts w:ascii="Arial" w:hAnsi="Arial" w:cs="Arial"/>
          <w:color w:val="000000" w:themeColor="text1"/>
          <w:lang w:eastAsia="en-US"/>
        </w:rPr>
        <w:t xml:space="preserve"> 2016; </w:t>
      </w:r>
      <w:proofErr w:type="spellStart"/>
      <w:r w:rsidR="00EF676B" w:rsidRPr="003D5305">
        <w:rPr>
          <w:rFonts w:ascii="Arial" w:hAnsi="Arial" w:cs="Arial"/>
          <w:color w:val="000000" w:themeColor="text1"/>
          <w:lang w:eastAsia="en-US"/>
        </w:rPr>
        <w:t>pii</w:t>
      </w:r>
      <w:proofErr w:type="spellEnd"/>
      <w:r w:rsidR="00EF676B" w:rsidRPr="003D5305">
        <w:rPr>
          <w:rFonts w:ascii="Arial" w:hAnsi="Arial" w:cs="Arial"/>
          <w:color w:val="000000" w:themeColor="text1"/>
          <w:lang w:eastAsia="en-US"/>
        </w:rPr>
        <w:t xml:space="preserve">: 16-0348. </w:t>
      </w:r>
    </w:p>
    <w:p w14:paraId="0D5FFE9C" w14:textId="1BA71686" w:rsidR="002E4883" w:rsidRPr="003D5305" w:rsidRDefault="00CD06FB" w:rsidP="00AB2DA1">
      <w:pPr>
        <w:widowControl w:val="0"/>
        <w:autoSpaceDE w:val="0"/>
        <w:autoSpaceDN w:val="0"/>
        <w:adjustRightInd w:val="0"/>
        <w:spacing w:line="480" w:lineRule="auto"/>
        <w:rPr>
          <w:rFonts w:ascii="Arial" w:eastAsia="Times New Roman" w:hAnsi="Arial" w:cs="Arial"/>
          <w:color w:val="000000" w:themeColor="text1"/>
        </w:rPr>
      </w:pPr>
      <w:r w:rsidRPr="003D5305">
        <w:rPr>
          <w:rFonts w:ascii="Arial" w:hAnsi="Arial"/>
          <w:color w:val="000000" w:themeColor="text1"/>
        </w:rPr>
        <w:lastRenderedPageBreak/>
        <w:t>10</w:t>
      </w:r>
      <w:r w:rsidR="002E4883" w:rsidRPr="003D5305">
        <w:rPr>
          <w:rFonts w:ascii="Arial" w:hAnsi="Arial"/>
          <w:color w:val="000000" w:themeColor="text1"/>
        </w:rPr>
        <w:t xml:space="preserve">. </w:t>
      </w:r>
      <w:hyperlink r:id="rId21" w:history="1">
        <w:proofErr w:type="spellStart"/>
        <w:r w:rsidR="002E4883" w:rsidRPr="003D5305">
          <w:rPr>
            <w:rFonts w:ascii="Arial" w:hAnsi="Arial" w:cs="Arial"/>
            <w:color w:val="000000" w:themeColor="text1"/>
            <w:lang w:val="es-ES"/>
          </w:rPr>
          <w:t>Feary</w:t>
        </w:r>
        <w:proofErr w:type="spellEnd"/>
        <w:r w:rsidR="002E4883" w:rsidRPr="003D5305">
          <w:rPr>
            <w:rFonts w:ascii="Arial" w:hAnsi="Arial" w:cs="Arial"/>
            <w:color w:val="000000" w:themeColor="text1"/>
            <w:lang w:val="es-ES"/>
          </w:rPr>
          <w:t xml:space="preserve"> J</w:t>
        </w:r>
      </w:hyperlink>
      <w:r w:rsidR="002E4883" w:rsidRPr="003D5305">
        <w:rPr>
          <w:rFonts w:ascii="Arial" w:hAnsi="Arial" w:cs="Arial"/>
          <w:color w:val="000000" w:themeColor="text1"/>
          <w:lang w:val="es-ES"/>
        </w:rPr>
        <w:t xml:space="preserve">, </w:t>
      </w:r>
      <w:hyperlink r:id="rId22" w:history="1">
        <w:proofErr w:type="spellStart"/>
        <w:r w:rsidR="002E4883" w:rsidRPr="003D5305">
          <w:rPr>
            <w:rFonts w:ascii="Arial" w:hAnsi="Arial" w:cs="Arial"/>
            <w:color w:val="000000" w:themeColor="text1"/>
            <w:lang w:val="es-ES"/>
          </w:rPr>
          <w:t>Britton</w:t>
        </w:r>
        <w:proofErr w:type="spellEnd"/>
        <w:r w:rsidR="002E4883" w:rsidRPr="003D5305">
          <w:rPr>
            <w:rFonts w:ascii="Arial" w:hAnsi="Arial" w:cs="Arial"/>
            <w:color w:val="000000" w:themeColor="text1"/>
            <w:lang w:val="es-ES"/>
          </w:rPr>
          <w:t xml:space="preserve"> J</w:t>
        </w:r>
      </w:hyperlink>
      <w:r w:rsidR="002E4883" w:rsidRPr="003D5305">
        <w:rPr>
          <w:rFonts w:ascii="Arial" w:hAnsi="Arial" w:cs="Arial"/>
          <w:color w:val="000000" w:themeColor="text1"/>
          <w:lang w:val="es-ES"/>
        </w:rPr>
        <w:t xml:space="preserve">, </w:t>
      </w:r>
      <w:hyperlink r:id="rId23" w:history="1">
        <w:proofErr w:type="spellStart"/>
        <w:r w:rsidR="002E4883" w:rsidRPr="003D5305">
          <w:rPr>
            <w:rFonts w:ascii="Arial" w:hAnsi="Arial" w:cs="Arial"/>
            <w:color w:val="000000" w:themeColor="text1"/>
            <w:lang w:val="es-ES"/>
          </w:rPr>
          <w:t>Leonardi-Bee</w:t>
        </w:r>
        <w:proofErr w:type="spellEnd"/>
        <w:r w:rsidR="002E4883" w:rsidRPr="003D5305">
          <w:rPr>
            <w:rFonts w:ascii="Arial" w:hAnsi="Arial" w:cs="Arial"/>
            <w:color w:val="000000" w:themeColor="text1"/>
            <w:lang w:val="es-ES"/>
          </w:rPr>
          <w:t xml:space="preserve"> J</w:t>
        </w:r>
      </w:hyperlink>
      <w:r w:rsidR="002E4883" w:rsidRPr="003D5305">
        <w:rPr>
          <w:rFonts w:ascii="Arial" w:hAnsi="Arial" w:cs="Arial"/>
          <w:color w:val="000000" w:themeColor="text1"/>
          <w:lang w:val="es-ES"/>
        </w:rPr>
        <w:t xml:space="preserve">. </w:t>
      </w:r>
      <w:proofErr w:type="spellStart"/>
      <w:r w:rsidR="002E4883" w:rsidRPr="003D5305">
        <w:rPr>
          <w:rFonts w:ascii="Arial" w:hAnsi="Arial" w:cs="Arial"/>
          <w:bCs/>
          <w:color w:val="000000" w:themeColor="text1"/>
          <w:lang w:val="es-ES"/>
        </w:rPr>
        <w:t>Atopy</w:t>
      </w:r>
      <w:proofErr w:type="spellEnd"/>
      <w:r w:rsidR="002E4883" w:rsidRPr="003D5305">
        <w:rPr>
          <w:rFonts w:ascii="Arial" w:hAnsi="Arial" w:cs="Arial"/>
          <w:bCs/>
          <w:color w:val="000000" w:themeColor="text1"/>
          <w:lang w:val="es-ES"/>
        </w:rPr>
        <w:t xml:space="preserve"> and </w:t>
      </w:r>
      <w:proofErr w:type="spellStart"/>
      <w:r w:rsidR="002E4883" w:rsidRPr="003D5305">
        <w:rPr>
          <w:rFonts w:ascii="Arial" w:hAnsi="Arial" w:cs="Arial"/>
          <w:bCs/>
          <w:color w:val="000000" w:themeColor="text1"/>
          <w:lang w:val="es-ES"/>
        </w:rPr>
        <w:t>current</w:t>
      </w:r>
      <w:proofErr w:type="spellEnd"/>
      <w:r w:rsidR="002E4883" w:rsidRPr="003D5305">
        <w:rPr>
          <w:rFonts w:ascii="Arial" w:hAnsi="Arial" w:cs="Arial"/>
          <w:bCs/>
          <w:color w:val="000000" w:themeColor="text1"/>
          <w:lang w:val="es-ES"/>
        </w:rPr>
        <w:t xml:space="preserve"> intestinal parasite </w:t>
      </w:r>
      <w:proofErr w:type="spellStart"/>
      <w:r w:rsidR="002E4883" w:rsidRPr="003D5305">
        <w:rPr>
          <w:rFonts w:ascii="Arial" w:hAnsi="Arial" w:cs="Arial"/>
          <w:bCs/>
          <w:color w:val="000000" w:themeColor="text1"/>
          <w:lang w:val="es-ES"/>
        </w:rPr>
        <w:t>infection</w:t>
      </w:r>
      <w:proofErr w:type="spellEnd"/>
      <w:r w:rsidR="002E4883" w:rsidRPr="003D5305">
        <w:rPr>
          <w:rFonts w:ascii="Arial" w:hAnsi="Arial" w:cs="Arial"/>
          <w:bCs/>
          <w:color w:val="000000" w:themeColor="text1"/>
          <w:lang w:val="es-ES"/>
        </w:rPr>
        <w:t xml:space="preserve">: a </w:t>
      </w:r>
      <w:proofErr w:type="spellStart"/>
      <w:r w:rsidR="002E4883" w:rsidRPr="003D5305">
        <w:rPr>
          <w:rFonts w:ascii="Arial" w:hAnsi="Arial" w:cs="Arial"/>
          <w:bCs/>
          <w:color w:val="000000" w:themeColor="text1"/>
          <w:lang w:val="es-ES"/>
        </w:rPr>
        <w:t>systematic</w:t>
      </w:r>
      <w:proofErr w:type="spellEnd"/>
      <w:r w:rsidR="002E4883" w:rsidRPr="003D5305">
        <w:rPr>
          <w:rFonts w:ascii="Arial" w:hAnsi="Arial" w:cs="Arial"/>
          <w:bCs/>
          <w:color w:val="000000" w:themeColor="text1"/>
          <w:lang w:val="es-ES"/>
        </w:rPr>
        <w:t xml:space="preserve"> </w:t>
      </w:r>
      <w:proofErr w:type="spellStart"/>
      <w:r w:rsidR="002E4883" w:rsidRPr="003D5305">
        <w:rPr>
          <w:rFonts w:ascii="Arial" w:hAnsi="Arial" w:cs="Arial"/>
          <w:bCs/>
          <w:color w:val="000000" w:themeColor="text1"/>
          <w:lang w:val="es-ES"/>
        </w:rPr>
        <w:t>review</w:t>
      </w:r>
      <w:proofErr w:type="spellEnd"/>
      <w:r w:rsidR="002E4883" w:rsidRPr="003D5305">
        <w:rPr>
          <w:rFonts w:ascii="Arial" w:hAnsi="Arial" w:cs="Arial"/>
          <w:bCs/>
          <w:color w:val="000000" w:themeColor="text1"/>
          <w:lang w:val="es-ES"/>
        </w:rPr>
        <w:t xml:space="preserve"> and meta-</w:t>
      </w:r>
      <w:proofErr w:type="spellStart"/>
      <w:r w:rsidR="002E4883" w:rsidRPr="003D5305">
        <w:rPr>
          <w:rFonts w:ascii="Arial" w:hAnsi="Arial" w:cs="Arial"/>
          <w:bCs/>
          <w:color w:val="000000" w:themeColor="text1"/>
          <w:lang w:val="es-ES"/>
        </w:rPr>
        <w:t>analysis</w:t>
      </w:r>
      <w:proofErr w:type="spellEnd"/>
      <w:r w:rsidR="002E4883" w:rsidRPr="003D5305">
        <w:rPr>
          <w:rFonts w:ascii="Arial" w:hAnsi="Arial" w:cs="Arial"/>
          <w:bCs/>
          <w:color w:val="000000" w:themeColor="text1"/>
          <w:lang w:val="es-ES"/>
        </w:rPr>
        <w:t>.</w:t>
      </w:r>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Allergy</w:t>
      </w:r>
      <w:proofErr w:type="spellEnd"/>
      <w:r w:rsidR="002E4883" w:rsidRPr="003D5305">
        <w:rPr>
          <w:rFonts w:ascii="Arial" w:hAnsi="Arial" w:cs="Arial"/>
          <w:color w:val="000000" w:themeColor="text1"/>
          <w:lang w:val="es-ES"/>
        </w:rPr>
        <w:t xml:space="preserve"> 2011; 66:569-78. </w:t>
      </w:r>
    </w:p>
    <w:p w14:paraId="235EB90E" w14:textId="77777777" w:rsidR="0091759E" w:rsidRPr="003D5305" w:rsidRDefault="0091759E" w:rsidP="0091759E">
      <w:pPr>
        <w:pStyle w:val="desc"/>
        <w:spacing w:before="0" w:beforeAutospacing="0" w:after="0" w:afterAutospacing="0" w:line="480" w:lineRule="auto"/>
        <w:rPr>
          <w:rFonts w:ascii="Arial" w:hAnsi="Arial" w:cs="Arial"/>
          <w:color w:val="000000" w:themeColor="text1"/>
          <w:sz w:val="24"/>
          <w:szCs w:val="24"/>
        </w:rPr>
      </w:pPr>
      <w:r w:rsidRPr="003D5305">
        <w:rPr>
          <w:rFonts w:ascii="Arial" w:hAnsi="Arial" w:cs="Arial"/>
          <w:bCs/>
          <w:color w:val="000000" w:themeColor="text1"/>
          <w:sz w:val="24"/>
          <w:szCs w:val="24"/>
        </w:rPr>
        <w:t>11. Palmer LJ</w:t>
      </w:r>
      <w:r w:rsidRPr="003D5305">
        <w:rPr>
          <w:rFonts w:ascii="Arial" w:hAnsi="Arial" w:cs="Arial"/>
          <w:color w:val="000000" w:themeColor="text1"/>
          <w:sz w:val="24"/>
          <w:szCs w:val="24"/>
        </w:rPr>
        <w:t xml:space="preserve">, </w:t>
      </w:r>
      <w:proofErr w:type="spellStart"/>
      <w:r w:rsidRPr="003D5305">
        <w:rPr>
          <w:rFonts w:ascii="Arial" w:hAnsi="Arial" w:cs="Arial"/>
          <w:color w:val="000000" w:themeColor="text1"/>
          <w:sz w:val="24"/>
          <w:szCs w:val="24"/>
        </w:rPr>
        <w:t>Celedón</w:t>
      </w:r>
      <w:proofErr w:type="spellEnd"/>
      <w:r w:rsidRPr="003D5305">
        <w:rPr>
          <w:rFonts w:ascii="Arial" w:hAnsi="Arial" w:cs="Arial"/>
          <w:color w:val="000000" w:themeColor="text1"/>
          <w:sz w:val="24"/>
          <w:szCs w:val="24"/>
        </w:rPr>
        <w:t xml:space="preserve"> JC,</w:t>
      </w:r>
      <w:r w:rsidRPr="003D5305">
        <w:rPr>
          <w:rStyle w:val="apple-converted-space"/>
          <w:rFonts w:ascii="Arial" w:hAnsi="Arial" w:cs="Arial"/>
          <w:color w:val="000000" w:themeColor="text1"/>
          <w:sz w:val="24"/>
          <w:szCs w:val="24"/>
        </w:rPr>
        <w:t> </w:t>
      </w:r>
      <w:r w:rsidRPr="003D5305">
        <w:rPr>
          <w:rFonts w:ascii="Arial" w:hAnsi="Arial" w:cs="Arial"/>
          <w:bCs/>
          <w:color w:val="000000" w:themeColor="text1"/>
          <w:sz w:val="24"/>
          <w:szCs w:val="24"/>
        </w:rPr>
        <w:t>Weiss ST</w:t>
      </w:r>
      <w:r w:rsidRPr="003D5305">
        <w:rPr>
          <w:rFonts w:ascii="Arial" w:hAnsi="Arial" w:cs="Arial"/>
          <w:color w:val="000000" w:themeColor="text1"/>
          <w:sz w:val="24"/>
          <w:szCs w:val="24"/>
        </w:rPr>
        <w:t>,</w:t>
      </w:r>
      <w:r w:rsidRPr="003D5305">
        <w:rPr>
          <w:rStyle w:val="apple-converted-space"/>
          <w:rFonts w:ascii="Arial" w:hAnsi="Arial" w:cs="Arial"/>
          <w:color w:val="000000" w:themeColor="text1"/>
          <w:sz w:val="24"/>
          <w:szCs w:val="24"/>
        </w:rPr>
        <w:t> </w:t>
      </w:r>
      <w:r w:rsidRPr="003D5305">
        <w:rPr>
          <w:rFonts w:ascii="Arial" w:hAnsi="Arial" w:cs="Arial"/>
          <w:bCs/>
          <w:color w:val="000000" w:themeColor="text1"/>
          <w:sz w:val="24"/>
          <w:szCs w:val="24"/>
        </w:rPr>
        <w:t>Wang B</w:t>
      </w:r>
      <w:r w:rsidRPr="003D5305">
        <w:rPr>
          <w:rFonts w:ascii="Arial" w:hAnsi="Arial" w:cs="Arial"/>
          <w:color w:val="000000" w:themeColor="text1"/>
          <w:sz w:val="24"/>
          <w:szCs w:val="24"/>
        </w:rPr>
        <w:t xml:space="preserve">, Fang Z, </w:t>
      </w:r>
      <w:proofErr w:type="spellStart"/>
      <w:r w:rsidRPr="003D5305">
        <w:rPr>
          <w:rFonts w:ascii="Arial" w:hAnsi="Arial" w:cs="Arial"/>
          <w:color w:val="000000" w:themeColor="text1"/>
          <w:sz w:val="24"/>
          <w:szCs w:val="24"/>
        </w:rPr>
        <w:t>Xu</w:t>
      </w:r>
      <w:proofErr w:type="spellEnd"/>
      <w:r w:rsidRPr="003D5305">
        <w:rPr>
          <w:rFonts w:ascii="Arial" w:hAnsi="Arial" w:cs="Arial"/>
          <w:color w:val="000000" w:themeColor="text1"/>
          <w:sz w:val="24"/>
          <w:szCs w:val="24"/>
        </w:rPr>
        <w:t xml:space="preserve"> X. </w:t>
      </w:r>
      <w:hyperlink r:id="rId24" w:history="1">
        <w:proofErr w:type="spellStart"/>
        <w:r w:rsidRPr="003D5305">
          <w:rPr>
            <w:rStyle w:val="Hyperlink"/>
            <w:rFonts w:ascii="Arial" w:hAnsi="Arial" w:cs="Arial"/>
            <w:color w:val="000000" w:themeColor="text1"/>
            <w:sz w:val="24"/>
            <w:szCs w:val="24"/>
            <w:u w:val="none"/>
          </w:rPr>
          <w:t>Ascaris</w:t>
        </w:r>
        <w:proofErr w:type="spellEnd"/>
        <w:r w:rsidRPr="003D5305">
          <w:rPr>
            <w:rStyle w:val="Hyperlink"/>
            <w:rFonts w:ascii="Arial" w:hAnsi="Arial" w:cs="Arial"/>
            <w:color w:val="000000" w:themeColor="text1"/>
            <w:sz w:val="24"/>
            <w:szCs w:val="24"/>
            <w:u w:val="none"/>
          </w:rPr>
          <w:t xml:space="preserve"> </w:t>
        </w:r>
        <w:proofErr w:type="spellStart"/>
        <w:r w:rsidRPr="003D5305">
          <w:rPr>
            <w:rStyle w:val="Hyperlink"/>
            <w:rFonts w:ascii="Arial" w:hAnsi="Arial" w:cs="Arial"/>
            <w:color w:val="000000" w:themeColor="text1"/>
            <w:sz w:val="24"/>
            <w:szCs w:val="24"/>
            <w:u w:val="none"/>
          </w:rPr>
          <w:t>lumbricoides</w:t>
        </w:r>
        <w:proofErr w:type="spellEnd"/>
        <w:r w:rsidRPr="003D5305">
          <w:rPr>
            <w:rStyle w:val="Hyperlink"/>
            <w:rFonts w:ascii="Arial" w:hAnsi="Arial" w:cs="Arial"/>
            <w:color w:val="000000" w:themeColor="text1"/>
            <w:sz w:val="24"/>
            <w:szCs w:val="24"/>
            <w:u w:val="none"/>
          </w:rPr>
          <w:t xml:space="preserve"> infection is associated with increased risk of childhood asthma and </w:t>
        </w:r>
        <w:proofErr w:type="spellStart"/>
        <w:r w:rsidRPr="003D5305">
          <w:rPr>
            <w:rStyle w:val="Hyperlink"/>
            <w:rFonts w:ascii="Arial" w:hAnsi="Arial" w:cs="Arial"/>
            <w:color w:val="000000" w:themeColor="text1"/>
            <w:sz w:val="24"/>
            <w:szCs w:val="24"/>
            <w:u w:val="none"/>
          </w:rPr>
          <w:t>atopy</w:t>
        </w:r>
        <w:proofErr w:type="spellEnd"/>
        <w:r w:rsidRPr="003D5305">
          <w:rPr>
            <w:rStyle w:val="Hyperlink"/>
            <w:rFonts w:ascii="Arial" w:hAnsi="Arial" w:cs="Arial"/>
            <w:color w:val="000000" w:themeColor="text1"/>
            <w:sz w:val="24"/>
            <w:szCs w:val="24"/>
            <w:u w:val="none"/>
          </w:rPr>
          <w:t xml:space="preserve"> in rural China.</w:t>
        </w:r>
      </w:hyperlink>
      <w:r w:rsidRPr="003D5305">
        <w:rPr>
          <w:rFonts w:ascii="Arial" w:hAnsi="Arial" w:cs="Arial"/>
          <w:color w:val="000000" w:themeColor="text1"/>
          <w:sz w:val="24"/>
          <w:szCs w:val="24"/>
        </w:rPr>
        <w:t xml:space="preserve"> </w:t>
      </w:r>
      <w:r w:rsidRPr="003D5305">
        <w:rPr>
          <w:rStyle w:val="jrnl"/>
          <w:rFonts w:ascii="Arial" w:hAnsi="Arial" w:cs="Arial"/>
          <w:color w:val="000000" w:themeColor="text1"/>
          <w:sz w:val="24"/>
          <w:szCs w:val="24"/>
        </w:rPr>
        <w:t xml:space="preserve">Am J </w:t>
      </w:r>
      <w:proofErr w:type="spellStart"/>
      <w:r w:rsidRPr="003D5305">
        <w:rPr>
          <w:rStyle w:val="jrnl"/>
          <w:rFonts w:ascii="Arial" w:hAnsi="Arial" w:cs="Arial"/>
          <w:color w:val="000000" w:themeColor="text1"/>
          <w:sz w:val="24"/>
          <w:szCs w:val="24"/>
        </w:rPr>
        <w:t>Respir</w:t>
      </w:r>
      <w:proofErr w:type="spellEnd"/>
      <w:r w:rsidRPr="003D5305">
        <w:rPr>
          <w:rStyle w:val="jrnl"/>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Crit</w:t>
      </w:r>
      <w:proofErr w:type="spellEnd"/>
      <w:r w:rsidRPr="003D5305">
        <w:rPr>
          <w:rStyle w:val="jrnl"/>
          <w:rFonts w:ascii="Arial" w:hAnsi="Arial" w:cs="Arial"/>
          <w:color w:val="000000" w:themeColor="text1"/>
          <w:sz w:val="24"/>
          <w:szCs w:val="24"/>
        </w:rPr>
        <w:t xml:space="preserve"> Care Med</w:t>
      </w:r>
      <w:r w:rsidRPr="003D5305">
        <w:rPr>
          <w:rFonts w:ascii="Arial" w:hAnsi="Arial" w:cs="Arial"/>
          <w:color w:val="000000" w:themeColor="text1"/>
          <w:sz w:val="24"/>
          <w:szCs w:val="24"/>
        </w:rPr>
        <w:t>. 2002 Jun 1</w:t>
      </w:r>
      <w:proofErr w:type="gramStart"/>
      <w:r w:rsidRPr="003D5305">
        <w:rPr>
          <w:rFonts w:ascii="Arial" w:hAnsi="Arial" w:cs="Arial"/>
          <w:color w:val="000000" w:themeColor="text1"/>
          <w:sz w:val="24"/>
          <w:szCs w:val="24"/>
        </w:rPr>
        <w:t>;165</w:t>
      </w:r>
      <w:proofErr w:type="gramEnd"/>
      <w:r w:rsidRPr="003D5305">
        <w:rPr>
          <w:rFonts w:ascii="Arial" w:hAnsi="Arial" w:cs="Arial"/>
          <w:color w:val="000000" w:themeColor="text1"/>
          <w:sz w:val="24"/>
          <w:szCs w:val="24"/>
        </w:rPr>
        <w:t>(11):1489-93.</w:t>
      </w:r>
    </w:p>
    <w:p w14:paraId="1C65C693" w14:textId="77777777" w:rsidR="0091759E" w:rsidRPr="003D5305" w:rsidRDefault="0091759E" w:rsidP="002350EA">
      <w:pPr>
        <w:pStyle w:val="desc"/>
        <w:spacing w:before="0" w:beforeAutospacing="0" w:after="0" w:afterAutospacing="0" w:line="480" w:lineRule="auto"/>
        <w:rPr>
          <w:rFonts w:ascii="Arial" w:hAnsi="Arial" w:cs="Arial"/>
          <w:color w:val="000000" w:themeColor="text1"/>
          <w:sz w:val="24"/>
          <w:szCs w:val="24"/>
        </w:rPr>
      </w:pPr>
      <w:r w:rsidRPr="003D5305">
        <w:rPr>
          <w:rFonts w:ascii="Arial" w:hAnsi="Arial" w:cs="Arial"/>
          <w:color w:val="000000" w:themeColor="text1"/>
          <w:sz w:val="24"/>
          <w:szCs w:val="24"/>
        </w:rPr>
        <w:t xml:space="preserve">12. </w:t>
      </w:r>
      <w:proofErr w:type="spellStart"/>
      <w:r w:rsidRPr="003D5305">
        <w:rPr>
          <w:rFonts w:ascii="Arial" w:hAnsi="Arial" w:cs="Arial"/>
          <w:color w:val="000000" w:themeColor="text1"/>
          <w:sz w:val="24"/>
          <w:szCs w:val="24"/>
        </w:rPr>
        <w:t>Dagoye</w:t>
      </w:r>
      <w:proofErr w:type="spellEnd"/>
      <w:r w:rsidRPr="003D5305">
        <w:rPr>
          <w:rFonts w:ascii="Arial" w:hAnsi="Arial" w:cs="Arial"/>
          <w:color w:val="000000" w:themeColor="text1"/>
          <w:sz w:val="24"/>
          <w:szCs w:val="24"/>
        </w:rPr>
        <w:t xml:space="preserve"> D, </w:t>
      </w:r>
      <w:proofErr w:type="spellStart"/>
      <w:r w:rsidRPr="003D5305">
        <w:rPr>
          <w:rFonts w:ascii="Arial" w:hAnsi="Arial" w:cs="Arial"/>
          <w:color w:val="000000" w:themeColor="text1"/>
          <w:sz w:val="24"/>
          <w:szCs w:val="24"/>
        </w:rPr>
        <w:t>Bekele</w:t>
      </w:r>
      <w:proofErr w:type="spellEnd"/>
      <w:r w:rsidRPr="003D5305">
        <w:rPr>
          <w:rFonts w:ascii="Arial" w:hAnsi="Arial" w:cs="Arial"/>
          <w:color w:val="000000" w:themeColor="text1"/>
          <w:sz w:val="24"/>
          <w:szCs w:val="24"/>
        </w:rPr>
        <w:t xml:space="preserve"> Z, </w:t>
      </w:r>
      <w:proofErr w:type="spellStart"/>
      <w:r w:rsidRPr="003D5305">
        <w:rPr>
          <w:rFonts w:ascii="Arial" w:hAnsi="Arial" w:cs="Arial"/>
          <w:color w:val="000000" w:themeColor="text1"/>
          <w:sz w:val="24"/>
          <w:szCs w:val="24"/>
        </w:rPr>
        <w:t>Woldemichael</w:t>
      </w:r>
      <w:proofErr w:type="spellEnd"/>
      <w:r w:rsidRPr="003D5305">
        <w:rPr>
          <w:rFonts w:ascii="Arial" w:hAnsi="Arial" w:cs="Arial"/>
          <w:color w:val="000000" w:themeColor="text1"/>
          <w:sz w:val="24"/>
          <w:szCs w:val="24"/>
        </w:rPr>
        <w:t xml:space="preserve"> K, </w:t>
      </w:r>
      <w:proofErr w:type="spellStart"/>
      <w:r w:rsidRPr="003D5305">
        <w:rPr>
          <w:rFonts w:ascii="Arial" w:hAnsi="Arial" w:cs="Arial"/>
          <w:color w:val="000000" w:themeColor="text1"/>
          <w:sz w:val="24"/>
          <w:szCs w:val="24"/>
        </w:rPr>
        <w:t>Nida</w:t>
      </w:r>
      <w:proofErr w:type="spellEnd"/>
      <w:r w:rsidRPr="003D5305">
        <w:rPr>
          <w:rFonts w:ascii="Arial" w:hAnsi="Arial" w:cs="Arial"/>
          <w:color w:val="000000" w:themeColor="text1"/>
          <w:sz w:val="24"/>
          <w:szCs w:val="24"/>
        </w:rPr>
        <w:t xml:space="preserve"> H, </w:t>
      </w:r>
      <w:proofErr w:type="spellStart"/>
      <w:r w:rsidRPr="003D5305">
        <w:rPr>
          <w:rFonts w:ascii="Arial" w:hAnsi="Arial" w:cs="Arial"/>
          <w:color w:val="000000" w:themeColor="text1"/>
          <w:sz w:val="24"/>
          <w:szCs w:val="24"/>
        </w:rPr>
        <w:t>Yimam</w:t>
      </w:r>
      <w:proofErr w:type="spellEnd"/>
      <w:r w:rsidRPr="003D5305">
        <w:rPr>
          <w:rFonts w:ascii="Arial" w:hAnsi="Arial" w:cs="Arial"/>
          <w:color w:val="000000" w:themeColor="text1"/>
          <w:sz w:val="24"/>
          <w:szCs w:val="24"/>
        </w:rPr>
        <w:t xml:space="preserve"> M, Hall A, et al. </w:t>
      </w:r>
      <w:hyperlink r:id="rId25" w:history="1">
        <w:r w:rsidRPr="003D5305">
          <w:rPr>
            <w:rStyle w:val="Hyperlink"/>
            <w:rFonts w:ascii="Arial" w:hAnsi="Arial" w:cs="Arial"/>
            <w:color w:val="000000" w:themeColor="text1"/>
            <w:sz w:val="24"/>
            <w:szCs w:val="24"/>
            <w:u w:val="none"/>
          </w:rPr>
          <w:t>Wheezing, allergy, and parasite infection in children in urban and rural Ethiopia.</w:t>
        </w:r>
      </w:hyperlink>
      <w:r w:rsidRPr="003D5305">
        <w:rPr>
          <w:rStyle w:val="Hyperlink"/>
          <w:rFonts w:ascii="Arial" w:hAnsi="Arial" w:cs="Arial"/>
          <w:color w:val="000000" w:themeColor="text1"/>
          <w:sz w:val="24"/>
          <w:szCs w:val="24"/>
          <w:u w:val="none"/>
        </w:rPr>
        <w:t xml:space="preserve"> </w:t>
      </w:r>
      <w:r w:rsidRPr="003D5305">
        <w:rPr>
          <w:rStyle w:val="jrnl"/>
          <w:rFonts w:ascii="Arial" w:hAnsi="Arial" w:cs="Arial"/>
          <w:bCs/>
          <w:color w:val="000000" w:themeColor="text1"/>
          <w:sz w:val="24"/>
          <w:szCs w:val="24"/>
        </w:rPr>
        <w:t xml:space="preserve">Am J </w:t>
      </w:r>
      <w:proofErr w:type="spellStart"/>
      <w:r w:rsidRPr="003D5305">
        <w:rPr>
          <w:rStyle w:val="jrnl"/>
          <w:rFonts w:ascii="Arial" w:hAnsi="Arial" w:cs="Arial"/>
          <w:bCs/>
          <w:color w:val="000000" w:themeColor="text1"/>
          <w:sz w:val="24"/>
          <w:szCs w:val="24"/>
        </w:rPr>
        <w:t>Respir</w:t>
      </w:r>
      <w:proofErr w:type="spellEnd"/>
      <w:r w:rsidRPr="003D5305">
        <w:rPr>
          <w:rStyle w:val="jrnl"/>
          <w:rFonts w:ascii="Arial" w:hAnsi="Arial" w:cs="Arial"/>
          <w:bCs/>
          <w:color w:val="000000" w:themeColor="text1"/>
          <w:sz w:val="24"/>
          <w:szCs w:val="24"/>
        </w:rPr>
        <w:t xml:space="preserve"> </w:t>
      </w:r>
      <w:proofErr w:type="spellStart"/>
      <w:r w:rsidRPr="003D5305">
        <w:rPr>
          <w:rStyle w:val="jrnl"/>
          <w:rFonts w:ascii="Arial" w:hAnsi="Arial" w:cs="Arial"/>
          <w:bCs/>
          <w:color w:val="000000" w:themeColor="text1"/>
          <w:sz w:val="24"/>
          <w:szCs w:val="24"/>
        </w:rPr>
        <w:t>Crit</w:t>
      </w:r>
      <w:proofErr w:type="spellEnd"/>
      <w:r w:rsidRPr="003D5305">
        <w:rPr>
          <w:rStyle w:val="jrnl"/>
          <w:rFonts w:ascii="Arial" w:hAnsi="Arial" w:cs="Arial"/>
          <w:bCs/>
          <w:color w:val="000000" w:themeColor="text1"/>
          <w:sz w:val="24"/>
          <w:szCs w:val="24"/>
        </w:rPr>
        <w:t xml:space="preserve"> Care Med</w:t>
      </w:r>
      <w:r w:rsidRPr="003D5305">
        <w:rPr>
          <w:rFonts w:ascii="Arial" w:hAnsi="Arial" w:cs="Arial"/>
          <w:color w:val="000000" w:themeColor="text1"/>
          <w:sz w:val="24"/>
          <w:szCs w:val="24"/>
        </w:rPr>
        <w:t xml:space="preserve"> 2003</w:t>
      </w:r>
      <w:proofErr w:type="gramStart"/>
      <w:r w:rsidRPr="003D5305">
        <w:rPr>
          <w:rFonts w:ascii="Arial" w:hAnsi="Arial" w:cs="Arial"/>
          <w:color w:val="000000" w:themeColor="text1"/>
          <w:sz w:val="24"/>
          <w:szCs w:val="24"/>
        </w:rPr>
        <w:t>;167:1369</w:t>
      </w:r>
      <w:proofErr w:type="gramEnd"/>
      <w:r w:rsidRPr="003D5305">
        <w:rPr>
          <w:rFonts w:ascii="Arial" w:hAnsi="Arial" w:cs="Arial"/>
          <w:color w:val="000000" w:themeColor="text1"/>
          <w:sz w:val="24"/>
          <w:szCs w:val="24"/>
        </w:rPr>
        <w:t>-73.</w:t>
      </w:r>
    </w:p>
    <w:p w14:paraId="0864BFBF" w14:textId="077FB745" w:rsidR="0091759E" w:rsidRPr="003D5305" w:rsidRDefault="0091759E" w:rsidP="002350EA">
      <w:pPr>
        <w:pStyle w:val="desc"/>
        <w:spacing w:before="0" w:beforeAutospacing="0" w:after="0" w:afterAutospacing="0" w:line="480" w:lineRule="auto"/>
        <w:rPr>
          <w:rFonts w:ascii="Arial" w:hAnsi="Arial" w:cs="Arial"/>
          <w:color w:val="000000" w:themeColor="text1"/>
          <w:sz w:val="24"/>
          <w:szCs w:val="24"/>
        </w:rPr>
      </w:pPr>
      <w:r w:rsidRPr="003D5305">
        <w:rPr>
          <w:rFonts w:ascii="Arial" w:hAnsi="Arial" w:cs="Arial"/>
          <w:color w:val="000000" w:themeColor="text1"/>
          <w:sz w:val="24"/>
          <w:szCs w:val="24"/>
        </w:rPr>
        <w:t xml:space="preserve">13. Cooper PJ, Chico ME, Bland M, Griffin GE, </w:t>
      </w:r>
      <w:proofErr w:type="spellStart"/>
      <w:r w:rsidRPr="003D5305">
        <w:rPr>
          <w:rFonts w:ascii="Arial" w:hAnsi="Arial" w:cs="Arial"/>
          <w:color w:val="000000" w:themeColor="text1"/>
          <w:sz w:val="24"/>
          <w:szCs w:val="24"/>
        </w:rPr>
        <w:t>Nutman</w:t>
      </w:r>
      <w:proofErr w:type="spellEnd"/>
      <w:r w:rsidRPr="003D5305">
        <w:rPr>
          <w:rFonts w:ascii="Arial" w:hAnsi="Arial" w:cs="Arial"/>
          <w:color w:val="000000" w:themeColor="text1"/>
          <w:sz w:val="24"/>
          <w:szCs w:val="24"/>
        </w:rPr>
        <w:t xml:space="preserve"> TB. </w:t>
      </w:r>
      <w:hyperlink r:id="rId26" w:history="1">
        <w:proofErr w:type="gramStart"/>
        <w:r w:rsidRPr="003D5305">
          <w:rPr>
            <w:rStyle w:val="Hyperlink"/>
            <w:rFonts w:ascii="Arial" w:hAnsi="Arial" w:cs="Arial"/>
            <w:color w:val="000000" w:themeColor="text1"/>
            <w:sz w:val="24"/>
            <w:szCs w:val="24"/>
            <w:u w:val="none"/>
          </w:rPr>
          <w:t xml:space="preserve">Allergic symptoms, </w:t>
        </w:r>
        <w:proofErr w:type="spellStart"/>
        <w:r w:rsidRPr="003D5305">
          <w:rPr>
            <w:rStyle w:val="Hyperlink"/>
            <w:rFonts w:ascii="Arial" w:hAnsi="Arial" w:cs="Arial"/>
            <w:color w:val="000000" w:themeColor="text1"/>
            <w:sz w:val="24"/>
            <w:szCs w:val="24"/>
            <w:u w:val="none"/>
          </w:rPr>
          <w:t>atopy</w:t>
        </w:r>
        <w:proofErr w:type="spellEnd"/>
        <w:r w:rsidRPr="003D5305">
          <w:rPr>
            <w:rStyle w:val="Hyperlink"/>
            <w:rFonts w:ascii="Arial" w:hAnsi="Arial" w:cs="Arial"/>
            <w:color w:val="000000" w:themeColor="text1"/>
            <w:sz w:val="24"/>
            <w:szCs w:val="24"/>
            <w:u w:val="none"/>
          </w:rPr>
          <w:t>, and</w:t>
        </w:r>
        <w:r w:rsidRPr="003D5305">
          <w:rPr>
            <w:rStyle w:val="apple-converted-space"/>
            <w:rFonts w:ascii="Arial" w:hAnsi="Arial" w:cs="Arial"/>
            <w:color w:val="000000" w:themeColor="text1"/>
            <w:sz w:val="24"/>
            <w:szCs w:val="24"/>
          </w:rPr>
          <w:t> </w:t>
        </w:r>
        <w:proofErr w:type="spellStart"/>
        <w:r w:rsidRPr="003D5305">
          <w:rPr>
            <w:rStyle w:val="Hyperlink"/>
            <w:rFonts w:ascii="Arial" w:hAnsi="Arial" w:cs="Arial"/>
            <w:bCs/>
            <w:color w:val="000000" w:themeColor="text1"/>
            <w:sz w:val="24"/>
            <w:szCs w:val="24"/>
            <w:u w:val="none"/>
          </w:rPr>
          <w:t>geohelminth</w:t>
        </w:r>
        <w:proofErr w:type="spellEnd"/>
        <w:r w:rsidRPr="003D5305">
          <w:rPr>
            <w:rStyle w:val="apple-converted-space"/>
            <w:rFonts w:ascii="Arial" w:hAnsi="Arial" w:cs="Arial"/>
            <w:color w:val="000000" w:themeColor="text1"/>
            <w:sz w:val="24"/>
            <w:szCs w:val="24"/>
          </w:rPr>
          <w:t> </w:t>
        </w:r>
        <w:r w:rsidRPr="003D5305">
          <w:rPr>
            <w:rStyle w:val="Hyperlink"/>
            <w:rFonts w:ascii="Arial" w:hAnsi="Arial" w:cs="Arial"/>
            <w:color w:val="000000" w:themeColor="text1"/>
            <w:sz w:val="24"/>
            <w:szCs w:val="24"/>
            <w:u w:val="none"/>
          </w:rPr>
          <w:t>infections in a rural area of Ecuador.</w:t>
        </w:r>
        <w:proofErr w:type="gramEnd"/>
      </w:hyperlink>
      <w:r w:rsidRPr="003D5305">
        <w:rPr>
          <w:rStyle w:val="Hyperlink"/>
          <w:rFonts w:ascii="Arial" w:hAnsi="Arial" w:cs="Arial"/>
          <w:color w:val="000000" w:themeColor="text1"/>
          <w:sz w:val="24"/>
          <w:szCs w:val="24"/>
          <w:u w:val="none"/>
        </w:rPr>
        <w:t xml:space="preserve"> </w:t>
      </w:r>
      <w:r w:rsidRPr="003D5305">
        <w:rPr>
          <w:rStyle w:val="jrnl"/>
          <w:rFonts w:ascii="Arial" w:hAnsi="Arial" w:cs="Arial"/>
          <w:color w:val="000000" w:themeColor="text1"/>
          <w:sz w:val="24"/>
          <w:szCs w:val="24"/>
        </w:rPr>
        <w:t xml:space="preserve">Am J </w:t>
      </w:r>
      <w:proofErr w:type="spellStart"/>
      <w:r w:rsidRPr="003D5305">
        <w:rPr>
          <w:rStyle w:val="jrnl"/>
          <w:rFonts w:ascii="Arial" w:hAnsi="Arial" w:cs="Arial"/>
          <w:color w:val="000000" w:themeColor="text1"/>
          <w:sz w:val="24"/>
          <w:szCs w:val="24"/>
        </w:rPr>
        <w:t>Respir</w:t>
      </w:r>
      <w:proofErr w:type="spellEnd"/>
      <w:r w:rsidRPr="003D5305">
        <w:rPr>
          <w:rStyle w:val="jrnl"/>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Crit</w:t>
      </w:r>
      <w:proofErr w:type="spellEnd"/>
      <w:r w:rsidRPr="003D5305">
        <w:rPr>
          <w:rStyle w:val="jrnl"/>
          <w:rFonts w:ascii="Arial" w:hAnsi="Arial" w:cs="Arial"/>
          <w:color w:val="000000" w:themeColor="text1"/>
          <w:sz w:val="24"/>
          <w:szCs w:val="24"/>
        </w:rPr>
        <w:t xml:space="preserve"> Care Med</w:t>
      </w:r>
      <w:r w:rsidRPr="003D5305">
        <w:rPr>
          <w:rFonts w:ascii="Arial" w:hAnsi="Arial" w:cs="Arial"/>
          <w:color w:val="000000" w:themeColor="text1"/>
          <w:sz w:val="24"/>
          <w:szCs w:val="24"/>
        </w:rPr>
        <w:t xml:space="preserve"> </w:t>
      </w:r>
      <w:proofErr w:type="gramStart"/>
      <w:r w:rsidRPr="003D5305">
        <w:rPr>
          <w:rFonts w:ascii="Arial" w:hAnsi="Arial" w:cs="Arial"/>
          <w:color w:val="000000" w:themeColor="text1"/>
          <w:sz w:val="24"/>
          <w:szCs w:val="24"/>
        </w:rPr>
        <w:t>2003 ;168:313</w:t>
      </w:r>
      <w:proofErr w:type="gramEnd"/>
      <w:r w:rsidRPr="003D5305">
        <w:rPr>
          <w:rFonts w:ascii="Arial" w:hAnsi="Arial" w:cs="Arial"/>
          <w:color w:val="000000" w:themeColor="text1"/>
          <w:sz w:val="24"/>
          <w:szCs w:val="24"/>
        </w:rPr>
        <w:t>-7.</w:t>
      </w:r>
    </w:p>
    <w:p w14:paraId="0BD924CD" w14:textId="77777777" w:rsidR="0091759E" w:rsidRPr="003D5305" w:rsidRDefault="0091759E" w:rsidP="0091759E">
      <w:pPr>
        <w:pStyle w:val="desc"/>
        <w:spacing w:before="0" w:beforeAutospacing="0" w:after="0" w:afterAutospacing="0" w:line="480" w:lineRule="auto"/>
        <w:rPr>
          <w:rFonts w:ascii="Arial" w:hAnsi="Arial" w:cs="Arial"/>
          <w:color w:val="000000" w:themeColor="text1"/>
          <w:sz w:val="24"/>
          <w:szCs w:val="24"/>
        </w:rPr>
      </w:pPr>
      <w:r w:rsidRPr="003D5305">
        <w:rPr>
          <w:rFonts w:ascii="Arial" w:hAnsi="Arial" w:cs="Arial"/>
          <w:color w:val="000000" w:themeColor="text1"/>
          <w:sz w:val="24"/>
          <w:szCs w:val="24"/>
        </w:rPr>
        <w:t xml:space="preserve">14. </w:t>
      </w:r>
      <w:proofErr w:type="gramStart"/>
      <w:r w:rsidRPr="003D5305">
        <w:rPr>
          <w:rFonts w:ascii="Arial" w:hAnsi="Arial" w:cs="Arial"/>
          <w:color w:val="000000" w:themeColor="text1"/>
          <w:sz w:val="24"/>
          <w:szCs w:val="24"/>
        </w:rPr>
        <w:t>da</w:t>
      </w:r>
      <w:proofErr w:type="gramEnd"/>
      <w:r w:rsidRPr="003D5305">
        <w:rPr>
          <w:rFonts w:ascii="Arial" w:hAnsi="Arial" w:cs="Arial"/>
          <w:color w:val="000000" w:themeColor="text1"/>
          <w:sz w:val="24"/>
          <w:szCs w:val="24"/>
        </w:rPr>
        <w:t xml:space="preserve"> Silva ER, Sly PD, de Pereira MU, Pinto LA, Jones MH, </w:t>
      </w:r>
      <w:proofErr w:type="spellStart"/>
      <w:r w:rsidRPr="003D5305">
        <w:rPr>
          <w:rFonts w:ascii="Arial" w:hAnsi="Arial" w:cs="Arial"/>
          <w:color w:val="000000" w:themeColor="text1"/>
          <w:sz w:val="24"/>
          <w:szCs w:val="24"/>
        </w:rPr>
        <w:t>Pitrez</w:t>
      </w:r>
      <w:proofErr w:type="spellEnd"/>
      <w:r w:rsidRPr="003D5305">
        <w:rPr>
          <w:rFonts w:ascii="Arial" w:hAnsi="Arial" w:cs="Arial"/>
          <w:color w:val="000000" w:themeColor="text1"/>
          <w:sz w:val="24"/>
          <w:szCs w:val="24"/>
        </w:rPr>
        <w:t xml:space="preserve"> PM, Stein RT. </w:t>
      </w:r>
      <w:hyperlink r:id="rId27" w:history="1">
        <w:r w:rsidRPr="003D5305">
          <w:rPr>
            <w:rStyle w:val="Hyperlink"/>
            <w:rFonts w:ascii="Arial" w:hAnsi="Arial" w:cs="Arial"/>
            <w:color w:val="000000" w:themeColor="text1"/>
            <w:sz w:val="24"/>
            <w:szCs w:val="24"/>
            <w:u w:val="none"/>
          </w:rPr>
          <w:t>Intestinal</w:t>
        </w:r>
        <w:r w:rsidRPr="003D5305">
          <w:rPr>
            <w:rStyle w:val="apple-converted-space"/>
            <w:rFonts w:ascii="Arial" w:hAnsi="Arial" w:cs="Arial"/>
            <w:color w:val="000000" w:themeColor="text1"/>
            <w:sz w:val="24"/>
            <w:szCs w:val="24"/>
          </w:rPr>
          <w:t> </w:t>
        </w:r>
        <w:proofErr w:type="spellStart"/>
        <w:r w:rsidRPr="003D5305">
          <w:rPr>
            <w:rStyle w:val="Hyperlink"/>
            <w:rFonts w:ascii="Arial" w:hAnsi="Arial" w:cs="Arial"/>
            <w:bCs/>
            <w:color w:val="000000" w:themeColor="text1"/>
            <w:sz w:val="24"/>
            <w:szCs w:val="24"/>
            <w:u w:val="none"/>
          </w:rPr>
          <w:t>helminth</w:t>
        </w:r>
        <w:proofErr w:type="spellEnd"/>
        <w:r w:rsidRPr="003D5305">
          <w:rPr>
            <w:rStyle w:val="apple-converted-space"/>
            <w:rFonts w:ascii="Arial" w:hAnsi="Arial" w:cs="Arial"/>
            <w:color w:val="000000" w:themeColor="text1"/>
            <w:sz w:val="24"/>
            <w:szCs w:val="24"/>
          </w:rPr>
          <w:t> </w:t>
        </w:r>
        <w:r w:rsidRPr="003D5305">
          <w:rPr>
            <w:rStyle w:val="Hyperlink"/>
            <w:rFonts w:ascii="Arial" w:hAnsi="Arial" w:cs="Arial"/>
            <w:color w:val="000000" w:themeColor="text1"/>
            <w:sz w:val="24"/>
            <w:szCs w:val="24"/>
            <w:u w:val="none"/>
          </w:rPr>
          <w:t>infestation is associated with increased bronchial responsiveness in children.</w:t>
        </w:r>
      </w:hyperlink>
      <w:r w:rsidRPr="003D5305">
        <w:rPr>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Pediatr</w:t>
      </w:r>
      <w:proofErr w:type="spellEnd"/>
      <w:r w:rsidRPr="003D5305">
        <w:rPr>
          <w:rStyle w:val="jrnl"/>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Pulmonol</w:t>
      </w:r>
      <w:proofErr w:type="spellEnd"/>
      <w:r w:rsidRPr="003D5305">
        <w:rPr>
          <w:rFonts w:ascii="Arial" w:hAnsi="Arial" w:cs="Arial"/>
          <w:color w:val="000000" w:themeColor="text1"/>
          <w:sz w:val="24"/>
          <w:szCs w:val="24"/>
        </w:rPr>
        <w:t xml:space="preserve"> 2008</w:t>
      </w:r>
      <w:proofErr w:type="gramStart"/>
      <w:r w:rsidRPr="003D5305">
        <w:rPr>
          <w:rFonts w:ascii="Arial" w:hAnsi="Arial" w:cs="Arial"/>
          <w:color w:val="000000" w:themeColor="text1"/>
          <w:sz w:val="24"/>
          <w:szCs w:val="24"/>
        </w:rPr>
        <w:t>;43:662</w:t>
      </w:r>
      <w:proofErr w:type="gramEnd"/>
      <w:r w:rsidRPr="003D5305">
        <w:rPr>
          <w:rFonts w:ascii="Arial" w:hAnsi="Arial" w:cs="Arial"/>
          <w:color w:val="000000" w:themeColor="text1"/>
          <w:sz w:val="24"/>
          <w:szCs w:val="24"/>
        </w:rPr>
        <w:t>-5.</w:t>
      </w:r>
    </w:p>
    <w:p w14:paraId="325808FF" w14:textId="501E2FE8" w:rsidR="002E4883" w:rsidRPr="003D5305" w:rsidRDefault="00CD06FB" w:rsidP="00D465CF">
      <w:pPr>
        <w:spacing w:line="480" w:lineRule="auto"/>
        <w:jc w:val="both"/>
        <w:rPr>
          <w:rFonts w:ascii="Arial" w:hAnsi="Arial" w:cs="Arial"/>
          <w:bCs/>
          <w:color w:val="000000" w:themeColor="text1"/>
          <w:lang w:val="es-ES"/>
        </w:rPr>
      </w:pPr>
      <w:r w:rsidRPr="003D5305">
        <w:rPr>
          <w:rFonts w:ascii="Arial" w:hAnsi="Arial" w:cs="Arial"/>
          <w:color w:val="000000" w:themeColor="text1"/>
        </w:rPr>
        <w:t>1</w:t>
      </w:r>
      <w:r w:rsidR="0091759E" w:rsidRPr="003D5305">
        <w:rPr>
          <w:rFonts w:ascii="Arial" w:hAnsi="Arial" w:cs="Arial"/>
          <w:color w:val="000000" w:themeColor="text1"/>
        </w:rPr>
        <w:t>5</w:t>
      </w:r>
      <w:r w:rsidR="002E4883" w:rsidRPr="003D5305">
        <w:rPr>
          <w:rFonts w:ascii="Arial" w:hAnsi="Arial" w:cs="Arial"/>
          <w:color w:val="000000" w:themeColor="text1"/>
        </w:rPr>
        <w:t xml:space="preserve">. </w:t>
      </w:r>
      <w:proofErr w:type="spellStart"/>
      <w:r w:rsidR="002E4883" w:rsidRPr="003D5305">
        <w:rPr>
          <w:rFonts w:ascii="Arial" w:hAnsi="Arial" w:cs="Arial"/>
          <w:color w:val="000000" w:themeColor="text1"/>
        </w:rPr>
        <w:t>Leonardi</w:t>
      </w:r>
      <w:proofErr w:type="spellEnd"/>
      <w:r w:rsidR="002E4883" w:rsidRPr="003D5305">
        <w:rPr>
          <w:rFonts w:ascii="Arial" w:hAnsi="Arial" w:cs="Arial"/>
          <w:color w:val="000000" w:themeColor="text1"/>
        </w:rPr>
        <w:t xml:space="preserve">-Bee J, Pritchard D, Britton J, and the Parasites in Asthma Collaboration. Asthma and current intestinal parasite infection: a systematic review of comparative epidemiological studies. Am J </w:t>
      </w:r>
      <w:proofErr w:type="spellStart"/>
      <w:r w:rsidR="002E4883" w:rsidRPr="003D5305">
        <w:rPr>
          <w:rFonts w:ascii="Arial" w:hAnsi="Arial" w:cs="Arial"/>
          <w:color w:val="000000" w:themeColor="text1"/>
        </w:rPr>
        <w:t>Respir</w:t>
      </w:r>
      <w:proofErr w:type="spellEnd"/>
      <w:r w:rsidR="002E4883" w:rsidRPr="003D5305">
        <w:rPr>
          <w:rFonts w:ascii="Arial" w:hAnsi="Arial" w:cs="Arial"/>
          <w:color w:val="000000" w:themeColor="text1"/>
        </w:rPr>
        <w:t xml:space="preserve"> </w:t>
      </w:r>
      <w:proofErr w:type="spellStart"/>
      <w:r w:rsidR="002E4883" w:rsidRPr="003D5305">
        <w:rPr>
          <w:rFonts w:ascii="Arial" w:hAnsi="Arial" w:cs="Arial"/>
          <w:color w:val="000000" w:themeColor="text1"/>
        </w:rPr>
        <w:t>Crit</w:t>
      </w:r>
      <w:proofErr w:type="spellEnd"/>
      <w:r w:rsidR="002E4883" w:rsidRPr="003D5305">
        <w:rPr>
          <w:rFonts w:ascii="Arial" w:hAnsi="Arial" w:cs="Arial"/>
          <w:color w:val="000000" w:themeColor="text1"/>
        </w:rPr>
        <w:t xml:space="preserve"> Care Med 2006</w:t>
      </w:r>
      <w:proofErr w:type="gramStart"/>
      <w:r w:rsidR="002E4883" w:rsidRPr="003D5305">
        <w:rPr>
          <w:rFonts w:ascii="Arial" w:hAnsi="Arial" w:cs="Arial"/>
          <w:color w:val="000000" w:themeColor="text1"/>
        </w:rPr>
        <w:t>;</w:t>
      </w:r>
      <w:proofErr w:type="gramEnd"/>
      <w:r w:rsidR="002E4883" w:rsidRPr="003D5305">
        <w:rPr>
          <w:rFonts w:ascii="Arial" w:hAnsi="Arial" w:cs="Arial"/>
          <w:color w:val="000000" w:themeColor="text1"/>
        </w:rPr>
        <w:t xml:space="preserve"> 174:514-523.</w:t>
      </w:r>
    </w:p>
    <w:p w14:paraId="0E3D500E" w14:textId="3120A7FB" w:rsidR="00EF676B" w:rsidRPr="003D5305" w:rsidRDefault="00CD06FB" w:rsidP="00AB2DA1">
      <w:pPr>
        <w:widowControl w:val="0"/>
        <w:autoSpaceDE w:val="0"/>
        <w:autoSpaceDN w:val="0"/>
        <w:adjustRightInd w:val="0"/>
        <w:spacing w:line="480" w:lineRule="auto"/>
        <w:rPr>
          <w:rFonts w:ascii="Arial" w:hAnsi="Arial" w:cs="Arial"/>
          <w:color w:val="000000" w:themeColor="text1"/>
          <w:lang w:val="es-ES"/>
        </w:rPr>
      </w:pPr>
      <w:r w:rsidRPr="003D5305">
        <w:rPr>
          <w:rFonts w:ascii="Arial" w:hAnsi="Arial" w:cs="Arial"/>
          <w:bCs/>
          <w:color w:val="000000" w:themeColor="text1"/>
          <w:lang w:val="es-ES"/>
        </w:rPr>
        <w:t>1</w:t>
      </w:r>
      <w:r w:rsidR="0091759E" w:rsidRPr="003D5305">
        <w:rPr>
          <w:rFonts w:ascii="Arial" w:hAnsi="Arial" w:cs="Arial"/>
          <w:bCs/>
          <w:color w:val="000000" w:themeColor="text1"/>
          <w:lang w:val="es-ES"/>
        </w:rPr>
        <w:t>6</w:t>
      </w:r>
      <w:r w:rsidR="00EF676B" w:rsidRPr="003D5305">
        <w:rPr>
          <w:rFonts w:ascii="Arial" w:hAnsi="Arial" w:cs="Arial"/>
          <w:bCs/>
          <w:color w:val="000000" w:themeColor="text1"/>
          <w:lang w:val="es-ES"/>
        </w:rPr>
        <w:t xml:space="preserve">. </w:t>
      </w:r>
      <w:proofErr w:type="gramStart"/>
      <w:r w:rsidR="00EF676B" w:rsidRPr="003D5305">
        <w:rPr>
          <w:rFonts w:ascii="Arial" w:hAnsi="Arial" w:cs="Arial"/>
          <w:bCs/>
          <w:color w:val="000000" w:themeColor="text1"/>
        </w:rPr>
        <w:t>van</w:t>
      </w:r>
      <w:proofErr w:type="gramEnd"/>
      <w:r w:rsidR="00EF676B" w:rsidRPr="003D5305">
        <w:rPr>
          <w:rFonts w:ascii="Arial" w:hAnsi="Arial" w:cs="Arial"/>
          <w:bCs/>
          <w:color w:val="000000" w:themeColor="text1"/>
        </w:rPr>
        <w:t xml:space="preserve"> den </w:t>
      </w:r>
      <w:proofErr w:type="spellStart"/>
      <w:r w:rsidR="00EF676B" w:rsidRPr="003D5305">
        <w:rPr>
          <w:rFonts w:ascii="Arial" w:hAnsi="Arial" w:cs="Arial"/>
          <w:bCs/>
          <w:color w:val="000000" w:themeColor="text1"/>
        </w:rPr>
        <w:t>Biggelaar</w:t>
      </w:r>
      <w:proofErr w:type="spellEnd"/>
      <w:r w:rsidR="00EF676B" w:rsidRPr="003D5305">
        <w:rPr>
          <w:rFonts w:ascii="Arial" w:hAnsi="Arial" w:cs="Arial"/>
          <w:bCs/>
          <w:color w:val="000000" w:themeColor="text1"/>
        </w:rPr>
        <w:t xml:space="preserve"> AH</w:t>
      </w:r>
      <w:r w:rsidR="00EF676B" w:rsidRPr="003D5305">
        <w:rPr>
          <w:rFonts w:ascii="Arial" w:hAnsi="Arial" w:cs="Arial"/>
          <w:color w:val="000000" w:themeColor="text1"/>
        </w:rPr>
        <w:t xml:space="preserve">, </w:t>
      </w:r>
      <w:r w:rsidR="00EF676B" w:rsidRPr="003D5305">
        <w:rPr>
          <w:rFonts w:ascii="Arial" w:hAnsi="Arial" w:cs="Arial"/>
          <w:bCs/>
          <w:color w:val="000000" w:themeColor="text1"/>
        </w:rPr>
        <w:t>Rodrigues LC</w:t>
      </w:r>
      <w:r w:rsidR="00EF676B" w:rsidRPr="003D5305">
        <w:rPr>
          <w:rFonts w:ascii="Arial" w:hAnsi="Arial" w:cs="Arial"/>
          <w:color w:val="000000" w:themeColor="text1"/>
        </w:rPr>
        <w:t xml:space="preserve">, </w:t>
      </w:r>
      <w:r w:rsidR="00EF676B" w:rsidRPr="003D5305">
        <w:rPr>
          <w:rFonts w:ascii="Arial" w:hAnsi="Arial" w:cs="Arial"/>
          <w:bCs/>
          <w:color w:val="000000" w:themeColor="text1"/>
        </w:rPr>
        <w:t xml:space="preserve">van </w:t>
      </w:r>
      <w:proofErr w:type="spellStart"/>
      <w:r w:rsidR="00EF676B" w:rsidRPr="003D5305">
        <w:rPr>
          <w:rFonts w:ascii="Arial" w:hAnsi="Arial" w:cs="Arial"/>
          <w:bCs/>
          <w:color w:val="000000" w:themeColor="text1"/>
        </w:rPr>
        <w:t>Ree</w:t>
      </w:r>
      <w:proofErr w:type="spellEnd"/>
      <w:r w:rsidR="00EF676B" w:rsidRPr="003D5305">
        <w:rPr>
          <w:rFonts w:ascii="Arial" w:hAnsi="Arial" w:cs="Arial"/>
          <w:bCs/>
          <w:color w:val="000000" w:themeColor="text1"/>
        </w:rPr>
        <w:t xml:space="preserve"> R</w:t>
      </w:r>
      <w:r w:rsidR="00EF676B" w:rsidRPr="003D5305">
        <w:rPr>
          <w:rFonts w:ascii="Arial" w:hAnsi="Arial" w:cs="Arial"/>
          <w:color w:val="000000" w:themeColor="text1"/>
        </w:rPr>
        <w:t xml:space="preserve">, van der Zee JS, </w:t>
      </w:r>
      <w:proofErr w:type="spellStart"/>
      <w:r w:rsidR="00EF676B" w:rsidRPr="003D5305">
        <w:rPr>
          <w:rFonts w:ascii="Arial" w:hAnsi="Arial" w:cs="Arial"/>
          <w:color w:val="000000" w:themeColor="text1"/>
        </w:rPr>
        <w:t>Hoeksma-Kruize</w:t>
      </w:r>
      <w:proofErr w:type="spellEnd"/>
      <w:r w:rsidR="00EF676B" w:rsidRPr="003D5305">
        <w:rPr>
          <w:rFonts w:ascii="Arial" w:hAnsi="Arial" w:cs="Arial"/>
          <w:color w:val="000000" w:themeColor="text1"/>
        </w:rPr>
        <w:t xml:space="preserve"> YC</w:t>
      </w:r>
      <w:r w:rsidR="00EF676B" w:rsidRPr="003D5305">
        <w:rPr>
          <w:rFonts w:ascii="Arial" w:hAnsi="Arial" w:cs="Arial"/>
          <w:color w:val="000000" w:themeColor="text1"/>
          <w:lang w:val="es-ES"/>
        </w:rPr>
        <w:t xml:space="preserve">, et al. </w:t>
      </w:r>
      <w:hyperlink r:id="rId28" w:history="1">
        <w:r w:rsidR="00EF676B" w:rsidRPr="003D5305">
          <w:rPr>
            <w:rFonts w:ascii="Arial" w:hAnsi="Arial" w:cs="Arial"/>
            <w:color w:val="000000" w:themeColor="text1"/>
            <w:lang w:val="es-ES"/>
          </w:rPr>
          <w:t>Long-</w:t>
        </w:r>
        <w:proofErr w:type="spellStart"/>
        <w:r w:rsidR="00EF676B" w:rsidRPr="003D5305">
          <w:rPr>
            <w:rFonts w:ascii="Arial" w:hAnsi="Arial" w:cs="Arial"/>
            <w:color w:val="000000" w:themeColor="text1"/>
            <w:lang w:val="es-ES"/>
          </w:rPr>
          <w:t>term</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treatment</w:t>
        </w:r>
        <w:proofErr w:type="spellEnd"/>
        <w:r w:rsidR="00EF676B" w:rsidRPr="003D5305">
          <w:rPr>
            <w:rFonts w:ascii="Arial" w:hAnsi="Arial" w:cs="Arial"/>
            <w:color w:val="000000" w:themeColor="text1"/>
            <w:lang w:val="es-ES"/>
          </w:rPr>
          <w:t xml:space="preserve"> of intestinal </w:t>
        </w:r>
        <w:proofErr w:type="spellStart"/>
        <w:r w:rsidR="00EF676B" w:rsidRPr="003D5305">
          <w:rPr>
            <w:rFonts w:ascii="Arial" w:hAnsi="Arial" w:cs="Arial"/>
            <w:color w:val="000000" w:themeColor="text1"/>
            <w:lang w:val="es-ES"/>
          </w:rPr>
          <w:t>helminths</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increases</w:t>
        </w:r>
        <w:proofErr w:type="spellEnd"/>
        <w:r w:rsidR="00EF676B" w:rsidRPr="003D5305">
          <w:rPr>
            <w:rFonts w:ascii="Arial" w:hAnsi="Arial" w:cs="Arial"/>
            <w:color w:val="000000" w:themeColor="text1"/>
            <w:lang w:val="es-ES"/>
          </w:rPr>
          <w:t xml:space="preserve"> mite </w:t>
        </w:r>
        <w:proofErr w:type="spellStart"/>
        <w:r w:rsidR="00EF676B" w:rsidRPr="003D5305">
          <w:rPr>
            <w:rFonts w:ascii="Arial" w:hAnsi="Arial" w:cs="Arial"/>
            <w:color w:val="000000" w:themeColor="text1"/>
            <w:lang w:val="es-ES"/>
          </w:rPr>
          <w:t>skin</w:t>
        </w:r>
        <w:proofErr w:type="spellEnd"/>
        <w:r w:rsidR="00EF676B" w:rsidRPr="003D5305">
          <w:rPr>
            <w:rFonts w:ascii="Arial" w:hAnsi="Arial" w:cs="Arial"/>
            <w:color w:val="000000" w:themeColor="text1"/>
            <w:lang w:val="es-ES"/>
          </w:rPr>
          <w:t xml:space="preserve">-test </w:t>
        </w:r>
        <w:proofErr w:type="spellStart"/>
        <w:r w:rsidR="00EF676B" w:rsidRPr="003D5305">
          <w:rPr>
            <w:rFonts w:ascii="Arial" w:hAnsi="Arial" w:cs="Arial"/>
            <w:color w:val="000000" w:themeColor="text1"/>
            <w:lang w:val="es-ES"/>
          </w:rPr>
          <w:t>reactivity</w:t>
        </w:r>
        <w:proofErr w:type="spellEnd"/>
        <w:r w:rsidR="00EF676B" w:rsidRPr="003D5305">
          <w:rPr>
            <w:rFonts w:ascii="Arial" w:hAnsi="Arial" w:cs="Arial"/>
            <w:color w:val="000000" w:themeColor="text1"/>
            <w:lang w:val="es-ES"/>
          </w:rPr>
          <w:t xml:space="preserve"> in </w:t>
        </w:r>
        <w:proofErr w:type="spellStart"/>
        <w:r w:rsidR="00EF676B" w:rsidRPr="003D5305">
          <w:rPr>
            <w:rFonts w:ascii="Arial" w:hAnsi="Arial" w:cs="Arial"/>
            <w:color w:val="000000" w:themeColor="text1"/>
            <w:lang w:val="es-ES"/>
          </w:rPr>
          <w:t>Gabonese</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schoolchildren</w:t>
        </w:r>
        <w:proofErr w:type="spellEnd"/>
        <w:r w:rsidR="00EF676B" w:rsidRPr="003D5305">
          <w:rPr>
            <w:rFonts w:ascii="Arial" w:hAnsi="Arial" w:cs="Arial"/>
            <w:color w:val="000000" w:themeColor="text1"/>
            <w:lang w:val="es-ES"/>
          </w:rPr>
          <w:t>.</w:t>
        </w:r>
      </w:hyperlink>
      <w:r w:rsidR="00EF676B" w:rsidRPr="003D5305">
        <w:rPr>
          <w:rFonts w:ascii="Arial" w:hAnsi="Arial" w:cs="Arial"/>
          <w:color w:val="000000" w:themeColor="text1"/>
          <w:lang w:val="es-ES"/>
        </w:rPr>
        <w:t xml:space="preserve"> J </w:t>
      </w:r>
      <w:proofErr w:type="spellStart"/>
      <w:r w:rsidR="00EF676B" w:rsidRPr="003D5305">
        <w:rPr>
          <w:rFonts w:ascii="Arial" w:hAnsi="Arial" w:cs="Arial"/>
          <w:color w:val="000000" w:themeColor="text1"/>
          <w:lang w:val="es-ES"/>
        </w:rPr>
        <w:t>Infect</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Dis</w:t>
      </w:r>
      <w:proofErr w:type="spellEnd"/>
      <w:r w:rsidR="00EF676B" w:rsidRPr="003D5305">
        <w:rPr>
          <w:rFonts w:ascii="Arial" w:hAnsi="Arial" w:cs="Arial"/>
          <w:color w:val="000000" w:themeColor="text1"/>
          <w:lang w:val="es-ES"/>
        </w:rPr>
        <w:t xml:space="preserve"> 2004; 189:892-900. </w:t>
      </w:r>
    </w:p>
    <w:p w14:paraId="462BF8E5" w14:textId="4CD913B6" w:rsidR="00EF676B" w:rsidRPr="003D5305" w:rsidRDefault="00CD06FB" w:rsidP="00AB2DA1">
      <w:pPr>
        <w:widowControl w:val="0"/>
        <w:autoSpaceDE w:val="0"/>
        <w:autoSpaceDN w:val="0"/>
        <w:adjustRightInd w:val="0"/>
        <w:spacing w:line="480" w:lineRule="auto"/>
        <w:rPr>
          <w:rFonts w:ascii="Arial" w:hAnsi="Arial" w:cs="Arial"/>
          <w:color w:val="000000" w:themeColor="text1"/>
          <w:lang w:val="es-ES"/>
        </w:rPr>
      </w:pPr>
      <w:r w:rsidRPr="003D5305">
        <w:rPr>
          <w:rFonts w:ascii="Arial" w:hAnsi="Arial" w:cs="Arial"/>
          <w:color w:val="000000" w:themeColor="text1"/>
        </w:rPr>
        <w:t>1</w:t>
      </w:r>
      <w:r w:rsidR="0091759E" w:rsidRPr="003D5305">
        <w:rPr>
          <w:rFonts w:ascii="Arial" w:hAnsi="Arial" w:cs="Arial"/>
          <w:color w:val="000000" w:themeColor="text1"/>
        </w:rPr>
        <w:t>7</w:t>
      </w:r>
      <w:r w:rsidR="00EF676B" w:rsidRPr="003D5305">
        <w:rPr>
          <w:rFonts w:ascii="Arial" w:hAnsi="Arial" w:cs="Arial"/>
          <w:color w:val="000000" w:themeColor="text1"/>
        </w:rPr>
        <w:t>.</w:t>
      </w:r>
      <w:r w:rsidR="00EF676B" w:rsidRPr="003D5305">
        <w:rPr>
          <w:rFonts w:ascii="Arial" w:hAnsi="Arial" w:cs="Arial"/>
          <w:bCs/>
          <w:color w:val="000000" w:themeColor="text1"/>
        </w:rPr>
        <w:t xml:space="preserve"> </w:t>
      </w:r>
      <w:proofErr w:type="spellStart"/>
      <w:r w:rsidR="00EF676B" w:rsidRPr="003D5305">
        <w:rPr>
          <w:rFonts w:ascii="Arial" w:hAnsi="Arial" w:cs="Arial"/>
          <w:bCs/>
          <w:color w:val="000000" w:themeColor="text1"/>
        </w:rPr>
        <w:t>Flohr</w:t>
      </w:r>
      <w:proofErr w:type="spellEnd"/>
      <w:r w:rsidR="00EF676B" w:rsidRPr="003D5305">
        <w:rPr>
          <w:rFonts w:ascii="Arial" w:hAnsi="Arial" w:cs="Arial"/>
          <w:bCs/>
          <w:color w:val="000000" w:themeColor="text1"/>
        </w:rPr>
        <w:t xml:space="preserve"> C</w:t>
      </w:r>
      <w:r w:rsidR="00EF676B" w:rsidRPr="003D5305">
        <w:rPr>
          <w:rFonts w:ascii="Arial" w:hAnsi="Arial" w:cs="Arial"/>
          <w:color w:val="000000" w:themeColor="text1"/>
        </w:rPr>
        <w:t xml:space="preserve">, </w:t>
      </w:r>
      <w:proofErr w:type="spellStart"/>
      <w:r w:rsidR="00EF676B" w:rsidRPr="003D5305">
        <w:rPr>
          <w:rFonts w:ascii="Arial" w:hAnsi="Arial" w:cs="Arial"/>
          <w:bCs/>
          <w:color w:val="000000" w:themeColor="text1"/>
        </w:rPr>
        <w:t>Tuyen</w:t>
      </w:r>
      <w:proofErr w:type="spellEnd"/>
      <w:r w:rsidR="00EF676B" w:rsidRPr="003D5305">
        <w:rPr>
          <w:rFonts w:ascii="Arial" w:hAnsi="Arial" w:cs="Arial"/>
          <w:bCs/>
          <w:color w:val="000000" w:themeColor="text1"/>
        </w:rPr>
        <w:t xml:space="preserve"> LN</w:t>
      </w:r>
      <w:r w:rsidR="00EF676B" w:rsidRPr="003D5305">
        <w:rPr>
          <w:rFonts w:ascii="Arial" w:hAnsi="Arial" w:cs="Arial"/>
          <w:color w:val="000000" w:themeColor="text1"/>
        </w:rPr>
        <w:t xml:space="preserve">, </w:t>
      </w:r>
      <w:proofErr w:type="spellStart"/>
      <w:r w:rsidR="00EF676B" w:rsidRPr="003D5305">
        <w:rPr>
          <w:rFonts w:ascii="Arial" w:hAnsi="Arial" w:cs="Arial"/>
          <w:bCs/>
          <w:color w:val="000000" w:themeColor="text1"/>
        </w:rPr>
        <w:t>Quinnell</w:t>
      </w:r>
      <w:proofErr w:type="spellEnd"/>
      <w:r w:rsidR="00EF676B" w:rsidRPr="003D5305">
        <w:rPr>
          <w:rFonts w:ascii="Arial" w:hAnsi="Arial" w:cs="Arial"/>
          <w:bCs/>
          <w:color w:val="000000" w:themeColor="text1"/>
        </w:rPr>
        <w:t xml:space="preserve"> RJ</w:t>
      </w:r>
      <w:r w:rsidR="00EF676B" w:rsidRPr="003D5305">
        <w:rPr>
          <w:rFonts w:ascii="Arial" w:hAnsi="Arial" w:cs="Arial"/>
          <w:color w:val="000000" w:themeColor="text1"/>
        </w:rPr>
        <w:t>, Lewis S, Minh TT, Campbell J</w:t>
      </w:r>
      <w:r w:rsidR="00EF676B" w:rsidRPr="003D5305">
        <w:rPr>
          <w:rFonts w:ascii="Arial" w:hAnsi="Arial" w:cs="Arial"/>
          <w:color w:val="000000" w:themeColor="text1"/>
          <w:lang w:val="es-ES"/>
        </w:rPr>
        <w:t xml:space="preserve">, et al. </w:t>
      </w:r>
      <w:hyperlink r:id="rId29" w:history="1">
        <w:proofErr w:type="spellStart"/>
        <w:r w:rsidR="00EF676B" w:rsidRPr="003D5305">
          <w:rPr>
            <w:rFonts w:ascii="Arial" w:hAnsi="Arial" w:cs="Arial"/>
            <w:color w:val="000000" w:themeColor="text1"/>
            <w:lang w:val="es-ES"/>
          </w:rPr>
          <w:t>Reduced</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bCs/>
            <w:color w:val="000000" w:themeColor="text1"/>
            <w:lang w:val="es-ES"/>
          </w:rPr>
          <w:t>helminth</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burden</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increases</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allergen</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skin</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sensitization</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but</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not</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clinical</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lastRenderedPageBreak/>
          <w:t>allergy</w:t>
        </w:r>
        <w:proofErr w:type="spellEnd"/>
        <w:r w:rsidR="00EF676B" w:rsidRPr="003D5305">
          <w:rPr>
            <w:rFonts w:ascii="Arial" w:hAnsi="Arial" w:cs="Arial"/>
            <w:color w:val="000000" w:themeColor="text1"/>
            <w:lang w:val="es-ES"/>
          </w:rPr>
          <w:t xml:space="preserve">: a </w:t>
        </w:r>
        <w:proofErr w:type="spellStart"/>
        <w:r w:rsidR="00EF676B" w:rsidRPr="003D5305">
          <w:rPr>
            <w:rFonts w:ascii="Arial" w:hAnsi="Arial" w:cs="Arial"/>
            <w:bCs/>
            <w:color w:val="000000" w:themeColor="text1"/>
            <w:lang w:val="es-ES"/>
          </w:rPr>
          <w:t>randomized</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double-blind</w:t>
        </w:r>
        <w:proofErr w:type="spellEnd"/>
        <w:r w:rsidR="00EF676B" w:rsidRPr="003D5305">
          <w:rPr>
            <w:rFonts w:ascii="Arial" w:hAnsi="Arial" w:cs="Arial"/>
            <w:color w:val="000000" w:themeColor="text1"/>
            <w:lang w:val="es-ES"/>
          </w:rPr>
          <w:t>, placebo-</w:t>
        </w:r>
        <w:proofErr w:type="spellStart"/>
        <w:r w:rsidR="00EF676B" w:rsidRPr="003D5305">
          <w:rPr>
            <w:rFonts w:ascii="Arial" w:hAnsi="Arial" w:cs="Arial"/>
            <w:color w:val="000000" w:themeColor="text1"/>
            <w:lang w:val="es-ES"/>
          </w:rPr>
          <w:t>controlled</w:t>
        </w:r>
        <w:proofErr w:type="spellEnd"/>
        <w:r w:rsidR="00EF676B" w:rsidRPr="003D5305">
          <w:rPr>
            <w:rFonts w:ascii="Arial" w:hAnsi="Arial" w:cs="Arial"/>
            <w:color w:val="000000" w:themeColor="text1"/>
            <w:lang w:val="es-ES"/>
          </w:rPr>
          <w:t xml:space="preserve"> trial in Vietnam.</w:t>
        </w:r>
      </w:hyperlink>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Clin</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Exp</w:t>
      </w:r>
      <w:proofErr w:type="spellEnd"/>
      <w:r w:rsidR="00EF676B" w:rsidRPr="003D5305">
        <w:rPr>
          <w:rFonts w:ascii="Arial" w:hAnsi="Arial" w:cs="Arial"/>
          <w:color w:val="000000" w:themeColor="text1"/>
          <w:lang w:val="es-ES"/>
        </w:rPr>
        <w:t xml:space="preserve"> </w:t>
      </w:r>
      <w:proofErr w:type="spellStart"/>
      <w:r w:rsidR="00EF676B" w:rsidRPr="003D5305">
        <w:rPr>
          <w:rFonts w:ascii="Arial" w:hAnsi="Arial" w:cs="Arial"/>
          <w:color w:val="000000" w:themeColor="text1"/>
          <w:lang w:val="es-ES"/>
        </w:rPr>
        <w:t>Allergy</w:t>
      </w:r>
      <w:proofErr w:type="spellEnd"/>
      <w:r w:rsidR="00EF676B" w:rsidRPr="003D5305">
        <w:rPr>
          <w:rFonts w:ascii="Arial" w:hAnsi="Arial" w:cs="Arial"/>
          <w:color w:val="000000" w:themeColor="text1"/>
          <w:lang w:val="es-ES"/>
        </w:rPr>
        <w:t xml:space="preserve"> 2010; 40:131-42.</w:t>
      </w:r>
    </w:p>
    <w:p w14:paraId="1FF848BA" w14:textId="3ED60A8E" w:rsidR="002E4883" w:rsidRPr="003D5305" w:rsidRDefault="00CD06FB" w:rsidP="00AB2DA1">
      <w:pPr>
        <w:widowControl w:val="0"/>
        <w:autoSpaceDE w:val="0"/>
        <w:autoSpaceDN w:val="0"/>
        <w:adjustRightInd w:val="0"/>
        <w:spacing w:after="100" w:line="480" w:lineRule="auto"/>
        <w:rPr>
          <w:rFonts w:ascii="Arial" w:hAnsi="Arial" w:cs="Arial"/>
          <w:color w:val="000000" w:themeColor="text1"/>
        </w:rPr>
      </w:pPr>
      <w:r w:rsidRPr="003D5305">
        <w:rPr>
          <w:rFonts w:ascii="Arial" w:hAnsi="Arial" w:cs="Arial"/>
          <w:color w:val="000000" w:themeColor="text1"/>
        </w:rPr>
        <w:t>1</w:t>
      </w:r>
      <w:r w:rsidR="0091759E" w:rsidRPr="003D5305">
        <w:rPr>
          <w:rFonts w:ascii="Arial" w:hAnsi="Arial" w:cs="Arial"/>
          <w:color w:val="000000" w:themeColor="text1"/>
        </w:rPr>
        <w:t>8</w:t>
      </w:r>
      <w:r w:rsidR="002E4883" w:rsidRPr="003D5305">
        <w:rPr>
          <w:rFonts w:ascii="Arial" w:hAnsi="Arial" w:cs="Arial"/>
          <w:color w:val="000000" w:themeColor="text1"/>
        </w:rPr>
        <w:t xml:space="preserve">. </w:t>
      </w:r>
      <w:r w:rsidR="002E4883" w:rsidRPr="003D5305">
        <w:rPr>
          <w:rFonts w:ascii="Arial" w:hAnsi="Arial" w:cs="Arial"/>
          <w:bCs/>
          <w:color w:val="000000" w:themeColor="text1"/>
        </w:rPr>
        <w:t>Cooper PJ</w:t>
      </w:r>
      <w:r w:rsidR="002E4883" w:rsidRPr="003D5305">
        <w:rPr>
          <w:rFonts w:ascii="Arial" w:hAnsi="Arial" w:cs="Arial"/>
          <w:color w:val="000000" w:themeColor="text1"/>
        </w:rPr>
        <w:t xml:space="preserve">, </w:t>
      </w:r>
      <w:r w:rsidR="002E4883" w:rsidRPr="003D5305">
        <w:rPr>
          <w:rFonts w:ascii="Arial" w:hAnsi="Arial" w:cs="Arial"/>
          <w:bCs/>
          <w:color w:val="000000" w:themeColor="text1"/>
        </w:rPr>
        <w:t>Chico ME</w:t>
      </w:r>
      <w:r w:rsidR="002E4883" w:rsidRPr="003D5305">
        <w:rPr>
          <w:rFonts w:ascii="Arial" w:hAnsi="Arial" w:cs="Arial"/>
          <w:color w:val="000000" w:themeColor="text1"/>
        </w:rPr>
        <w:t xml:space="preserve">, </w:t>
      </w:r>
      <w:proofErr w:type="spellStart"/>
      <w:r w:rsidR="002E4883" w:rsidRPr="003D5305">
        <w:rPr>
          <w:rFonts w:ascii="Arial" w:hAnsi="Arial" w:cs="Arial"/>
          <w:color w:val="000000" w:themeColor="text1"/>
        </w:rPr>
        <w:t>Vaca</w:t>
      </w:r>
      <w:proofErr w:type="spellEnd"/>
      <w:r w:rsidR="002E4883" w:rsidRPr="003D5305">
        <w:rPr>
          <w:rFonts w:ascii="Arial" w:hAnsi="Arial" w:cs="Arial"/>
          <w:color w:val="000000" w:themeColor="text1"/>
        </w:rPr>
        <w:t xml:space="preserve"> MG, </w:t>
      </w:r>
      <w:proofErr w:type="spellStart"/>
      <w:r w:rsidR="002E4883" w:rsidRPr="003D5305">
        <w:rPr>
          <w:rFonts w:ascii="Arial" w:hAnsi="Arial" w:cs="Arial"/>
          <w:color w:val="000000" w:themeColor="text1"/>
        </w:rPr>
        <w:t>Moncayo</w:t>
      </w:r>
      <w:proofErr w:type="spellEnd"/>
      <w:r w:rsidR="002E4883" w:rsidRPr="003D5305">
        <w:rPr>
          <w:rFonts w:ascii="Arial" w:hAnsi="Arial" w:cs="Arial"/>
          <w:color w:val="000000" w:themeColor="text1"/>
        </w:rPr>
        <w:t xml:space="preserve"> AL, Bland JM, </w:t>
      </w:r>
      <w:proofErr w:type="spellStart"/>
      <w:r w:rsidR="002E4883" w:rsidRPr="003D5305">
        <w:rPr>
          <w:rFonts w:ascii="Arial" w:hAnsi="Arial" w:cs="Arial"/>
          <w:color w:val="000000" w:themeColor="text1"/>
        </w:rPr>
        <w:t>Mafla</w:t>
      </w:r>
      <w:proofErr w:type="spellEnd"/>
      <w:r w:rsidR="002E4883" w:rsidRPr="003D5305">
        <w:rPr>
          <w:rFonts w:ascii="Arial" w:hAnsi="Arial" w:cs="Arial"/>
          <w:color w:val="000000" w:themeColor="text1"/>
        </w:rPr>
        <w:t xml:space="preserve"> E, et al. Impact of bimonthly treatment of </w:t>
      </w:r>
      <w:proofErr w:type="spellStart"/>
      <w:r w:rsidR="002E4883" w:rsidRPr="003D5305">
        <w:rPr>
          <w:rFonts w:ascii="Arial" w:hAnsi="Arial" w:cs="Arial"/>
          <w:color w:val="000000" w:themeColor="text1"/>
        </w:rPr>
        <w:t>geohelminth</w:t>
      </w:r>
      <w:proofErr w:type="spellEnd"/>
      <w:r w:rsidR="002E4883" w:rsidRPr="003D5305">
        <w:rPr>
          <w:rFonts w:ascii="Arial" w:hAnsi="Arial" w:cs="Arial"/>
          <w:color w:val="000000" w:themeColor="text1"/>
        </w:rPr>
        <w:t xml:space="preserve">-infected children with </w:t>
      </w:r>
      <w:proofErr w:type="spellStart"/>
      <w:r w:rsidR="002E4883" w:rsidRPr="003D5305">
        <w:rPr>
          <w:rFonts w:ascii="Arial" w:hAnsi="Arial" w:cs="Arial"/>
          <w:color w:val="000000" w:themeColor="text1"/>
        </w:rPr>
        <w:t>albendazole</w:t>
      </w:r>
      <w:proofErr w:type="spellEnd"/>
      <w:r w:rsidR="002E4883" w:rsidRPr="003D5305">
        <w:rPr>
          <w:rFonts w:ascii="Arial" w:hAnsi="Arial" w:cs="Arial"/>
          <w:color w:val="000000" w:themeColor="text1"/>
        </w:rPr>
        <w:t xml:space="preserve"> on </w:t>
      </w:r>
      <w:proofErr w:type="spellStart"/>
      <w:r w:rsidR="002E4883" w:rsidRPr="003D5305">
        <w:rPr>
          <w:rFonts w:ascii="Arial" w:hAnsi="Arial" w:cs="Arial"/>
          <w:color w:val="000000" w:themeColor="text1"/>
        </w:rPr>
        <w:t>atopy</w:t>
      </w:r>
      <w:proofErr w:type="spellEnd"/>
      <w:r w:rsidR="002E4883" w:rsidRPr="003D5305">
        <w:rPr>
          <w:rFonts w:ascii="Arial" w:hAnsi="Arial" w:cs="Arial"/>
          <w:color w:val="000000" w:themeColor="text1"/>
        </w:rPr>
        <w:t xml:space="preserve"> prevalence: a cluster-randomized trial. Lancet 2006; 367:1598-603.</w:t>
      </w:r>
    </w:p>
    <w:p w14:paraId="211D85D9" w14:textId="345FB078" w:rsidR="003E1DB2" w:rsidRPr="003D5305" w:rsidRDefault="00CD06FB" w:rsidP="00AB2DA1">
      <w:pPr>
        <w:widowControl w:val="0"/>
        <w:autoSpaceDE w:val="0"/>
        <w:autoSpaceDN w:val="0"/>
        <w:adjustRightInd w:val="0"/>
        <w:spacing w:line="480" w:lineRule="auto"/>
        <w:rPr>
          <w:rFonts w:ascii="Arial" w:hAnsi="Arial" w:cs="Arial"/>
          <w:color w:val="000000" w:themeColor="text1"/>
          <w:lang w:val="es-ES"/>
        </w:rPr>
      </w:pPr>
      <w:r w:rsidRPr="003D5305">
        <w:rPr>
          <w:rFonts w:ascii="Arial" w:hAnsi="Arial" w:cs="Arial"/>
          <w:color w:val="000000" w:themeColor="text1"/>
          <w:lang w:val="es-ES"/>
        </w:rPr>
        <w:t>1</w:t>
      </w:r>
      <w:r w:rsidR="0091759E" w:rsidRPr="003D5305">
        <w:rPr>
          <w:rFonts w:ascii="Arial" w:hAnsi="Arial" w:cs="Arial"/>
          <w:color w:val="000000" w:themeColor="text1"/>
          <w:lang w:val="es-ES"/>
        </w:rPr>
        <w:t>9</w:t>
      </w:r>
      <w:r w:rsidR="002E4883" w:rsidRPr="003D5305">
        <w:rPr>
          <w:rFonts w:ascii="Arial" w:hAnsi="Arial" w:cs="Arial"/>
          <w:color w:val="000000" w:themeColor="text1"/>
          <w:lang w:val="es-ES"/>
        </w:rPr>
        <w:t xml:space="preserve">. </w:t>
      </w:r>
      <w:proofErr w:type="spellStart"/>
      <w:r w:rsidR="002E4883" w:rsidRPr="003D5305">
        <w:rPr>
          <w:rFonts w:ascii="Arial" w:hAnsi="Arial" w:cs="Arial"/>
          <w:bCs/>
          <w:color w:val="000000" w:themeColor="text1"/>
        </w:rPr>
        <w:t>Wiria</w:t>
      </w:r>
      <w:proofErr w:type="spellEnd"/>
      <w:r w:rsidR="002E4883" w:rsidRPr="003D5305">
        <w:rPr>
          <w:rFonts w:ascii="Arial" w:hAnsi="Arial" w:cs="Arial"/>
          <w:bCs/>
          <w:color w:val="000000" w:themeColor="text1"/>
        </w:rPr>
        <w:t xml:space="preserve"> AE</w:t>
      </w:r>
      <w:r w:rsidR="002E4883" w:rsidRPr="003D5305">
        <w:rPr>
          <w:rFonts w:ascii="Arial" w:hAnsi="Arial" w:cs="Arial"/>
          <w:color w:val="000000" w:themeColor="text1"/>
        </w:rPr>
        <w:t xml:space="preserve">, </w:t>
      </w:r>
      <w:r w:rsidR="002E4883" w:rsidRPr="003D5305">
        <w:rPr>
          <w:rFonts w:ascii="Arial" w:hAnsi="Arial" w:cs="Arial"/>
          <w:bCs/>
          <w:color w:val="000000" w:themeColor="text1"/>
        </w:rPr>
        <w:t>Hamid F</w:t>
      </w:r>
      <w:r w:rsidR="002E4883" w:rsidRPr="003D5305">
        <w:rPr>
          <w:rFonts w:ascii="Arial" w:hAnsi="Arial" w:cs="Arial"/>
          <w:color w:val="000000" w:themeColor="text1"/>
        </w:rPr>
        <w:t xml:space="preserve">, </w:t>
      </w:r>
      <w:proofErr w:type="spellStart"/>
      <w:r w:rsidR="002E4883" w:rsidRPr="003D5305">
        <w:rPr>
          <w:rFonts w:ascii="Arial" w:hAnsi="Arial" w:cs="Arial"/>
          <w:bCs/>
          <w:color w:val="000000" w:themeColor="text1"/>
        </w:rPr>
        <w:t>Wammes</w:t>
      </w:r>
      <w:proofErr w:type="spellEnd"/>
      <w:r w:rsidR="002E4883" w:rsidRPr="003D5305">
        <w:rPr>
          <w:rFonts w:ascii="Arial" w:hAnsi="Arial" w:cs="Arial"/>
          <w:bCs/>
          <w:color w:val="000000" w:themeColor="text1"/>
        </w:rPr>
        <w:t xml:space="preserve"> LJ</w:t>
      </w:r>
      <w:r w:rsidR="002E4883" w:rsidRPr="003D5305">
        <w:rPr>
          <w:rFonts w:ascii="Arial" w:hAnsi="Arial" w:cs="Arial"/>
          <w:color w:val="000000" w:themeColor="text1"/>
        </w:rPr>
        <w:t xml:space="preserve">, </w:t>
      </w:r>
      <w:proofErr w:type="spellStart"/>
      <w:r w:rsidR="002E4883" w:rsidRPr="003D5305">
        <w:rPr>
          <w:rFonts w:ascii="Arial" w:hAnsi="Arial" w:cs="Arial"/>
          <w:color w:val="000000" w:themeColor="text1"/>
        </w:rPr>
        <w:t>Kaisar</w:t>
      </w:r>
      <w:proofErr w:type="spellEnd"/>
      <w:r w:rsidR="002E4883" w:rsidRPr="003D5305">
        <w:rPr>
          <w:rFonts w:ascii="Arial" w:hAnsi="Arial" w:cs="Arial"/>
          <w:color w:val="000000" w:themeColor="text1"/>
        </w:rPr>
        <w:t xml:space="preserve"> MM, May L, </w:t>
      </w:r>
      <w:proofErr w:type="spellStart"/>
      <w:r w:rsidR="002E4883" w:rsidRPr="003D5305">
        <w:rPr>
          <w:rFonts w:ascii="Arial" w:hAnsi="Arial" w:cs="Arial"/>
          <w:color w:val="000000" w:themeColor="text1"/>
        </w:rPr>
        <w:t>Prasetyani</w:t>
      </w:r>
      <w:proofErr w:type="spellEnd"/>
      <w:r w:rsidR="002E4883" w:rsidRPr="003D5305">
        <w:rPr>
          <w:rFonts w:ascii="Arial" w:hAnsi="Arial" w:cs="Arial"/>
          <w:color w:val="000000" w:themeColor="text1"/>
        </w:rPr>
        <w:t xml:space="preserve"> MA</w:t>
      </w:r>
      <w:r w:rsidR="002E4883" w:rsidRPr="003D5305">
        <w:rPr>
          <w:rFonts w:ascii="Arial" w:hAnsi="Arial" w:cs="Arial"/>
          <w:color w:val="000000" w:themeColor="text1"/>
          <w:lang w:val="es-ES"/>
        </w:rPr>
        <w:t xml:space="preserve">, et al. </w:t>
      </w:r>
      <w:hyperlink r:id="rId30" w:history="1">
        <w:proofErr w:type="spellStart"/>
        <w:r w:rsidR="002E4883" w:rsidRPr="003D5305">
          <w:rPr>
            <w:rFonts w:ascii="Arial" w:hAnsi="Arial" w:cs="Arial"/>
            <w:color w:val="000000" w:themeColor="text1"/>
            <w:lang w:val="es-ES"/>
          </w:rPr>
          <w:t>The</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effect</w:t>
        </w:r>
        <w:proofErr w:type="spellEnd"/>
        <w:r w:rsidR="002E4883" w:rsidRPr="003D5305">
          <w:rPr>
            <w:rFonts w:ascii="Arial" w:hAnsi="Arial" w:cs="Arial"/>
            <w:color w:val="000000" w:themeColor="text1"/>
            <w:lang w:val="es-ES"/>
          </w:rPr>
          <w:t xml:space="preserve"> of </w:t>
        </w:r>
        <w:proofErr w:type="spellStart"/>
        <w:r w:rsidR="002E4883" w:rsidRPr="003D5305">
          <w:rPr>
            <w:rFonts w:ascii="Arial" w:hAnsi="Arial" w:cs="Arial"/>
            <w:color w:val="000000" w:themeColor="text1"/>
            <w:lang w:val="es-ES"/>
          </w:rPr>
          <w:t>three-monthly</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albendazole</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treatment</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on</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malarial</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parasitemia</w:t>
        </w:r>
        <w:proofErr w:type="spellEnd"/>
        <w:r w:rsidR="002E4883" w:rsidRPr="003D5305">
          <w:rPr>
            <w:rFonts w:ascii="Arial" w:hAnsi="Arial" w:cs="Arial"/>
            <w:color w:val="000000" w:themeColor="text1"/>
            <w:lang w:val="es-ES"/>
          </w:rPr>
          <w:t xml:space="preserve"> and </w:t>
        </w:r>
        <w:proofErr w:type="spellStart"/>
        <w:r w:rsidR="002E4883" w:rsidRPr="003D5305">
          <w:rPr>
            <w:rFonts w:ascii="Arial" w:hAnsi="Arial" w:cs="Arial"/>
            <w:color w:val="000000" w:themeColor="text1"/>
            <w:lang w:val="es-ES"/>
          </w:rPr>
          <w:t>allergy</w:t>
        </w:r>
        <w:proofErr w:type="spellEnd"/>
        <w:r w:rsidR="002E4883" w:rsidRPr="003D5305">
          <w:rPr>
            <w:rFonts w:ascii="Arial" w:hAnsi="Arial" w:cs="Arial"/>
            <w:color w:val="000000" w:themeColor="text1"/>
            <w:lang w:val="es-ES"/>
          </w:rPr>
          <w:t xml:space="preserve">: a </w:t>
        </w:r>
        <w:proofErr w:type="spellStart"/>
        <w:r w:rsidR="002E4883" w:rsidRPr="003D5305">
          <w:rPr>
            <w:rFonts w:ascii="Arial" w:hAnsi="Arial" w:cs="Arial"/>
            <w:color w:val="000000" w:themeColor="text1"/>
            <w:lang w:val="es-ES"/>
          </w:rPr>
          <w:t>household-based</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cluster-</w:t>
        </w:r>
        <w:r w:rsidR="002E4883" w:rsidRPr="003D5305">
          <w:rPr>
            <w:rFonts w:ascii="Arial" w:hAnsi="Arial" w:cs="Arial"/>
            <w:bCs/>
            <w:color w:val="000000" w:themeColor="text1"/>
            <w:lang w:val="es-ES"/>
          </w:rPr>
          <w:t>randomized</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double-blind</w:t>
        </w:r>
        <w:proofErr w:type="spellEnd"/>
        <w:r w:rsidR="002E4883" w:rsidRPr="003D5305">
          <w:rPr>
            <w:rFonts w:ascii="Arial" w:hAnsi="Arial" w:cs="Arial"/>
            <w:color w:val="000000" w:themeColor="text1"/>
            <w:lang w:val="es-ES"/>
          </w:rPr>
          <w:t>, placebo-</w:t>
        </w:r>
        <w:proofErr w:type="spellStart"/>
        <w:r w:rsidR="002E4883" w:rsidRPr="003D5305">
          <w:rPr>
            <w:rFonts w:ascii="Arial" w:hAnsi="Arial" w:cs="Arial"/>
            <w:color w:val="000000" w:themeColor="text1"/>
            <w:lang w:val="es-ES"/>
          </w:rPr>
          <w:t>controlled</w:t>
        </w:r>
        <w:proofErr w:type="spellEnd"/>
        <w:r w:rsidR="002E4883" w:rsidRPr="003D5305">
          <w:rPr>
            <w:rFonts w:ascii="Arial" w:hAnsi="Arial" w:cs="Arial"/>
            <w:color w:val="000000" w:themeColor="text1"/>
            <w:lang w:val="es-ES"/>
          </w:rPr>
          <w:t xml:space="preserve"> trial.</w:t>
        </w:r>
      </w:hyperlink>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PLoS</w:t>
      </w:r>
      <w:proofErr w:type="spellEnd"/>
      <w:r w:rsidR="002E4883" w:rsidRPr="003D5305">
        <w:rPr>
          <w:rFonts w:ascii="Arial" w:hAnsi="Arial" w:cs="Arial"/>
          <w:color w:val="000000" w:themeColor="text1"/>
          <w:lang w:val="es-ES"/>
        </w:rPr>
        <w:t xml:space="preserve"> </w:t>
      </w:r>
      <w:proofErr w:type="spellStart"/>
      <w:r w:rsidR="002E4883" w:rsidRPr="003D5305">
        <w:rPr>
          <w:rFonts w:ascii="Arial" w:hAnsi="Arial" w:cs="Arial"/>
          <w:color w:val="000000" w:themeColor="text1"/>
          <w:lang w:val="es-ES"/>
        </w:rPr>
        <w:t>One</w:t>
      </w:r>
      <w:proofErr w:type="spellEnd"/>
      <w:r w:rsidR="002E4883" w:rsidRPr="003D5305">
        <w:rPr>
          <w:rFonts w:ascii="Arial" w:hAnsi="Arial" w:cs="Arial"/>
          <w:color w:val="000000" w:themeColor="text1"/>
          <w:lang w:val="es-ES"/>
        </w:rPr>
        <w:t xml:space="preserve"> 2013; 8:e57899.</w:t>
      </w:r>
    </w:p>
    <w:p w14:paraId="39BB3046" w14:textId="5601BEFD" w:rsidR="003E1DB2" w:rsidRPr="003D5305" w:rsidRDefault="0091759E" w:rsidP="00AB2DA1">
      <w:pPr>
        <w:widowControl w:val="0"/>
        <w:autoSpaceDE w:val="0"/>
        <w:autoSpaceDN w:val="0"/>
        <w:adjustRightInd w:val="0"/>
        <w:spacing w:line="480" w:lineRule="auto"/>
        <w:rPr>
          <w:rFonts w:ascii="Arial" w:hAnsi="Arial" w:cs="Arial"/>
          <w:color w:val="000000" w:themeColor="text1"/>
          <w:lang w:val="es-ES"/>
        </w:rPr>
      </w:pPr>
      <w:r w:rsidRPr="003D5305">
        <w:rPr>
          <w:rFonts w:ascii="Arial" w:hAnsi="Arial" w:cs="Arial"/>
          <w:color w:val="000000" w:themeColor="text1"/>
        </w:rPr>
        <w:t>20</w:t>
      </w:r>
      <w:r w:rsidR="003E1DB2" w:rsidRPr="003D5305">
        <w:rPr>
          <w:rFonts w:ascii="Arial" w:hAnsi="Arial" w:cs="Arial"/>
          <w:color w:val="000000" w:themeColor="text1"/>
        </w:rPr>
        <w:t xml:space="preserve">. </w:t>
      </w:r>
      <w:hyperlink r:id="rId31" w:history="1">
        <w:proofErr w:type="spellStart"/>
        <w:r w:rsidR="003E1DB2" w:rsidRPr="003D5305">
          <w:rPr>
            <w:rFonts w:ascii="Arial" w:hAnsi="Arial" w:cs="Arial"/>
            <w:color w:val="000000" w:themeColor="text1"/>
            <w:lang w:val="es-ES"/>
          </w:rPr>
          <w:t>Wlasiuk</w:t>
        </w:r>
        <w:proofErr w:type="spellEnd"/>
        <w:r w:rsidR="003E1DB2" w:rsidRPr="003D5305">
          <w:rPr>
            <w:rFonts w:ascii="Arial" w:hAnsi="Arial" w:cs="Arial"/>
            <w:color w:val="000000" w:themeColor="text1"/>
            <w:lang w:val="es-ES"/>
          </w:rPr>
          <w:t xml:space="preserve"> G</w:t>
        </w:r>
      </w:hyperlink>
      <w:r w:rsidR="003E1DB2" w:rsidRPr="003D5305">
        <w:rPr>
          <w:rFonts w:ascii="Arial" w:hAnsi="Arial" w:cs="Arial"/>
          <w:color w:val="000000" w:themeColor="text1"/>
          <w:lang w:val="es-ES"/>
        </w:rPr>
        <w:t xml:space="preserve">1, </w:t>
      </w:r>
      <w:hyperlink r:id="rId32" w:history="1">
        <w:r w:rsidR="003E1DB2" w:rsidRPr="003D5305">
          <w:rPr>
            <w:rFonts w:ascii="Arial" w:hAnsi="Arial" w:cs="Arial"/>
            <w:color w:val="000000" w:themeColor="text1"/>
            <w:lang w:val="es-ES"/>
          </w:rPr>
          <w:t>Vercelli D</w:t>
        </w:r>
      </w:hyperlink>
      <w:r w:rsidR="003E1DB2" w:rsidRPr="003D5305">
        <w:rPr>
          <w:rFonts w:ascii="Arial" w:hAnsi="Arial" w:cs="Arial"/>
          <w:color w:val="000000" w:themeColor="text1"/>
          <w:lang w:val="es-ES"/>
        </w:rPr>
        <w:t xml:space="preserve">. </w:t>
      </w:r>
      <w:proofErr w:type="spellStart"/>
      <w:r w:rsidR="003E1DB2" w:rsidRPr="003D5305">
        <w:rPr>
          <w:rFonts w:ascii="Arial" w:hAnsi="Arial" w:cs="Arial"/>
          <w:bCs/>
          <w:color w:val="000000" w:themeColor="text1"/>
          <w:lang w:val="es-ES"/>
        </w:rPr>
        <w:t>The</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farm</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effect</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or</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when</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what</w:t>
      </w:r>
      <w:proofErr w:type="spellEnd"/>
      <w:r w:rsidR="003E1DB2" w:rsidRPr="003D5305">
        <w:rPr>
          <w:rFonts w:ascii="Arial" w:hAnsi="Arial" w:cs="Arial"/>
          <w:bCs/>
          <w:color w:val="000000" w:themeColor="text1"/>
          <w:lang w:val="es-ES"/>
        </w:rPr>
        <w:t xml:space="preserve"> and </w:t>
      </w:r>
      <w:proofErr w:type="spellStart"/>
      <w:r w:rsidR="003E1DB2" w:rsidRPr="003D5305">
        <w:rPr>
          <w:rFonts w:ascii="Arial" w:hAnsi="Arial" w:cs="Arial"/>
          <w:bCs/>
          <w:color w:val="000000" w:themeColor="text1"/>
          <w:lang w:val="es-ES"/>
        </w:rPr>
        <w:t>how</w:t>
      </w:r>
      <w:proofErr w:type="spellEnd"/>
      <w:r w:rsidR="003E1DB2" w:rsidRPr="003D5305">
        <w:rPr>
          <w:rFonts w:ascii="Arial" w:hAnsi="Arial" w:cs="Arial"/>
          <w:bCs/>
          <w:color w:val="000000" w:themeColor="text1"/>
          <w:lang w:val="es-ES"/>
        </w:rPr>
        <w:t xml:space="preserve"> a </w:t>
      </w:r>
      <w:proofErr w:type="spellStart"/>
      <w:r w:rsidR="003E1DB2" w:rsidRPr="003D5305">
        <w:rPr>
          <w:rFonts w:ascii="Arial" w:hAnsi="Arial" w:cs="Arial"/>
          <w:bCs/>
          <w:color w:val="000000" w:themeColor="text1"/>
          <w:lang w:val="es-ES"/>
        </w:rPr>
        <w:t>farming</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environment</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protects</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from</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asthma</w:t>
      </w:r>
      <w:proofErr w:type="spellEnd"/>
      <w:r w:rsidR="003E1DB2" w:rsidRPr="003D5305">
        <w:rPr>
          <w:rFonts w:ascii="Arial" w:hAnsi="Arial" w:cs="Arial"/>
          <w:bCs/>
          <w:color w:val="000000" w:themeColor="text1"/>
          <w:lang w:val="es-ES"/>
        </w:rPr>
        <w:t xml:space="preserve"> and </w:t>
      </w:r>
      <w:proofErr w:type="spellStart"/>
      <w:r w:rsidR="003E1DB2" w:rsidRPr="003D5305">
        <w:rPr>
          <w:rFonts w:ascii="Arial" w:hAnsi="Arial" w:cs="Arial"/>
          <w:bCs/>
          <w:color w:val="000000" w:themeColor="text1"/>
          <w:lang w:val="es-ES"/>
        </w:rPr>
        <w:t>allergic</w:t>
      </w:r>
      <w:proofErr w:type="spellEnd"/>
      <w:r w:rsidR="003E1DB2" w:rsidRPr="003D5305">
        <w:rPr>
          <w:rFonts w:ascii="Arial" w:hAnsi="Arial" w:cs="Arial"/>
          <w:bCs/>
          <w:color w:val="000000" w:themeColor="text1"/>
          <w:lang w:val="es-ES"/>
        </w:rPr>
        <w:t xml:space="preserve"> </w:t>
      </w:r>
      <w:proofErr w:type="spellStart"/>
      <w:r w:rsidR="003E1DB2" w:rsidRPr="003D5305">
        <w:rPr>
          <w:rFonts w:ascii="Arial" w:hAnsi="Arial" w:cs="Arial"/>
          <w:bCs/>
          <w:color w:val="000000" w:themeColor="text1"/>
          <w:lang w:val="es-ES"/>
        </w:rPr>
        <w:t>disease</w:t>
      </w:r>
      <w:proofErr w:type="spellEnd"/>
      <w:r w:rsidR="003E1DB2" w:rsidRPr="003D5305">
        <w:rPr>
          <w:rFonts w:ascii="Arial" w:hAnsi="Arial" w:cs="Arial"/>
          <w:bCs/>
          <w:color w:val="000000" w:themeColor="text1"/>
          <w:lang w:val="es-ES"/>
        </w:rPr>
        <w:t>.</w:t>
      </w:r>
      <w:r w:rsidR="003E1DB2" w:rsidRPr="003D5305">
        <w:rPr>
          <w:rFonts w:ascii="Arial" w:hAnsi="Arial" w:cs="Arial"/>
          <w:color w:val="000000" w:themeColor="text1"/>
          <w:lang w:val="es-ES"/>
        </w:rPr>
        <w:t xml:space="preserve"> </w:t>
      </w:r>
      <w:proofErr w:type="spellStart"/>
      <w:r w:rsidR="003E1DB2" w:rsidRPr="003D5305">
        <w:rPr>
          <w:rFonts w:ascii="Arial" w:hAnsi="Arial" w:cs="Arial"/>
          <w:color w:val="000000" w:themeColor="text1"/>
          <w:lang w:val="es-ES"/>
        </w:rPr>
        <w:t>Curr</w:t>
      </w:r>
      <w:proofErr w:type="spellEnd"/>
      <w:r w:rsidR="003E1DB2" w:rsidRPr="003D5305">
        <w:rPr>
          <w:rFonts w:ascii="Arial" w:hAnsi="Arial" w:cs="Arial"/>
          <w:color w:val="000000" w:themeColor="text1"/>
          <w:lang w:val="es-ES"/>
        </w:rPr>
        <w:t xml:space="preserve"> </w:t>
      </w:r>
      <w:proofErr w:type="spellStart"/>
      <w:r w:rsidR="003E1DB2" w:rsidRPr="003D5305">
        <w:rPr>
          <w:rFonts w:ascii="Arial" w:hAnsi="Arial" w:cs="Arial"/>
          <w:color w:val="000000" w:themeColor="text1"/>
          <w:lang w:val="es-ES"/>
        </w:rPr>
        <w:t>Opin</w:t>
      </w:r>
      <w:proofErr w:type="spellEnd"/>
      <w:r w:rsidR="003E1DB2" w:rsidRPr="003D5305">
        <w:rPr>
          <w:rFonts w:ascii="Arial" w:hAnsi="Arial" w:cs="Arial"/>
          <w:color w:val="000000" w:themeColor="text1"/>
          <w:lang w:val="es-ES"/>
        </w:rPr>
        <w:t xml:space="preserve"> </w:t>
      </w:r>
      <w:proofErr w:type="spellStart"/>
      <w:r w:rsidR="003E1DB2" w:rsidRPr="003D5305">
        <w:rPr>
          <w:rFonts w:ascii="Arial" w:hAnsi="Arial" w:cs="Arial"/>
          <w:color w:val="000000" w:themeColor="text1"/>
          <w:lang w:val="es-ES"/>
        </w:rPr>
        <w:t>Allergy</w:t>
      </w:r>
      <w:proofErr w:type="spellEnd"/>
      <w:r w:rsidR="003E1DB2" w:rsidRPr="003D5305">
        <w:rPr>
          <w:rFonts w:ascii="Arial" w:hAnsi="Arial" w:cs="Arial"/>
          <w:color w:val="000000" w:themeColor="text1"/>
          <w:lang w:val="es-ES"/>
        </w:rPr>
        <w:t xml:space="preserve"> </w:t>
      </w:r>
      <w:proofErr w:type="spellStart"/>
      <w:r w:rsidR="003E1DB2" w:rsidRPr="003D5305">
        <w:rPr>
          <w:rFonts w:ascii="Arial" w:hAnsi="Arial" w:cs="Arial"/>
          <w:color w:val="000000" w:themeColor="text1"/>
          <w:lang w:val="es-ES"/>
        </w:rPr>
        <w:t>Clin</w:t>
      </w:r>
      <w:proofErr w:type="spellEnd"/>
      <w:r w:rsidR="003E1DB2" w:rsidRPr="003D5305">
        <w:rPr>
          <w:rFonts w:ascii="Arial" w:hAnsi="Arial" w:cs="Arial"/>
          <w:color w:val="000000" w:themeColor="text1"/>
          <w:lang w:val="es-ES"/>
        </w:rPr>
        <w:t xml:space="preserve"> </w:t>
      </w:r>
      <w:proofErr w:type="spellStart"/>
      <w:r w:rsidR="003E1DB2" w:rsidRPr="003D5305">
        <w:rPr>
          <w:rFonts w:ascii="Arial" w:hAnsi="Arial" w:cs="Arial"/>
          <w:color w:val="000000" w:themeColor="text1"/>
          <w:lang w:val="es-ES"/>
        </w:rPr>
        <w:t>Immunol</w:t>
      </w:r>
      <w:proofErr w:type="spellEnd"/>
      <w:r w:rsidR="003E1DB2" w:rsidRPr="003D5305">
        <w:rPr>
          <w:rFonts w:ascii="Arial" w:hAnsi="Arial" w:cs="Arial"/>
          <w:color w:val="000000" w:themeColor="text1"/>
          <w:lang w:val="es-ES"/>
        </w:rPr>
        <w:t xml:space="preserve"> 2012; 12:461-6. </w:t>
      </w:r>
    </w:p>
    <w:p w14:paraId="0F9D5C7D" w14:textId="1C08D01F" w:rsidR="004676B7" w:rsidRPr="003D5305" w:rsidRDefault="0091759E" w:rsidP="00AB2DA1">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bCs/>
          <w:color w:val="000000" w:themeColor="text1"/>
          <w:lang w:val="es-ES"/>
        </w:rPr>
        <w:t>21</w:t>
      </w:r>
      <w:r w:rsidR="00E671CC" w:rsidRPr="003D5305">
        <w:rPr>
          <w:rFonts w:ascii="Arial" w:hAnsi="Arial" w:cs="Arial"/>
          <w:bCs/>
          <w:color w:val="000000" w:themeColor="text1"/>
          <w:lang w:val="es-ES"/>
        </w:rPr>
        <w:t xml:space="preserve">. </w:t>
      </w:r>
      <w:r w:rsidR="0078235B" w:rsidRPr="003D5305">
        <w:rPr>
          <w:rFonts w:ascii="Arial" w:hAnsi="Arial" w:cs="Arial"/>
          <w:bCs/>
          <w:color w:val="000000" w:themeColor="text1"/>
          <w:lang w:val="es-ES" w:eastAsia="en-US"/>
        </w:rPr>
        <w:t>Cooper PJ</w:t>
      </w:r>
      <w:r w:rsidR="0078235B" w:rsidRPr="003D5305">
        <w:rPr>
          <w:rFonts w:ascii="Arial" w:hAnsi="Arial" w:cs="Arial"/>
          <w:color w:val="000000" w:themeColor="text1"/>
          <w:lang w:val="es-ES" w:eastAsia="en-US"/>
        </w:rPr>
        <w:t xml:space="preserve">, Chico ME, </w:t>
      </w:r>
      <w:proofErr w:type="spellStart"/>
      <w:r w:rsidR="0078235B" w:rsidRPr="003D5305">
        <w:rPr>
          <w:rFonts w:ascii="Arial" w:hAnsi="Arial" w:cs="Arial"/>
          <w:color w:val="000000" w:themeColor="text1"/>
          <w:lang w:val="es-ES" w:eastAsia="en-US"/>
        </w:rPr>
        <w:t>Amorim</w:t>
      </w:r>
      <w:proofErr w:type="spellEnd"/>
      <w:r w:rsidR="0078235B" w:rsidRPr="003D5305">
        <w:rPr>
          <w:rFonts w:ascii="Arial" w:hAnsi="Arial" w:cs="Arial"/>
          <w:color w:val="000000" w:themeColor="text1"/>
          <w:lang w:val="es-ES" w:eastAsia="en-US"/>
        </w:rPr>
        <w:t xml:space="preserve"> LD, Sandoval C, Vaca M, </w:t>
      </w:r>
      <w:proofErr w:type="spellStart"/>
      <w:r w:rsidR="0078235B" w:rsidRPr="003D5305">
        <w:rPr>
          <w:rFonts w:ascii="Arial" w:hAnsi="Arial" w:cs="Arial"/>
          <w:color w:val="000000" w:themeColor="text1"/>
          <w:lang w:val="es-ES" w:eastAsia="en-US"/>
        </w:rPr>
        <w:t>Strina</w:t>
      </w:r>
      <w:proofErr w:type="spellEnd"/>
      <w:r w:rsidR="0078235B" w:rsidRPr="003D5305">
        <w:rPr>
          <w:rFonts w:ascii="Arial" w:hAnsi="Arial" w:cs="Arial"/>
          <w:color w:val="000000" w:themeColor="text1"/>
          <w:lang w:val="es-ES" w:eastAsia="en-US"/>
        </w:rPr>
        <w:t xml:space="preserve"> A, </w:t>
      </w:r>
      <w:r w:rsidR="003D2F3F" w:rsidRPr="003D5305">
        <w:rPr>
          <w:rFonts w:ascii="Arial" w:hAnsi="Arial" w:cs="Arial"/>
          <w:color w:val="000000" w:themeColor="text1"/>
          <w:lang w:val="es-ES" w:eastAsia="en-US"/>
        </w:rPr>
        <w:t>et al</w:t>
      </w:r>
      <w:r w:rsidR="0078235B" w:rsidRPr="003D5305">
        <w:rPr>
          <w:rFonts w:ascii="Arial" w:hAnsi="Arial" w:cs="Arial"/>
          <w:color w:val="000000" w:themeColor="text1"/>
          <w:lang w:val="es-ES" w:eastAsia="en-US"/>
        </w:rPr>
        <w:t xml:space="preserve">. </w:t>
      </w:r>
      <w:r w:rsidR="003D5305" w:rsidRPr="003D5305">
        <w:rPr>
          <w:color w:val="000000" w:themeColor="text1"/>
        </w:rPr>
        <w:fldChar w:fldCharType="begin"/>
      </w:r>
      <w:r w:rsidR="003D5305" w:rsidRPr="003D5305">
        <w:rPr>
          <w:color w:val="000000" w:themeColor="text1"/>
        </w:rPr>
        <w:instrText xml:space="preserve"> HYPERLINK "http://www.ncbi.nlm.nih.gov/pubmed/26395817" </w:instrText>
      </w:r>
      <w:r w:rsidR="003D5305" w:rsidRPr="003D5305">
        <w:rPr>
          <w:color w:val="000000" w:themeColor="text1"/>
        </w:rPr>
        <w:fldChar w:fldCharType="separate"/>
      </w:r>
      <w:proofErr w:type="gramStart"/>
      <w:r w:rsidR="0078235B" w:rsidRPr="003D5305">
        <w:rPr>
          <w:rFonts w:ascii="Arial" w:hAnsi="Arial" w:cs="Arial"/>
          <w:color w:val="000000" w:themeColor="text1"/>
          <w:lang w:eastAsia="en-US"/>
        </w:rPr>
        <w:t xml:space="preserve">Effects of maternal </w:t>
      </w:r>
      <w:proofErr w:type="spellStart"/>
      <w:r w:rsidR="0078235B" w:rsidRPr="003D5305">
        <w:rPr>
          <w:rFonts w:ascii="Arial" w:hAnsi="Arial" w:cs="Arial"/>
          <w:color w:val="000000" w:themeColor="text1"/>
          <w:lang w:eastAsia="en-US"/>
        </w:rPr>
        <w:t>geohelminth</w:t>
      </w:r>
      <w:proofErr w:type="spellEnd"/>
      <w:r w:rsidR="0078235B" w:rsidRPr="003D5305">
        <w:rPr>
          <w:rFonts w:ascii="Arial" w:hAnsi="Arial" w:cs="Arial"/>
          <w:color w:val="000000" w:themeColor="text1"/>
          <w:lang w:eastAsia="en-US"/>
        </w:rPr>
        <w:t xml:space="preserve"> infections on allergy in early childhood.</w:t>
      </w:r>
      <w:proofErr w:type="gramEnd"/>
      <w:r w:rsidR="003D5305" w:rsidRPr="003D5305">
        <w:rPr>
          <w:rFonts w:ascii="Arial" w:hAnsi="Arial" w:cs="Arial"/>
          <w:color w:val="000000" w:themeColor="text1"/>
          <w:lang w:eastAsia="en-US"/>
        </w:rPr>
        <w:fldChar w:fldCharType="end"/>
      </w:r>
      <w:r w:rsidR="0078235B" w:rsidRPr="003D5305">
        <w:rPr>
          <w:rFonts w:ascii="Arial" w:hAnsi="Arial" w:cs="Arial"/>
          <w:color w:val="000000" w:themeColor="text1"/>
          <w:lang w:eastAsia="en-US"/>
        </w:rPr>
        <w:t xml:space="preserve"> J Allergy </w:t>
      </w:r>
      <w:proofErr w:type="spellStart"/>
      <w:r w:rsidR="0078235B" w:rsidRPr="003D5305">
        <w:rPr>
          <w:rFonts w:ascii="Arial" w:hAnsi="Arial" w:cs="Arial"/>
          <w:color w:val="000000" w:themeColor="text1"/>
          <w:lang w:eastAsia="en-US"/>
        </w:rPr>
        <w:t>Clin</w:t>
      </w:r>
      <w:proofErr w:type="spellEnd"/>
      <w:r w:rsidR="0078235B" w:rsidRPr="003D5305">
        <w:rPr>
          <w:rFonts w:ascii="Arial" w:hAnsi="Arial" w:cs="Arial"/>
          <w:color w:val="000000" w:themeColor="text1"/>
          <w:lang w:eastAsia="en-US"/>
        </w:rPr>
        <w:t xml:space="preserve"> </w:t>
      </w:r>
      <w:proofErr w:type="spellStart"/>
      <w:r w:rsidR="0078235B" w:rsidRPr="003D5305">
        <w:rPr>
          <w:rFonts w:ascii="Arial" w:hAnsi="Arial" w:cs="Arial"/>
          <w:color w:val="000000" w:themeColor="text1"/>
          <w:lang w:eastAsia="en-US"/>
        </w:rPr>
        <w:t>Immunol</w:t>
      </w:r>
      <w:proofErr w:type="spellEnd"/>
      <w:r w:rsidR="0078235B" w:rsidRPr="003D5305">
        <w:rPr>
          <w:rFonts w:ascii="Arial" w:hAnsi="Arial" w:cs="Arial"/>
          <w:color w:val="000000" w:themeColor="text1"/>
          <w:lang w:eastAsia="en-US"/>
        </w:rPr>
        <w:t>. 2016</w:t>
      </w:r>
      <w:proofErr w:type="gramStart"/>
      <w:r w:rsidR="0078235B" w:rsidRPr="003D5305">
        <w:rPr>
          <w:rFonts w:ascii="Arial" w:hAnsi="Arial" w:cs="Arial"/>
          <w:color w:val="000000" w:themeColor="text1"/>
          <w:lang w:eastAsia="en-US"/>
        </w:rPr>
        <w:t>;137:899</w:t>
      </w:r>
      <w:proofErr w:type="gramEnd"/>
      <w:r w:rsidR="0078235B" w:rsidRPr="003D5305">
        <w:rPr>
          <w:rFonts w:ascii="Arial" w:hAnsi="Arial" w:cs="Arial"/>
          <w:color w:val="000000" w:themeColor="text1"/>
          <w:lang w:eastAsia="en-US"/>
        </w:rPr>
        <w:t>-906.</w:t>
      </w:r>
    </w:p>
    <w:p w14:paraId="192788A9" w14:textId="1924F16F" w:rsidR="00867B71" w:rsidRPr="003D5305" w:rsidRDefault="0091759E" w:rsidP="00D465CF">
      <w:pPr>
        <w:widowControl w:val="0"/>
        <w:tabs>
          <w:tab w:val="left" w:pos="8364"/>
        </w:tabs>
        <w:autoSpaceDE w:val="0"/>
        <w:autoSpaceDN w:val="0"/>
        <w:adjustRightInd w:val="0"/>
        <w:spacing w:line="480" w:lineRule="auto"/>
        <w:ind w:right="42"/>
        <w:rPr>
          <w:rFonts w:ascii="Arial" w:hAnsi="Arial" w:cs="Arial"/>
          <w:color w:val="000000" w:themeColor="text1"/>
        </w:rPr>
      </w:pPr>
      <w:r w:rsidRPr="003D5305">
        <w:rPr>
          <w:rFonts w:ascii="Arial" w:hAnsi="Arial" w:cs="Arial"/>
          <w:color w:val="000000" w:themeColor="text1"/>
          <w:lang w:eastAsia="en-US"/>
        </w:rPr>
        <w:t>22</w:t>
      </w:r>
      <w:r w:rsidR="004676B7" w:rsidRPr="003D5305">
        <w:rPr>
          <w:rFonts w:ascii="Arial" w:hAnsi="Arial" w:cs="Arial"/>
          <w:color w:val="000000" w:themeColor="text1"/>
          <w:lang w:eastAsia="en-US"/>
        </w:rPr>
        <w:t xml:space="preserve">. Cooper PJ, Chico M, </w:t>
      </w:r>
      <w:proofErr w:type="spellStart"/>
      <w:r w:rsidR="004676B7" w:rsidRPr="003D5305">
        <w:rPr>
          <w:rFonts w:ascii="Arial" w:hAnsi="Arial" w:cs="Arial"/>
          <w:color w:val="000000" w:themeColor="text1"/>
          <w:lang w:eastAsia="en-US"/>
        </w:rPr>
        <w:t>Vaca</w:t>
      </w:r>
      <w:proofErr w:type="spellEnd"/>
      <w:r w:rsidR="004676B7" w:rsidRPr="003D5305">
        <w:rPr>
          <w:rFonts w:ascii="Arial" w:hAnsi="Arial" w:cs="Arial"/>
          <w:color w:val="000000" w:themeColor="text1"/>
          <w:lang w:eastAsia="en-US"/>
        </w:rPr>
        <w:t xml:space="preserve"> M, Sandoval C, </w:t>
      </w:r>
      <w:proofErr w:type="spellStart"/>
      <w:r w:rsidR="004676B7" w:rsidRPr="003D5305">
        <w:rPr>
          <w:rFonts w:ascii="Arial" w:hAnsi="Arial" w:cs="Arial"/>
          <w:color w:val="000000" w:themeColor="text1"/>
          <w:lang w:eastAsia="en-US"/>
        </w:rPr>
        <w:t>Loor</w:t>
      </w:r>
      <w:proofErr w:type="spellEnd"/>
      <w:r w:rsidR="004676B7" w:rsidRPr="003D5305">
        <w:rPr>
          <w:rFonts w:ascii="Arial" w:hAnsi="Arial" w:cs="Arial"/>
          <w:color w:val="000000" w:themeColor="text1"/>
          <w:lang w:eastAsia="en-US"/>
        </w:rPr>
        <w:t xml:space="preserve"> S, Rod</w:t>
      </w:r>
      <w:r w:rsidR="003D2F3F" w:rsidRPr="003D5305">
        <w:rPr>
          <w:rFonts w:ascii="Arial" w:hAnsi="Arial" w:cs="Arial"/>
          <w:color w:val="000000" w:themeColor="text1"/>
          <w:lang w:eastAsia="en-US"/>
        </w:rPr>
        <w:t>r</w:t>
      </w:r>
      <w:r w:rsidR="004676B7" w:rsidRPr="003D5305">
        <w:rPr>
          <w:rFonts w:ascii="Arial" w:hAnsi="Arial" w:cs="Arial"/>
          <w:color w:val="000000" w:themeColor="text1"/>
          <w:lang w:eastAsia="en-US"/>
        </w:rPr>
        <w:t>igues LC,</w:t>
      </w:r>
      <w:r w:rsidR="003D2F3F" w:rsidRPr="003D5305">
        <w:rPr>
          <w:rFonts w:ascii="Arial" w:hAnsi="Arial" w:cs="Arial"/>
          <w:color w:val="000000" w:themeColor="text1"/>
          <w:lang w:eastAsia="en-US"/>
        </w:rPr>
        <w:t xml:space="preserve"> et al</w:t>
      </w:r>
      <w:r w:rsidR="004676B7" w:rsidRPr="003D5305">
        <w:rPr>
          <w:rFonts w:ascii="Arial" w:hAnsi="Arial" w:cs="Arial"/>
          <w:color w:val="000000" w:themeColor="text1"/>
          <w:lang w:eastAsia="en-US"/>
        </w:rPr>
        <w:t xml:space="preserve">. Effects of early life exposures to </w:t>
      </w:r>
      <w:proofErr w:type="spellStart"/>
      <w:r w:rsidR="004676B7" w:rsidRPr="003D5305">
        <w:rPr>
          <w:rFonts w:ascii="Arial" w:hAnsi="Arial" w:cs="Arial"/>
          <w:color w:val="000000" w:themeColor="text1"/>
          <w:lang w:eastAsia="en-US"/>
        </w:rPr>
        <w:t>geohelminths</w:t>
      </w:r>
      <w:proofErr w:type="spellEnd"/>
      <w:r w:rsidR="004676B7" w:rsidRPr="003D5305">
        <w:rPr>
          <w:rFonts w:ascii="Arial" w:hAnsi="Arial" w:cs="Arial"/>
          <w:color w:val="000000" w:themeColor="text1"/>
          <w:lang w:eastAsia="en-US"/>
        </w:rPr>
        <w:t xml:space="preserve"> on </w:t>
      </w:r>
      <w:proofErr w:type="spellStart"/>
      <w:r w:rsidR="004676B7" w:rsidRPr="003D5305">
        <w:rPr>
          <w:rFonts w:ascii="Arial" w:hAnsi="Arial" w:cs="Arial"/>
          <w:color w:val="000000" w:themeColor="text1"/>
          <w:lang w:eastAsia="en-US"/>
        </w:rPr>
        <w:t>atopy</w:t>
      </w:r>
      <w:proofErr w:type="spellEnd"/>
      <w:r w:rsidR="004676B7" w:rsidRPr="003D5305">
        <w:rPr>
          <w:rFonts w:ascii="Arial" w:hAnsi="Arial" w:cs="Arial"/>
          <w:color w:val="000000" w:themeColor="text1"/>
          <w:lang w:eastAsia="en-US"/>
        </w:rPr>
        <w:t xml:space="preserve"> and wheeze in children. Presented at the 65</w:t>
      </w:r>
      <w:r w:rsidR="004676B7" w:rsidRPr="003D5305">
        <w:rPr>
          <w:rFonts w:ascii="Arial" w:hAnsi="Arial" w:cs="Arial"/>
          <w:color w:val="000000" w:themeColor="text1"/>
          <w:vertAlign w:val="superscript"/>
          <w:lang w:eastAsia="en-US"/>
        </w:rPr>
        <w:t>th</w:t>
      </w:r>
      <w:r w:rsidR="004676B7" w:rsidRPr="003D5305">
        <w:rPr>
          <w:rFonts w:ascii="Arial" w:hAnsi="Arial" w:cs="Arial"/>
          <w:color w:val="000000" w:themeColor="text1"/>
          <w:lang w:eastAsia="en-US"/>
        </w:rPr>
        <w:t xml:space="preserve"> </w:t>
      </w:r>
      <w:r w:rsidR="004676B7" w:rsidRPr="003D5305">
        <w:rPr>
          <w:rFonts w:ascii="Arial" w:hAnsi="Arial" w:cs="Arial"/>
          <w:color w:val="000000" w:themeColor="text1"/>
        </w:rPr>
        <w:t xml:space="preserve">American Society of Tropical Medicine and Hygiene Annual Meeting. </w:t>
      </w:r>
      <w:proofErr w:type="gramStart"/>
      <w:r w:rsidR="004676B7" w:rsidRPr="003D5305">
        <w:rPr>
          <w:rFonts w:ascii="Arial" w:hAnsi="Arial" w:cs="Arial"/>
          <w:color w:val="000000" w:themeColor="text1"/>
        </w:rPr>
        <w:t>Abstract number 5248, November 14-17</w:t>
      </w:r>
      <w:r w:rsidR="004676B7" w:rsidRPr="003D5305">
        <w:rPr>
          <w:rFonts w:ascii="Arial" w:hAnsi="Arial" w:cs="Arial"/>
          <w:color w:val="000000" w:themeColor="text1"/>
          <w:vertAlign w:val="superscript"/>
        </w:rPr>
        <w:t>th</w:t>
      </w:r>
      <w:r w:rsidR="004676B7" w:rsidRPr="003D5305">
        <w:rPr>
          <w:rFonts w:ascii="Arial" w:hAnsi="Arial" w:cs="Arial"/>
          <w:color w:val="000000" w:themeColor="text1"/>
        </w:rPr>
        <w:t xml:space="preserve"> Atlanta, USA.</w:t>
      </w:r>
      <w:proofErr w:type="gramEnd"/>
      <w:r w:rsidR="004676B7" w:rsidRPr="003D5305">
        <w:rPr>
          <w:rFonts w:ascii="Arial" w:hAnsi="Arial" w:cs="Arial"/>
          <w:color w:val="000000" w:themeColor="text1"/>
        </w:rPr>
        <w:t xml:space="preserve"> </w:t>
      </w:r>
    </w:p>
    <w:p w14:paraId="0317E518" w14:textId="218DCD96" w:rsidR="0078235B" w:rsidRPr="003D5305" w:rsidRDefault="0091759E" w:rsidP="00AB2DA1">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bCs/>
          <w:color w:val="000000" w:themeColor="text1"/>
          <w:lang w:eastAsia="en-US"/>
        </w:rPr>
        <w:t>23</w:t>
      </w:r>
      <w:r w:rsidR="0078235B" w:rsidRPr="003D5305">
        <w:rPr>
          <w:rFonts w:ascii="Arial" w:hAnsi="Arial" w:cs="Arial"/>
          <w:bCs/>
          <w:color w:val="000000" w:themeColor="text1"/>
          <w:lang w:eastAsia="en-US"/>
        </w:rPr>
        <w:t xml:space="preserve">. </w:t>
      </w:r>
      <w:r w:rsidR="00AD486A" w:rsidRPr="003D5305">
        <w:rPr>
          <w:rFonts w:ascii="Arial" w:hAnsi="Arial" w:cs="Arial"/>
          <w:bCs/>
          <w:color w:val="000000" w:themeColor="text1"/>
          <w:lang w:eastAsia="en-US"/>
        </w:rPr>
        <w:t>Cooper PJ</w:t>
      </w:r>
      <w:r w:rsidR="00AD486A" w:rsidRPr="003D5305">
        <w:rPr>
          <w:rFonts w:ascii="Arial" w:hAnsi="Arial" w:cs="Arial"/>
          <w:color w:val="000000" w:themeColor="text1"/>
          <w:lang w:eastAsia="en-US"/>
        </w:rPr>
        <w:t xml:space="preserve">, Chico ME, Guadalupe I, Sandoval CA, </w:t>
      </w:r>
      <w:proofErr w:type="spellStart"/>
      <w:r w:rsidR="00AD486A" w:rsidRPr="003D5305">
        <w:rPr>
          <w:rFonts w:ascii="Arial" w:hAnsi="Arial" w:cs="Arial"/>
          <w:color w:val="000000" w:themeColor="text1"/>
          <w:lang w:eastAsia="en-US"/>
        </w:rPr>
        <w:t>Mitre</w:t>
      </w:r>
      <w:proofErr w:type="spellEnd"/>
      <w:r w:rsidR="00AD486A" w:rsidRPr="003D5305">
        <w:rPr>
          <w:rFonts w:ascii="Arial" w:hAnsi="Arial" w:cs="Arial"/>
          <w:color w:val="000000" w:themeColor="text1"/>
          <w:lang w:eastAsia="en-US"/>
        </w:rPr>
        <w:t xml:space="preserve"> E, </w:t>
      </w:r>
      <w:proofErr w:type="spellStart"/>
      <w:r w:rsidR="00AD486A" w:rsidRPr="003D5305">
        <w:rPr>
          <w:rFonts w:ascii="Arial" w:hAnsi="Arial" w:cs="Arial"/>
          <w:color w:val="000000" w:themeColor="text1"/>
          <w:lang w:eastAsia="en-US"/>
        </w:rPr>
        <w:t>Platts</w:t>
      </w:r>
      <w:proofErr w:type="spellEnd"/>
      <w:r w:rsidR="00AD486A" w:rsidRPr="003D5305">
        <w:rPr>
          <w:rFonts w:ascii="Arial" w:hAnsi="Arial" w:cs="Arial"/>
          <w:color w:val="000000" w:themeColor="text1"/>
          <w:lang w:eastAsia="en-US"/>
        </w:rPr>
        <w:t xml:space="preserve">-Mills TA, </w:t>
      </w:r>
      <w:r w:rsidR="003D2F3F" w:rsidRPr="003D5305">
        <w:rPr>
          <w:rFonts w:ascii="Arial" w:hAnsi="Arial" w:cs="Arial"/>
          <w:color w:val="000000" w:themeColor="text1"/>
          <w:lang w:eastAsia="en-US"/>
        </w:rPr>
        <w:t>et al</w:t>
      </w:r>
      <w:r w:rsidR="00AD486A" w:rsidRPr="003D5305">
        <w:rPr>
          <w:rFonts w:ascii="Arial" w:hAnsi="Arial" w:cs="Arial"/>
          <w:color w:val="000000" w:themeColor="text1"/>
          <w:lang w:eastAsia="en-US"/>
        </w:rPr>
        <w:t xml:space="preserve">. </w:t>
      </w:r>
      <w:hyperlink r:id="rId33" w:history="1">
        <w:r w:rsidR="00AD486A" w:rsidRPr="003D5305">
          <w:rPr>
            <w:rFonts w:ascii="Arial" w:hAnsi="Arial" w:cs="Arial"/>
            <w:color w:val="000000" w:themeColor="text1"/>
            <w:lang w:eastAsia="en-US"/>
          </w:rPr>
          <w:t xml:space="preserve">Impact of early life exposures to </w:t>
        </w:r>
        <w:proofErr w:type="spellStart"/>
        <w:r w:rsidR="00AD486A" w:rsidRPr="003D5305">
          <w:rPr>
            <w:rFonts w:ascii="Arial" w:hAnsi="Arial" w:cs="Arial"/>
            <w:color w:val="000000" w:themeColor="text1"/>
            <w:lang w:eastAsia="en-US"/>
          </w:rPr>
          <w:t>geohelminth</w:t>
        </w:r>
        <w:proofErr w:type="spellEnd"/>
        <w:r w:rsidR="00AD486A" w:rsidRPr="003D5305">
          <w:rPr>
            <w:rFonts w:ascii="Arial" w:hAnsi="Arial" w:cs="Arial"/>
            <w:color w:val="000000" w:themeColor="text1"/>
            <w:lang w:eastAsia="en-US"/>
          </w:rPr>
          <w:t xml:space="preserve"> infections on the development of vaccine immunity, allergic sensitization, and allergic inflammatory diseases in children living in tropical Ecuador: the ECUAVIDA </w:t>
        </w:r>
        <w:r w:rsidR="00AD486A" w:rsidRPr="003D5305">
          <w:rPr>
            <w:rFonts w:ascii="Arial" w:hAnsi="Arial" w:cs="Arial"/>
            <w:color w:val="000000" w:themeColor="text1"/>
            <w:lang w:eastAsia="en-US"/>
          </w:rPr>
          <w:lastRenderedPageBreak/>
          <w:t>birth cohort study.</w:t>
        </w:r>
      </w:hyperlink>
      <w:r w:rsidR="00AD486A" w:rsidRPr="003D5305">
        <w:rPr>
          <w:rFonts w:ascii="Arial" w:hAnsi="Arial" w:cs="Arial"/>
          <w:color w:val="000000" w:themeColor="text1"/>
          <w:lang w:eastAsia="en-US"/>
        </w:rPr>
        <w:t xml:space="preserve"> </w:t>
      </w:r>
      <w:r w:rsidR="00AD486A" w:rsidRPr="003D5305">
        <w:rPr>
          <w:rFonts w:ascii="Arial" w:hAnsi="Arial" w:cs="Arial"/>
          <w:bCs/>
          <w:color w:val="000000" w:themeColor="text1"/>
          <w:lang w:eastAsia="en-US"/>
        </w:rPr>
        <w:t>BMC Infect Dis</w:t>
      </w:r>
      <w:r w:rsidR="00AD486A" w:rsidRPr="003D5305">
        <w:rPr>
          <w:rFonts w:ascii="Arial" w:hAnsi="Arial" w:cs="Arial"/>
          <w:color w:val="000000" w:themeColor="text1"/>
          <w:lang w:eastAsia="en-US"/>
        </w:rPr>
        <w:t>. 2011</w:t>
      </w:r>
      <w:proofErr w:type="gramStart"/>
      <w:r w:rsidR="00AD486A" w:rsidRPr="003D5305">
        <w:rPr>
          <w:rFonts w:ascii="Arial" w:hAnsi="Arial" w:cs="Arial"/>
          <w:color w:val="000000" w:themeColor="text1"/>
          <w:lang w:eastAsia="en-US"/>
        </w:rPr>
        <w:t>;11:184</w:t>
      </w:r>
      <w:proofErr w:type="gramEnd"/>
      <w:r w:rsidR="0078235B" w:rsidRPr="003D5305">
        <w:rPr>
          <w:rFonts w:ascii="Arial" w:hAnsi="Arial" w:cs="Arial"/>
          <w:color w:val="000000" w:themeColor="text1"/>
          <w:lang w:eastAsia="en-US"/>
        </w:rPr>
        <w:t>.</w:t>
      </w:r>
    </w:p>
    <w:p w14:paraId="4915CD96" w14:textId="5814C6D0" w:rsidR="0078235B" w:rsidRPr="003D5305" w:rsidRDefault="00867B71" w:rsidP="00AB2DA1">
      <w:pPr>
        <w:spacing w:line="480" w:lineRule="auto"/>
        <w:rPr>
          <w:rFonts w:ascii="Arial" w:hAnsi="Arial" w:cs="Arial"/>
          <w:noProof/>
          <w:color w:val="000000" w:themeColor="text1"/>
          <w:lang w:val="pt-BR"/>
        </w:rPr>
      </w:pPr>
      <w:r w:rsidRPr="003D5305">
        <w:rPr>
          <w:rFonts w:ascii="Arial" w:hAnsi="Arial" w:cs="Arial"/>
          <w:color w:val="000000" w:themeColor="text1"/>
          <w:lang w:val="en-GB"/>
        </w:rPr>
        <w:t>2</w:t>
      </w:r>
      <w:r w:rsidR="0091759E" w:rsidRPr="003D5305">
        <w:rPr>
          <w:rFonts w:ascii="Arial" w:hAnsi="Arial" w:cs="Arial"/>
          <w:color w:val="000000" w:themeColor="text1"/>
          <w:lang w:val="en-GB"/>
        </w:rPr>
        <w:t>4</w:t>
      </w:r>
      <w:r w:rsidR="0078235B" w:rsidRPr="003D5305">
        <w:rPr>
          <w:rFonts w:ascii="Arial" w:hAnsi="Arial" w:cs="Arial"/>
          <w:color w:val="000000" w:themeColor="text1"/>
          <w:lang w:val="en-GB"/>
        </w:rPr>
        <w:t xml:space="preserve">. </w:t>
      </w:r>
      <w:r w:rsidR="0078235B" w:rsidRPr="003D5305">
        <w:rPr>
          <w:rFonts w:ascii="Arial" w:hAnsi="Arial" w:cs="Arial"/>
          <w:noProof/>
          <w:color w:val="000000" w:themeColor="text1"/>
        </w:rPr>
        <w:t xml:space="preserve">World Health Organization. Diagnostic Techniques for Intestinal Parasitic Infections (IPI) applicable to primary health care (PHC) services. </w:t>
      </w:r>
      <w:r w:rsidR="0078235B" w:rsidRPr="003D5305">
        <w:rPr>
          <w:rFonts w:ascii="Arial" w:hAnsi="Arial" w:cs="Arial"/>
          <w:noProof/>
          <w:color w:val="000000" w:themeColor="text1"/>
          <w:lang w:val="pt-BR"/>
        </w:rPr>
        <w:t>WHO: Geneva, 1985.</w:t>
      </w:r>
    </w:p>
    <w:p w14:paraId="51C68EDE" w14:textId="301BF2CE" w:rsidR="00867B71" w:rsidRPr="003D5305" w:rsidRDefault="00CD06FB" w:rsidP="00AB2DA1">
      <w:pPr>
        <w:pStyle w:val="CommentText"/>
        <w:spacing w:line="480" w:lineRule="auto"/>
        <w:rPr>
          <w:rFonts w:ascii="Arial" w:hAnsi="Arial" w:cs="Arial"/>
          <w:color w:val="000000" w:themeColor="text1"/>
          <w:lang w:val="pt-BR"/>
        </w:rPr>
      </w:pPr>
      <w:r w:rsidRPr="003D5305">
        <w:rPr>
          <w:rFonts w:ascii="Arial" w:hAnsi="Arial" w:cs="Arial"/>
          <w:noProof/>
          <w:color w:val="000000" w:themeColor="text1"/>
          <w:lang w:val="pt-BR"/>
        </w:rPr>
        <w:t>2</w:t>
      </w:r>
      <w:r w:rsidR="0091759E" w:rsidRPr="003D5305">
        <w:rPr>
          <w:rFonts w:ascii="Arial" w:hAnsi="Arial" w:cs="Arial"/>
          <w:noProof/>
          <w:color w:val="000000" w:themeColor="text1"/>
          <w:lang w:val="pt-BR"/>
        </w:rPr>
        <w:t>5</w:t>
      </w:r>
      <w:r w:rsidR="0078235B" w:rsidRPr="003D5305">
        <w:rPr>
          <w:rFonts w:ascii="Arial" w:hAnsi="Arial" w:cs="Arial"/>
          <w:noProof/>
          <w:color w:val="000000" w:themeColor="text1"/>
          <w:lang w:val="pt-BR"/>
        </w:rPr>
        <w:t xml:space="preserve">. </w:t>
      </w:r>
      <w:proofErr w:type="spellStart"/>
      <w:r w:rsidR="0078235B" w:rsidRPr="003D5305">
        <w:rPr>
          <w:rFonts w:ascii="Arial" w:hAnsi="Arial" w:cs="Arial"/>
          <w:color w:val="000000" w:themeColor="text1"/>
          <w:lang w:val="pt-BR"/>
        </w:rPr>
        <w:t>Calvopiña</w:t>
      </w:r>
      <w:proofErr w:type="spellEnd"/>
      <w:r w:rsidR="0078235B" w:rsidRPr="003D5305">
        <w:rPr>
          <w:rFonts w:ascii="Arial" w:hAnsi="Arial" w:cs="Arial"/>
          <w:color w:val="000000" w:themeColor="text1"/>
          <w:lang w:val="pt-BR"/>
        </w:rPr>
        <w:t xml:space="preserve"> M. </w:t>
      </w:r>
      <w:proofErr w:type="spellStart"/>
      <w:r w:rsidR="0078235B" w:rsidRPr="003D5305">
        <w:rPr>
          <w:rFonts w:ascii="Arial" w:hAnsi="Arial" w:cs="Arial"/>
          <w:color w:val="000000" w:themeColor="text1"/>
          <w:lang w:val="pt-BR"/>
        </w:rPr>
        <w:t>Terapéutica</w:t>
      </w:r>
      <w:proofErr w:type="spellEnd"/>
      <w:r w:rsidR="0078235B" w:rsidRPr="003D5305">
        <w:rPr>
          <w:rFonts w:ascii="Arial" w:hAnsi="Arial" w:cs="Arial"/>
          <w:color w:val="000000" w:themeColor="text1"/>
          <w:lang w:val="pt-BR"/>
        </w:rPr>
        <w:t xml:space="preserve"> </w:t>
      </w:r>
      <w:proofErr w:type="spellStart"/>
      <w:r w:rsidR="0078235B" w:rsidRPr="003D5305">
        <w:rPr>
          <w:rFonts w:ascii="Arial" w:hAnsi="Arial" w:cs="Arial"/>
          <w:color w:val="000000" w:themeColor="text1"/>
          <w:lang w:val="pt-BR"/>
        </w:rPr>
        <w:t>antiparasitaria</w:t>
      </w:r>
      <w:proofErr w:type="spellEnd"/>
      <w:r w:rsidR="0078235B" w:rsidRPr="003D5305">
        <w:rPr>
          <w:rFonts w:ascii="Arial" w:hAnsi="Arial" w:cs="Arial"/>
          <w:color w:val="000000" w:themeColor="text1"/>
          <w:lang w:val="pt-BR"/>
        </w:rPr>
        <w:t xml:space="preserve">. </w:t>
      </w:r>
      <w:proofErr w:type="spellStart"/>
      <w:r w:rsidR="0078235B" w:rsidRPr="003D5305">
        <w:rPr>
          <w:rFonts w:ascii="Arial" w:hAnsi="Arial" w:cs="Arial"/>
          <w:color w:val="000000" w:themeColor="text1"/>
          <w:lang w:val="pt-BR"/>
        </w:rPr>
        <w:t>Ministerio</w:t>
      </w:r>
      <w:proofErr w:type="spellEnd"/>
      <w:r w:rsidR="0078235B" w:rsidRPr="003D5305">
        <w:rPr>
          <w:rFonts w:ascii="Arial" w:hAnsi="Arial" w:cs="Arial"/>
          <w:color w:val="000000" w:themeColor="text1"/>
          <w:lang w:val="pt-BR"/>
        </w:rPr>
        <w:t xml:space="preserve"> de </w:t>
      </w:r>
      <w:proofErr w:type="spellStart"/>
      <w:r w:rsidR="0078235B" w:rsidRPr="003D5305">
        <w:rPr>
          <w:rFonts w:ascii="Arial" w:hAnsi="Arial" w:cs="Arial"/>
          <w:color w:val="000000" w:themeColor="text1"/>
          <w:lang w:val="pt-BR"/>
        </w:rPr>
        <w:t>Salud</w:t>
      </w:r>
      <w:proofErr w:type="spellEnd"/>
      <w:r w:rsidR="0078235B" w:rsidRPr="003D5305">
        <w:rPr>
          <w:rFonts w:ascii="Arial" w:hAnsi="Arial" w:cs="Arial"/>
          <w:color w:val="000000" w:themeColor="text1"/>
          <w:lang w:val="pt-BR"/>
        </w:rPr>
        <w:t xml:space="preserve"> Pública </w:t>
      </w:r>
      <w:proofErr w:type="spellStart"/>
      <w:r w:rsidR="0078235B" w:rsidRPr="003D5305">
        <w:rPr>
          <w:rFonts w:ascii="Arial" w:hAnsi="Arial" w:cs="Arial"/>
          <w:color w:val="000000" w:themeColor="text1"/>
          <w:lang w:val="pt-BR"/>
        </w:rPr>
        <w:t>del</w:t>
      </w:r>
      <w:proofErr w:type="spellEnd"/>
      <w:r w:rsidR="0078235B" w:rsidRPr="003D5305">
        <w:rPr>
          <w:rFonts w:ascii="Arial" w:hAnsi="Arial" w:cs="Arial"/>
          <w:color w:val="000000" w:themeColor="text1"/>
          <w:lang w:val="pt-BR"/>
        </w:rPr>
        <w:t xml:space="preserve"> </w:t>
      </w:r>
      <w:proofErr w:type="spellStart"/>
      <w:r w:rsidR="0078235B" w:rsidRPr="003D5305">
        <w:rPr>
          <w:rFonts w:ascii="Arial" w:hAnsi="Arial" w:cs="Arial"/>
          <w:color w:val="000000" w:themeColor="text1"/>
          <w:lang w:val="pt-BR"/>
        </w:rPr>
        <w:t>Ecuador</w:t>
      </w:r>
      <w:proofErr w:type="spellEnd"/>
      <w:r w:rsidR="0078235B" w:rsidRPr="003D5305">
        <w:rPr>
          <w:rFonts w:ascii="Arial" w:hAnsi="Arial" w:cs="Arial"/>
          <w:color w:val="000000" w:themeColor="text1"/>
          <w:lang w:val="pt-BR"/>
        </w:rPr>
        <w:t xml:space="preserve">, </w:t>
      </w:r>
      <w:proofErr w:type="spellStart"/>
      <w:r w:rsidR="0078235B" w:rsidRPr="003D5305">
        <w:rPr>
          <w:rFonts w:ascii="Arial" w:hAnsi="Arial" w:cs="Arial"/>
          <w:color w:val="000000" w:themeColor="text1"/>
          <w:lang w:val="pt-BR"/>
        </w:rPr>
        <w:t>Ecuador</w:t>
      </w:r>
      <w:proofErr w:type="spellEnd"/>
      <w:r w:rsidR="0078235B" w:rsidRPr="003D5305">
        <w:rPr>
          <w:rFonts w:ascii="Arial" w:hAnsi="Arial" w:cs="Arial"/>
          <w:color w:val="000000" w:themeColor="text1"/>
          <w:lang w:val="pt-BR"/>
        </w:rPr>
        <w:t>, 2</w:t>
      </w:r>
      <w:r w:rsidR="0078235B" w:rsidRPr="003D5305">
        <w:rPr>
          <w:rFonts w:ascii="Arial" w:hAnsi="Arial" w:cs="Arial"/>
          <w:color w:val="000000" w:themeColor="text1"/>
          <w:vertAlign w:val="superscript"/>
          <w:lang w:val="pt-BR"/>
        </w:rPr>
        <w:t>nd</w:t>
      </w:r>
      <w:r w:rsidR="0078235B" w:rsidRPr="003D5305">
        <w:rPr>
          <w:rFonts w:ascii="Arial" w:hAnsi="Arial" w:cs="Arial"/>
          <w:color w:val="000000" w:themeColor="text1"/>
          <w:lang w:val="pt-BR"/>
        </w:rPr>
        <w:t xml:space="preserve"> </w:t>
      </w:r>
      <w:proofErr w:type="spellStart"/>
      <w:r w:rsidR="0078235B" w:rsidRPr="003D5305">
        <w:rPr>
          <w:rFonts w:ascii="Arial" w:hAnsi="Arial" w:cs="Arial"/>
          <w:color w:val="000000" w:themeColor="text1"/>
          <w:lang w:val="pt-BR"/>
        </w:rPr>
        <w:t>Edition</w:t>
      </w:r>
      <w:proofErr w:type="spellEnd"/>
      <w:r w:rsidR="0078235B" w:rsidRPr="003D5305">
        <w:rPr>
          <w:rFonts w:ascii="Arial" w:hAnsi="Arial" w:cs="Arial"/>
          <w:color w:val="000000" w:themeColor="text1"/>
          <w:lang w:val="pt-BR"/>
        </w:rPr>
        <w:t>, 1997.</w:t>
      </w:r>
    </w:p>
    <w:p w14:paraId="4D8057AB" w14:textId="3B3E8920" w:rsidR="00867B71" w:rsidRPr="003D5305" w:rsidRDefault="00D2188F" w:rsidP="00AB2DA1">
      <w:pPr>
        <w:pStyle w:val="CommentText"/>
        <w:spacing w:line="480" w:lineRule="auto"/>
        <w:rPr>
          <w:rFonts w:ascii="Arial" w:hAnsi="Arial" w:cs="Arial"/>
          <w:color w:val="000000" w:themeColor="text1"/>
        </w:rPr>
      </w:pPr>
      <w:r w:rsidRPr="003D5305">
        <w:rPr>
          <w:rFonts w:ascii="Arial" w:hAnsi="Arial" w:cs="Arial"/>
          <w:color w:val="000000" w:themeColor="text1"/>
        </w:rPr>
        <w:t>2</w:t>
      </w:r>
      <w:r w:rsidR="0091759E" w:rsidRPr="003D5305">
        <w:rPr>
          <w:rFonts w:ascii="Arial" w:hAnsi="Arial" w:cs="Arial"/>
          <w:color w:val="000000" w:themeColor="text1"/>
        </w:rPr>
        <w:t>6</w:t>
      </w:r>
      <w:r w:rsidRPr="003D5305">
        <w:rPr>
          <w:rFonts w:ascii="Arial" w:hAnsi="Arial" w:cs="Arial"/>
          <w:color w:val="000000" w:themeColor="text1"/>
        </w:rPr>
        <w:t xml:space="preserve">. </w:t>
      </w:r>
      <w:proofErr w:type="spellStart"/>
      <w:r w:rsidRPr="003D5305">
        <w:rPr>
          <w:rFonts w:ascii="Arial" w:hAnsi="Arial" w:cs="Arial"/>
          <w:color w:val="000000" w:themeColor="text1"/>
        </w:rPr>
        <w:t>Schaub</w:t>
      </w:r>
      <w:proofErr w:type="spellEnd"/>
      <w:r w:rsidRPr="003D5305">
        <w:rPr>
          <w:rFonts w:ascii="Arial" w:hAnsi="Arial" w:cs="Arial"/>
          <w:color w:val="000000" w:themeColor="text1"/>
        </w:rPr>
        <w:t xml:space="preserve"> B, Vercelli D. </w:t>
      </w:r>
      <w:hyperlink r:id="rId34" w:history="1">
        <w:r w:rsidRPr="003D5305">
          <w:rPr>
            <w:rFonts w:ascii="Arial" w:hAnsi="Arial" w:cs="Arial"/>
            <w:color w:val="000000" w:themeColor="text1"/>
          </w:rPr>
          <w:t xml:space="preserve">Environmental </w:t>
        </w:r>
        <w:r w:rsidRPr="003D5305">
          <w:rPr>
            <w:rFonts w:ascii="Arial" w:hAnsi="Arial" w:cs="Arial"/>
            <w:bCs/>
            <w:color w:val="000000" w:themeColor="text1"/>
          </w:rPr>
          <w:t>protection</w:t>
        </w:r>
        <w:r w:rsidRPr="003D5305">
          <w:rPr>
            <w:rFonts w:ascii="Arial" w:hAnsi="Arial" w:cs="Arial"/>
            <w:color w:val="000000" w:themeColor="text1"/>
          </w:rPr>
          <w:t xml:space="preserve"> from allergic diseases: From humans to mice and back.</w:t>
        </w:r>
      </w:hyperlink>
      <w:r w:rsidRPr="003D5305">
        <w:rPr>
          <w:rFonts w:ascii="Arial" w:hAnsi="Arial" w:cs="Arial"/>
          <w:color w:val="000000" w:themeColor="text1"/>
        </w:rPr>
        <w:t xml:space="preserve"> </w:t>
      </w:r>
      <w:proofErr w:type="spellStart"/>
      <w:proofErr w:type="gramStart"/>
      <w:r w:rsidRPr="003D5305">
        <w:rPr>
          <w:rFonts w:ascii="Arial" w:hAnsi="Arial" w:cs="Arial"/>
          <w:color w:val="000000" w:themeColor="text1"/>
        </w:rPr>
        <w:t>Curr</w:t>
      </w:r>
      <w:proofErr w:type="spellEnd"/>
      <w:r w:rsidRPr="003D5305">
        <w:rPr>
          <w:rFonts w:ascii="Arial" w:hAnsi="Arial" w:cs="Arial"/>
          <w:color w:val="000000" w:themeColor="text1"/>
        </w:rPr>
        <w:t xml:space="preserve"> </w:t>
      </w:r>
      <w:proofErr w:type="spellStart"/>
      <w:r w:rsidRPr="003D5305">
        <w:rPr>
          <w:rFonts w:ascii="Arial" w:hAnsi="Arial" w:cs="Arial"/>
          <w:color w:val="000000" w:themeColor="text1"/>
        </w:rPr>
        <w:t>Opin</w:t>
      </w:r>
      <w:proofErr w:type="spellEnd"/>
      <w:r w:rsidRPr="003D5305">
        <w:rPr>
          <w:rFonts w:ascii="Arial" w:hAnsi="Arial" w:cs="Arial"/>
          <w:color w:val="000000" w:themeColor="text1"/>
        </w:rPr>
        <w:t xml:space="preserve"> </w:t>
      </w:r>
      <w:proofErr w:type="spellStart"/>
      <w:r w:rsidRPr="003D5305">
        <w:rPr>
          <w:rFonts w:ascii="Arial" w:hAnsi="Arial" w:cs="Arial"/>
          <w:color w:val="000000" w:themeColor="text1"/>
        </w:rPr>
        <w:t>Immunol</w:t>
      </w:r>
      <w:proofErr w:type="spellEnd"/>
      <w:r w:rsidRPr="003D5305">
        <w:rPr>
          <w:rFonts w:ascii="Arial" w:hAnsi="Arial" w:cs="Arial"/>
          <w:color w:val="000000" w:themeColor="text1"/>
        </w:rPr>
        <w:t>.</w:t>
      </w:r>
      <w:proofErr w:type="gramEnd"/>
      <w:r w:rsidRPr="003D5305">
        <w:rPr>
          <w:rFonts w:ascii="Arial" w:hAnsi="Arial" w:cs="Arial"/>
          <w:color w:val="000000" w:themeColor="text1"/>
        </w:rPr>
        <w:t xml:space="preserve"> 2015 Oct</w:t>
      </w:r>
      <w:proofErr w:type="gramStart"/>
      <w:r w:rsidRPr="003D5305">
        <w:rPr>
          <w:rFonts w:ascii="Arial" w:hAnsi="Arial" w:cs="Arial"/>
          <w:color w:val="000000" w:themeColor="text1"/>
        </w:rPr>
        <w:t>;36:88</w:t>
      </w:r>
      <w:proofErr w:type="gramEnd"/>
      <w:r w:rsidRPr="003D5305">
        <w:rPr>
          <w:rFonts w:ascii="Arial" w:hAnsi="Arial" w:cs="Arial"/>
          <w:color w:val="000000" w:themeColor="text1"/>
        </w:rPr>
        <w:t>-93.</w:t>
      </w:r>
    </w:p>
    <w:p w14:paraId="24EFD00E" w14:textId="691F649E" w:rsidR="00CD06FB" w:rsidRPr="003D5305" w:rsidRDefault="00CD06FB" w:rsidP="00AB2DA1">
      <w:pPr>
        <w:widowControl w:val="0"/>
        <w:autoSpaceDE w:val="0"/>
        <w:autoSpaceDN w:val="0"/>
        <w:adjustRightInd w:val="0"/>
        <w:spacing w:line="480" w:lineRule="auto"/>
        <w:rPr>
          <w:rFonts w:ascii="Arial" w:hAnsi="Arial" w:cs="Arial"/>
          <w:color w:val="000000" w:themeColor="text1"/>
          <w:lang w:val="es-ES"/>
        </w:rPr>
      </w:pPr>
      <w:r w:rsidRPr="003D5305">
        <w:rPr>
          <w:rFonts w:ascii="Arial" w:hAnsi="Arial" w:cs="Arial"/>
          <w:bCs/>
          <w:color w:val="000000" w:themeColor="text1"/>
          <w:lang w:val="es-ES"/>
        </w:rPr>
        <w:t>2</w:t>
      </w:r>
      <w:r w:rsidR="0091759E" w:rsidRPr="003D5305">
        <w:rPr>
          <w:rFonts w:ascii="Arial" w:hAnsi="Arial" w:cs="Arial"/>
          <w:bCs/>
          <w:color w:val="000000" w:themeColor="text1"/>
          <w:lang w:val="es-ES"/>
        </w:rPr>
        <w:t>7</w:t>
      </w:r>
      <w:r w:rsidRPr="003D5305">
        <w:rPr>
          <w:rFonts w:ascii="Arial" w:hAnsi="Arial" w:cs="Arial"/>
          <w:bCs/>
          <w:color w:val="000000" w:themeColor="text1"/>
          <w:lang w:val="es-ES"/>
        </w:rPr>
        <w:t xml:space="preserve">. </w:t>
      </w:r>
      <w:proofErr w:type="spellStart"/>
      <w:r w:rsidRPr="003D5305">
        <w:rPr>
          <w:rFonts w:ascii="Arial" w:hAnsi="Arial" w:cs="Arial"/>
          <w:bCs/>
          <w:color w:val="000000" w:themeColor="text1"/>
          <w:lang w:val="es-ES"/>
        </w:rPr>
        <w:t>Amberbir</w:t>
      </w:r>
      <w:proofErr w:type="spellEnd"/>
      <w:r w:rsidRPr="003D5305">
        <w:rPr>
          <w:rFonts w:ascii="Arial" w:hAnsi="Arial" w:cs="Arial"/>
          <w:color w:val="000000" w:themeColor="text1"/>
          <w:lang w:val="es-ES"/>
        </w:rPr>
        <w:t xml:space="preserve"> A, </w:t>
      </w:r>
      <w:proofErr w:type="spellStart"/>
      <w:r w:rsidRPr="003D5305">
        <w:rPr>
          <w:rFonts w:ascii="Arial" w:hAnsi="Arial" w:cs="Arial"/>
          <w:color w:val="000000" w:themeColor="text1"/>
          <w:lang w:val="es-ES"/>
        </w:rPr>
        <w:t>Medhin</w:t>
      </w:r>
      <w:proofErr w:type="spellEnd"/>
      <w:r w:rsidRPr="003D5305">
        <w:rPr>
          <w:rFonts w:ascii="Arial" w:hAnsi="Arial" w:cs="Arial"/>
          <w:color w:val="000000" w:themeColor="text1"/>
          <w:lang w:val="es-ES"/>
        </w:rPr>
        <w:t xml:space="preserve"> G, </w:t>
      </w:r>
      <w:proofErr w:type="spellStart"/>
      <w:r w:rsidRPr="003D5305">
        <w:rPr>
          <w:rFonts w:ascii="Arial" w:hAnsi="Arial" w:cs="Arial"/>
          <w:color w:val="000000" w:themeColor="text1"/>
          <w:lang w:val="es-ES"/>
        </w:rPr>
        <w:t>Alem</w:t>
      </w:r>
      <w:proofErr w:type="spellEnd"/>
      <w:r w:rsidRPr="003D5305">
        <w:rPr>
          <w:rFonts w:ascii="Arial" w:hAnsi="Arial" w:cs="Arial"/>
          <w:color w:val="000000" w:themeColor="text1"/>
          <w:lang w:val="es-ES"/>
        </w:rPr>
        <w:t xml:space="preserve"> A, </w:t>
      </w:r>
      <w:proofErr w:type="spellStart"/>
      <w:r w:rsidRPr="003D5305">
        <w:rPr>
          <w:rFonts w:ascii="Arial" w:hAnsi="Arial" w:cs="Arial"/>
          <w:bCs/>
          <w:color w:val="000000" w:themeColor="text1"/>
          <w:lang w:val="es-ES"/>
        </w:rPr>
        <w:t>Britton</w:t>
      </w:r>
      <w:proofErr w:type="spellEnd"/>
      <w:r w:rsidRPr="003D5305">
        <w:rPr>
          <w:rFonts w:ascii="Arial" w:hAnsi="Arial" w:cs="Arial"/>
          <w:color w:val="000000" w:themeColor="text1"/>
          <w:lang w:val="es-ES"/>
        </w:rPr>
        <w:t xml:space="preserve"> J, </w:t>
      </w:r>
      <w:proofErr w:type="spellStart"/>
      <w:r w:rsidRPr="003D5305">
        <w:rPr>
          <w:rFonts w:ascii="Arial" w:hAnsi="Arial" w:cs="Arial"/>
          <w:color w:val="000000" w:themeColor="text1"/>
          <w:lang w:val="es-ES"/>
        </w:rPr>
        <w:t>Davey</w:t>
      </w:r>
      <w:proofErr w:type="spellEnd"/>
      <w:r w:rsidRPr="003D5305">
        <w:rPr>
          <w:rFonts w:ascii="Arial" w:hAnsi="Arial" w:cs="Arial"/>
          <w:color w:val="000000" w:themeColor="text1"/>
          <w:lang w:val="es-ES"/>
        </w:rPr>
        <w:t xml:space="preserve"> G, </w:t>
      </w:r>
      <w:proofErr w:type="spellStart"/>
      <w:r w:rsidRPr="003D5305">
        <w:rPr>
          <w:rFonts w:ascii="Arial" w:hAnsi="Arial" w:cs="Arial"/>
          <w:color w:val="000000" w:themeColor="text1"/>
          <w:lang w:val="es-ES"/>
        </w:rPr>
        <w:t>Venn</w:t>
      </w:r>
      <w:proofErr w:type="spellEnd"/>
      <w:r w:rsidRPr="003D5305">
        <w:rPr>
          <w:rFonts w:ascii="Arial" w:hAnsi="Arial" w:cs="Arial"/>
          <w:color w:val="000000" w:themeColor="text1"/>
          <w:lang w:val="es-ES"/>
        </w:rPr>
        <w:t xml:space="preserve"> A. </w:t>
      </w:r>
      <w:r w:rsidR="003D5305" w:rsidRPr="003D5305">
        <w:rPr>
          <w:color w:val="000000" w:themeColor="text1"/>
        </w:rPr>
        <w:fldChar w:fldCharType="begin"/>
      </w:r>
      <w:r w:rsidR="003D5305" w:rsidRPr="003D5305">
        <w:rPr>
          <w:color w:val="000000" w:themeColor="text1"/>
        </w:rPr>
        <w:instrText xml:space="preserve"> HYPERLINK "http://www.ncbi.nlm.nih.gov/pubmed/20935107" </w:instrText>
      </w:r>
      <w:r w:rsidR="003D5305" w:rsidRPr="003D5305">
        <w:rPr>
          <w:color w:val="000000" w:themeColor="text1"/>
        </w:rPr>
        <w:fldChar w:fldCharType="separate"/>
      </w:r>
      <w:proofErr w:type="spellStart"/>
      <w:r w:rsidRPr="003D5305">
        <w:rPr>
          <w:rFonts w:ascii="Arial" w:hAnsi="Arial" w:cs="Arial"/>
          <w:color w:val="000000" w:themeColor="text1"/>
          <w:lang w:val="es-ES"/>
        </w:rPr>
        <w:t>The</w:t>
      </w:r>
      <w:proofErr w:type="spellEnd"/>
      <w:r w:rsidRPr="003D5305">
        <w:rPr>
          <w:rFonts w:ascii="Arial" w:hAnsi="Arial" w:cs="Arial"/>
          <w:color w:val="000000" w:themeColor="text1"/>
          <w:lang w:val="es-ES"/>
        </w:rPr>
        <w:t xml:space="preserve"> role of </w:t>
      </w:r>
      <w:proofErr w:type="spellStart"/>
      <w:r w:rsidRPr="003D5305">
        <w:rPr>
          <w:rFonts w:ascii="Arial" w:hAnsi="Arial" w:cs="Arial"/>
          <w:color w:val="000000" w:themeColor="text1"/>
          <w:lang w:val="es-ES"/>
        </w:rPr>
        <w:t>acetaminophen</w:t>
      </w:r>
      <w:proofErr w:type="spellEnd"/>
      <w:r w:rsidRPr="003D5305">
        <w:rPr>
          <w:rFonts w:ascii="Arial" w:hAnsi="Arial" w:cs="Arial"/>
          <w:color w:val="000000" w:themeColor="text1"/>
          <w:lang w:val="es-ES"/>
        </w:rPr>
        <w:t xml:space="preserve"> and </w:t>
      </w:r>
      <w:proofErr w:type="spellStart"/>
      <w:r w:rsidRPr="003D5305">
        <w:rPr>
          <w:rFonts w:ascii="Arial" w:hAnsi="Arial" w:cs="Arial"/>
          <w:color w:val="000000" w:themeColor="text1"/>
          <w:lang w:val="es-ES"/>
        </w:rPr>
        <w:t>geohelminth</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infection</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on</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the</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incidence</w:t>
      </w:r>
      <w:proofErr w:type="spellEnd"/>
      <w:r w:rsidRPr="003D5305">
        <w:rPr>
          <w:rFonts w:ascii="Arial" w:hAnsi="Arial" w:cs="Arial"/>
          <w:color w:val="000000" w:themeColor="text1"/>
          <w:lang w:val="es-ES"/>
        </w:rPr>
        <w:t xml:space="preserve"> of </w:t>
      </w:r>
      <w:proofErr w:type="spellStart"/>
      <w:r w:rsidRPr="003D5305">
        <w:rPr>
          <w:rFonts w:ascii="Arial" w:hAnsi="Arial" w:cs="Arial"/>
          <w:color w:val="000000" w:themeColor="text1"/>
          <w:lang w:val="es-ES"/>
        </w:rPr>
        <w:t>wheeze</w:t>
      </w:r>
      <w:proofErr w:type="spellEnd"/>
      <w:r w:rsidRPr="003D5305">
        <w:rPr>
          <w:rFonts w:ascii="Arial" w:hAnsi="Arial" w:cs="Arial"/>
          <w:color w:val="000000" w:themeColor="text1"/>
          <w:lang w:val="es-ES"/>
        </w:rPr>
        <w:t xml:space="preserve"> and eczema: a longitudinal </w:t>
      </w:r>
      <w:proofErr w:type="spellStart"/>
      <w:r w:rsidRPr="003D5305">
        <w:rPr>
          <w:rFonts w:ascii="Arial" w:hAnsi="Arial" w:cs="Arial"/>
          <w:color w:val="000000" w:themeColor="text1"/>
          <w:lang w:val="es-ES"/>
        </w:rPr>
        <w:t>birth-cohort</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study</w:t>
      </w:r>
      <w:proofErr w:type="spellEnd"/>
      <w:r w:rsidRPr="003D5305">
        <w:rPr>
          <w:rFonts w:ascii="Arial" w:hAnsi="Arial" w:cs="Arial"/>
          <w:color w:val="000000" w:themeColor="text1"/>
          <w:lang w:val="es-ES"/>
        </w:rPr>
        <w:t>.</w:t>
      </w:r>
      <w:r w:rsidR="003D5305" w:rsidRPr="003D5305">
        <w:rPr>
          <w:rFonts w:ascii="Arial" w:hAnsi="Arial" w:cs="Arial"/>
          <w:color w:val="000000" w:themeColor="text1"/>
          <w:lang w:val="es-ES"/>
        </w:rPr>
        <w:fldChar w:fldCharType="end"/>
      </w:r>
      <w:r w:rsidRPr="003D5305">
        <w:rPr>
          <w:rFonts w:ascii="Arial" w:hAnsi="Arial" w:cs="Arial"/>
          <w:color w:val="000000" w:themeColor="text1"/>
          <w:lang w:val="es-ES"/>
        </w:rPr>
        <w:t xml:space="preserve"> Am J </w:t>
      </w:r>
      <w:proofErr w:type="spellStart"/>
      <w:r w:rsidRPr="003D5305">
        <w:rPr>
          <w:rFonts w:ascii="Arial" w:hAnsi="Arial" w:cs="Arial"/>
          <w:color w:val="000000" w:themeColor="text1"/>
          <w:lang w:val="es-ES"/>
        </w:rPr>
        <w:t>Respir</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Crit</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Care</w:t>
      </w:r>
      <w:proofErr w:type="spellEnd"/>
      <w:r w:rsidRPr="003D5305">
        <w:rPr>
          <w:rFonts w:ascii="Arial" w:hAnsi="Arial" w:cs="Arial"/>
          <w:color w:val="000000" w:themeColor="text1"/>
          <w:lang w:val="es-ES"/>
        </w:rPr>
        <w:t xml:space="preserve"> </w:t>
      </w:r>
      <w:proofErr w:type="spellStart"/>
      <w:r w:rsidRPr="003D5305">
        <w:rPr>
          <w:rFonts w:ascii="Arial" w:hAnsi="Arial" w:cs="Arial"/>
          <w:color w:val="000000" w:themeColor="text1"/>
          <w:lang w:val="es-ES"/>
        </w:rPr>
        <w:t>Med</w:t>
      </w:r>
      <w:proofErr w:type="spellEnd"/>
      <w:r w:rsidRPr="003D5305">
        <w:rPr>
          <w:rFonts w:ascii="Arial" w:hAnsi="Arial" w:cs="Arial"/>
          <w:color w:val="000000" w:themeColor="text1"/>
          <w:lang w:val="es-ES"/>
        </w:rPr>
        <w:t xml:space="preserve"> 2011; 183:165-70.</w:t>
      </w:r>
    </w:p>
    <w:p w14:paraId="63DD75D9" w14:textId="5ED29E91" w:rsidR="00CD06FB" w:rsidRPr="003D5305" w:rsidRDefault="00CD06FB" w:rsidP="00AB2DA1">
      <w:pPr>
        <w:widowControl w:val="0"/>
        <w:autoSpaceDE w:val="0"/>
        <w:autoSpaceDN w:val="0"/>
        <w:adjustRightInd w:val="0"/>
        <w:spacing w:line="480" w:lineRule="auto"/>
        <w:rPr>
          <w:rFonts w:ascii="Arial" w:hAnsi="Arial" w:cs="Arial"/>
          <w:color w:val="000000" w:themeColor="text1"/>
          <w:lang w:val="pt-BR"/>
        </w:rPr>
      </w:pPr>
      <w:r w:rsidRPr="003D5305">
        <w:rPr>
          <w:rFonts w:ascii="Arial" w:hAnsi="Arial" w:cs="Arial"/>
          <w:color w:val="000000" w:themeColor="text1"/>
          <w:lang w:val="es-ES"/>
        </w:rPr>
        <w:t>2</w:t>
      </w:r>
      <w:r w:rsidR="0091759E" w:rsidRPr="003D5305">
        <w:rPr>
          <w:rFonts w:ascii="Arial" w:hAnsi="Arial" w:cs="Arial"/>
          <w:color w:val="000000" w:themeColor="text1"/>
          <w:lang w:val="es-ES"/>
        </w:rPr>
        <w:t>8</w:t>
      </w:r>
      <w:r w:rsidRPr="003D5305">
        <w:rPr>
          <w:rFonts w:ascii="Arial" w:hAnsi="Arial" w:cs="Arial"/>
          <w:color w:val="000000" w:themeColor="text1"/>
          <w:lang w:val="es-ES"/>
        </w:rPr>
        <w:t xml:space="preserve">. </w:t>
      </w:r>
      <w:proofErr w:type="spellStart"/>
      <w:r w:rsidRPr="003D5305">
        <w:rPr>
          <w:rFonts w:ascii="Arial" w:hAnsi="Arial" w:cs="Arial"/>
          <w:bCs/>
          <w:color w:val="000000" w:themeColor="text1"/>
          <w:lang w:val="es-ES" w:eastAsia="en-US"/>
        </w:rPr>
        <w:t>Mpairwe</w:t>
      </w:r>
      <w:proofErr w:type="spellEnd"/>
      <w:r w:rsidRPr="003D5305">
        <w:rPr>
          <w:rFonts w:ascii="Arial" w:hAnsi="Arial" w:cs="Arial"/>
          <w:bCs/>
          <w:color w:val="000000" w:themeColor="text1"/>
          <w:lang w:val="es-ES" w:eastAsia="en-US"/>
        </w:rPr>
        <w:t xml:space="preserve"> H</w:t>
      </w:r>
      <w:r w:rsidRPr="003D5305">
        <w:rPr>
          <w:rFonts w:ascii="Arial" w:hAnsi="Arial" w:cs="Arial"/>
          <w:color w:val="000000" w:themeColor="text1"/>
          <w:lang w:val="es-ES" w:eastAsia="en-US"/>
        </w:rPr>
        <w:t xml:space="preserve">, </w:t>
      </w:r>
      <w:proofErr w:type="spellStart"/>
      <w:r w:rsidRPr="003D5305">
        <w:rPr>
          <w:rFonts w:ascii="Arial" w:hAnsi="Arial" w:cs="Arial"/>
          <w:color w:val="000000" w:themeColor="text1"/>
          <w:lang w:val="es-ES" w:eastAsia="en-US"/>
        </w:rPr>
        <w:t>Ndibazza</w:t>
      </w:r>
      <w:proofErr w:type="spellEnd"/>
      <w:r w:rsidRPr="003D5305">
        <w:rPr>
          <w:rFonts w:ascii="Arial" w:hAnsi="Arial" w:cs="Arial"/>
          <w:color w:val="000000" w:themeColor="text1"/>
          <w:lang w:val="es-ES" w:eastAsia="en-US"/>
        </w:rPr>
        <w:t xml:space="preserve"> J, </w:t>
      </w:r>
      <w:proofErr w:type="spellStart"/>
      <w:r w:rsidRPr="003D5305">
        <w:rPr>
          <w:rFonts w:ascii="Arial" w:hAnsi="Arial" w:cs="Arial"/>
          <w:color w:val="000000" w:themeColor="text1"/>
          <w:lang w:val="es-ES" w:eastAsia="en-US"/>
        </w:rPr>
        <w:t>Webb</w:t>
      </w:r>
      <w:proofErr w:type="spellEnd"/>
      <w:r w:rsidRPr="003D5305">
        <w:rPr>
          <w:rFonts w:ascii="Arial" w:hAnsi="Arial" w:cs="Arial"/>
          <w:color w:val="000000" w:themeColor="text1"/>
          <w:lang w:val="es-ES" w:eastAsia="en-US"/>
        </w:rPr>
        <w:t xml:space="preserve"> EL, </w:t>
      </w:r>
      <w:proofErr w:type="spellStart"/>
      <w:r w:rsidRPr="003D5305">
        <w:rPr>
          <w:rFonts w:ascii="Arial" w:hAnsi="Arial" w:cs="Arial"/>
          <w:color w:val="000000" w:themeColor="text1"/>
          <w:lang w:val="es-ES" w:eastAsia="en-US"/>
        </w:rPr>
        <w:t>Nampijja</w:t>
      </w:r>
      <w:proofErr w:type="spellEnd"/>
      <w:r w:rsidRPr="003D5305">
        <w:rPr>
          <w:rFonts w:ascii="Arial" w:hAnsi="Arial" w:cs="Arial"/>
          <w:color w:val="000000" w:themeColor="text1"/>
          <w:lang w:val="es-ES" w:eastAsia="en-US"/>
        </w:rPr>
        <w:t xml:space="preserve"> M, </w:t>
      </w:r>
      <w:proofErr w:type="spellStart"/>
      <w:r w:rsidRPr="003D5305">
        <w:rPr>
          <w:rFonts w:ascii="Arial" w:hAnsi="Arial" w:cs="Arial"/>
          <w:color w:val="000000" w:themeColor="text1"/>
          <w:lang w:val="es-ES" w:eastAsia="en-US"/>
        </w:rPr>
        <w:t>Muhangi</w:t>
      </w:r>
      <w:proofErr w:type="spellEnd"/>
      <w:r w:rsidRPr="003D5305">
        <w:rPr>
          <w:rFonts w:ascii="Arial" w:hAnsi="Arial" w:cs="Arial"/>
          <w:color w:val="000000" w:themeColor="text1"/>
          <w:lang w:val="es-ES" w:eastAsia="en-US"/>
        </w:rPr>
        <w:t xml:space="preserve"> L, </w:t>
      </w:r>
      <w:proofErr w:type="spellStart"/>
      <w:r w:rsidRPr="003D5305">
        <w:rPr>
          <w:rFonts w:ascii="Arial" w:hAnsi="Arial" w:cs="Arial"/>
          <w:color w:val="000000" w:themeColor="text1"/>
          <w:lang w:val="es-ES" w:eastAsia="en-US"/>
        </w:rPr>
        <w:t>Apule</w:t>
      </w:r>
      <w:proofErr w:type="spellEnd"/>
      <w:r w:rsidRPr="003D5305">
        <w:rPr>
          <w:rFonts w:ascii="Arial" w:hAnsi="Arial" w:cs="Arial"/>
          <w:color w:val="000000" w:themeColor="text1"/>
          <w:lang w:val="es-ES" w:eastAsia="en-US"/>
        </w:rPr>
        <w:t xml:space="preserve"> B, </w:t>
      </w:r>
      <w:r w:rsidR="003D2F3F" w:rsidRPr="003D5305">
        <w:rPr>
          <w:rFonts w:ascii="Arial" w:hAnsi="Arial" w:cs="Arial"/>
          <w:color w:val="000000" w:themeColor="text1"/>
          <w:lang w:val="es-ES" w:eastAsia="en-US"/>
        </w:rPr>
        <w:t>et al</w:t>
      </w:r>
      <w:r w:rsidRPr="003D5305">
        <w:rPr>
          <w:rFonts w:ascii="Arial" w:hAnsi="Arial" w:cs="Arial"/>
          <w:color w:val="000000" w:themeColor="text1"/>
          <w:lang w:val="es-ES" w:eastAsia="en-US"/>
        </w:rPr>
        <w:t xml:space="preserve">. </w:t>
      </w:r>
      <w:r w:rsidR="003D5305" w:rsidRPr="003D5305">
        <w:rPr>
          <w:color w:val="000000" w:themeColor="text1"/>
        </w:rPr>
        <w:fldChar w:fldCharType="begin"/>
      </w:r>
      <w:r w:rsidR="003D5305" w:rsidRPr="003D5305">
        <w:rPr>
          <w:color w:val="000000" w:themeColor="text1"/>
        </w:rPr>
        <w:instrText xml:space="preserve"> HYPERLINK "https://www.ncbi.nlm.nih.gov/pubmed/25171741" </w:instrText>
      </w:r>
      <w:r w:rsidR="003D5305" w:rsidRPr="003D5305">
        <w:rPr>
          <w:color w:val="000000" w:themeColor="text1"/>
        </w:rPr>
        <w:fldChar w:fldCharType="separate"/>
      </w:r>
      <w:r w:rsidRPr="003D5305">
        <w:rPr>
          <w:rFonts w:ascii="Arial" w:hAnsi="Arial" w:cs="Arial"/>
          <w:color w:val="000000" w:themeColor="text1"/>
          <w:lang w:eastAsia="en-US"/>
        </w:rPr>
        <w:t>Maternal hookworm modifies risk factors for childhood eczema: results from a birth cohort in Uganda.</w:t>
      </w:r>
      <w:r w:rsidR="003D5305" w:rsidRPr="003D5305">
        <w:rPr>
          <w:rFonts w:ascii="Arial" w:hAnsi="Arial" w:cs="Arial"/>
          <w:color w:val="000000" w:themeColor="text1"/>
          <w:lang w:eastAsia="en-US"/>
        </w:rPr>
        <w:fldChar w:fldCharType="end"/>
      </w:r>
      <w:r w:rsidRPr="003D5305">
        <w:rPr>
          <w:rFonts w:ascii="Arial" w:hAnsi="Arial" w:cs="Arial"/>
          <w:color w:val="000000" w:themeColor="text1"/>
          <w:lang w:eastAsia="en-US"/>
        </w:rPr>
        <w:t xml:space="preserve"> </w:t>
      </w:r>
      <w:proofErr w:type="spellStart"/>
      <w:r w:rsidRPr="003D5305">
        <w:rPr>
          <w:rFonts w:ascii="Arial" w:hAnsi="Arial" w:cs="Arial"/>
          <w:color w:val="000000" w:themeColor="text1"/>
          <w:lang w:val="pt-BR" w:eastAsia="en-US"/>
        </w:rPr>
        <w:t>Pediatr</w:t>
      </w:r>
      <w:proofErr w:type="spellEnd"/>
      <w:r w:rsidRPr="003D5305">
        <w:rPr>
          <w:rFonts w:ascii="Arial" w:hAnsi="Arial" w:cs="Arial"/>
          <w:color w:val="000000" w:themeColor="text1"/>
          <w:lang w:val="pt-BR" w:eastAsia="en-US"/>
        </w:rPr>
        <w:t xml:space="preserve"> </w:t>
      </w:r>
      <w:proofErr w:type="spellStart"/>
      <w:r w:rsidRPr="003D5305">
        <w:rPr>
          <w:rFonts w:ascii="Arial" w:hAnsi="Arial" w:cs="Arial"/>
          <w:color w:val="000000" w:themeColor="text1"/>
          <w:lang w:val="pt-BR" w:eastAsia="en-US"/>
        </w:rPr>
        <w:t>Allergy</w:t>
      </w:r>
      <w:proofErr w:type="spellEnd"/>
      <w:r w:rsidRPr="003D5305">
        <w:rPr>
          <w:rFonts w:ascii="Arial" w:hAnsi="Arial" w:cs="Arial"/>
          <w:color w:val="000000" w:themeColor="text1"/>
          <w:lang w:val="pt-BR" w:eastAsia="en-US"/>
        </w:rPr>
        <w:t xml:space="preserve"> </w:t>
      </w:r>
      <w:proofErr w:type="spellStart"/>
      <w:r w:rsidRPr="003D5305">
        <w:rPr>
          <w:rFonts w:ascii="Arial" w:hAnsi="Arial" w:cs="Arial"/>
          <w:color w:val="000000" w:themeColor="text1"/>
          <w:lang w:val="pt-BR" w:eastAsia="en-US"/>
        </w:rPr>
        <w:t>Immuno</w:t>
      </w:r>
      <w:r w:rsidR="00DC4411" w:rsidRPr="003D5305">
        <w:rPr>
          <w:rFonts w:ascii="Arial" w:hAnsi="Arial" w:cs="Arial"/>
          <w:color w:val="000000" w:themeColor="text1"/>
          <w:lang w:val="pt-BR" w:eastAsia="en-US"/>
        </w:rPr>
        <w:t>l</w:t>
      </w:r>
      <w:proofErr w:type="spellEnd"/>
      <w:r w:rsidR="00DC4411" w:rsidRPr="003D5305">
        <w:rPr>
          <w:rFonts w:ascii="Arial" w:hAnsi="Arial" w:cs="Arial"/>
          <w:color w:val="000000" w:themeColor="text1"/>
          <w:lang w:val="pt-BR" w:eastAsia="en-US"/>
        </w:rPr>
        <w:t xml:space="preserve"> 2014;25</w:t>
      </w:r>
      <w:r w:rsidRPr="003D5305">
        <w:rPr>
          <w:rFonts w:ascii="Arial" w:hAnsi="Arial" w:cs="Arial"/>
          <w:color w:val="000000" w:themeColor="text1"/>
          <w:lang w:val="pt-BR" w:eastAsia="en-US"/>
        </w:rPr>
        <w:t>:481-8.</w:t>
      </w:r>
    </w:p>
    <w:p w14:paraId="25FD570E" w14:textId="511A10B1" w:rsidR="00867B71" w:rsidRPr="003D5305" w:rsidRDefault="00CD06FB" w:rsidP="00867B71">
      <w:pPr>
        <w:spacing w:line="480" w:lineRule="auto"/>
        <w:rPr>
          <w:rFonts w:ascii="Arial" w:eastAsia="Times New Roman" w:hAnsi="Arial" w:cs="Arial"/>
          <w:color w:val="000000" w:themeColor="text1"/>
        </w:rPr>
      </w:pPr>
      <w:r w:rsidRPr="003D5305">
        <w:rPr>
          <w:rFonts w:ascii="Arial" w:hAnsi="Arial" w:cs="Arial"/>
          <w:color w:val="000000" w:themeColor="text1"/>
          <w:lang w:val="pt-BR"/>
        </w:rPr>
        <w:t>2</w:t>
      </w:r>
      <w:r w:rsidR="0091759E" w:rsidRPr="003D5305">
        <w:rPr>
          <w:rFonts w:ascii="Arial" w:hAnsi="Arial" w:cs="Arial"/>
          <w:color w:val="000000" w:themeColor="text1"/>
          <w:lang w:val="pt-BR"/>
        </w:rPr>
        <w:t>9</w:t>
      </w:r>
      <w:r w:rsidR="00956B26" w:rsidRPr="003D5305">
        <w:rPr>
          <w:rFonts w:ascii="Arial" w:hAnsi="Arial" w:cs="Arial"/>
          <w:color w:val="000000" w:themeColor="text1"/>
          <w:lang w:val="pt-BR"/>
        </w:rPr>
        <w:t xml:space="preserve">. </w:t>
      </w:r>
      <w:r w:rsidR="00956B26" w:rsidRPr="003D5305">
        <w:rPr>
          <w:rFonts w:ascii="Arial" w:hAnsi="Arial" w:cs="Arial"/>
          <w:bCs/>
          <w:color w:val="000000" w:themeColor="text1"/>
          <w:lang w:val="pt-BR"/>
        </w:rPr>
        <w:t>Rodrigues LC</w:t>
      </w:r>
      <w:r w:rsidR="00956B26" w:rsidRPr="003D5305">
        <w:rPr>
          <w:rFonts w:ascii="Arial" w:hAnsi="Arial" w:cs="Arial"/>
          <w:color w:val="000000" w:themeColor="text1"/>
          <w:lang w:val="pt-BR"/>
        </w:rPr>
        <w:t xml:space="preserve">, </w:t>
      </w:r>
      <w:proofErr w:type="spellStart"/>
      <w:r w:rsidR="00956B26" w:rsidRPr="003D5305">
        <w:rPr>
          <w:rFonts w:ascii="Arial" w:hAnsi="Arial" w:cs="Arial"/>
          <w:color w:val="000000" w:themeColor="text1"/>
          <w:lang w:val="pt-BR"/>
        </w:rPr>
        <w:t>Newcombe</w:t>
      </w:r>
      <w:proofErr w:type="spellEnd"/>
      <w:r w:rsidR="00956B26" w:rsidRPr="003D5305">
        <w:rPr>
          <w:rFonts w:ascii="Arial" w:hAnsi="Arial" w:cs="Arial"/>
          <w:color w:val="000000" w:themeColor="text1"/>
          <w:lang w:val="pt-BR"/>
        </w:rPr>
        <w:t xml:space="preserve"> PJ, Cunha SS, </w:t>
      </w:r>
      <w:proofErr w:type="spellStart"/>
      <w:r w:rsidR="00956B26" w:rsidRPr="003D5305">
        <w:rPr>
          <w:rFonts w:ascii="Arial" w:hAnsi="Arial" w:cs="Arial"/>
          <w:color w:val="000000" w:themeColor="text1"/>
          <w:lang w:val="pt-BR"/>
        </w:rPr>
        <w:t>Alcantara</w:t>
      </w:r>
      <w:proofErr w:type="spellEnd"/>
      <w:r w:rsidR="00956B26" w:rsidRPr="003D5305">
        <w:rPr>
          <w:rFonts w:ascii="Arial" w:hAnsi="Arial" w:cs="Arial"/>
          <w:color w:val="000000" w:themeColor="text1"/>
          <w:lang w:val="pt-BR"/>
        </w:rPr>
        <w:t xml:space="preserve">-Neves NM, </w:t>
      </w:r>
      <w:proofErr w:type="spellStart"/>
      <w:r w:rsidR="00956B26" w:rsidRPr="003D5305">
        <w:rPr>
          <w:rFonts w:ascii="Arial" w:hAnsi="Arial" w:cs="Arial"/>
          <w:color w:val="000000" w:themeColor="text1"/>
          <w:lang w:val="pt-BR"/>
        </w:rPr>
        <w:t>Genser</w:t>
      </w:r>
      <w:proofErr w:type="spellEnd"/>
      <w:r w:rsidR="00956B26" w:rsidRPr="003D5305">
        <w:rPr>
          <w:rFonts w:ascii="Arial" w:hAnsi="Arial" w:cs="Arial"/>
          <w:color w:val="000000" w:themeColor="text1"/>
          <w:lang w:val="pt-BR"/>
        </w:rPr>
        <w:t xml:space="preserve"> B, Cruz AA, et al. </w:t>
      </w:r>
      <w:r w:rsidR="00956B26" w:rsidRPr="003D5305">
        <w:rPr>
          <w:rFonts w:ascii="Arial" w:hAnsi="Arial" w:cs="Arial"/>
          <w:color w:val="000000" w:themeColor="text1"/>
        </w:rPr>
        <w:t xml:space="preserve">Early infections with intestinal </w:t>
      </w:r>
      <w:proofErr w:type="spellStart"/>
      <w:r w:rsidR="00956B26" w:rsidRPr="003D5305">
        <w:rPr>
          <w:rFonts w:ascii="Arial" w:hAnsi="Arial" w:cs="Arial"/>
          <w:color w:val="000000" w:themeColor="text1"/>
        </w:rPr>
        <w:t>helminths</w:t>
      </w:r>
      <w:proofErr w:type="spellEnd"/>
      <w:r w:rsidR="00956B26" w:rsidRPr="003D5305">
        <w:rPr>
          <w:rFonts w:ascii="Arial" w:hAnsi="Arial" w:cs="Arial"/>
          <w:color w:val="000000" w:themeColor="text1"/>
        </w:rPr>
        <w:t xml:space="preserve"> reduce the risk of </w:t>
      </w:r>
      <w:proofErr w:type="spellStart"/>
      <w:r w:rsidR="00956B26" w:rsidRPr="003D5305">
        <w:rPr>
          <w:rFonts w:ascii="Arial" w:hAnsi="Arial" w:cs="Arial"/>
          <w:color w:val="000000" w:themeColor="text1"/>
        </w:rPr>
        <w:t>atopy</w:t>
      </w:r>
      <w:proofErr w:type="spellEnd"/>
      <w:r w:rsidR="00956B26" w:rsidRPr="003D5305">
        <w:rPr>
          <w:rFonts w:ascii="Arial" w:hAnsi="Arial" w:cs="Arial"/>
          <w:color w:val="000000" w:themeColor="text1"/>
        </w:rPr>
        <w:t xml:space="preserve"> later in childhood. </w:t>
      </w:r>
      <w:proofErr w:type="spellStart"/>
      <w:r w:rsidR="00956B26" w:rsidRPr="003D5305">
        <w:rPr>
          <w:rFonts w:ascii="Arial" w:hAnsi="Arial" w:cs="Arial"/>
          <w:color w:val="000000" w:themeColor="text1"/>
        </w:rPr>
        <w:t>Clin</w:t>
      </w:r>
      <w:proofErr w:type="spellEnd"/>
      <w:r w:rsidR="00956B26" w:rsidRPr="003D5305">
        <w:rPr>
          <w:rFonts w:ascii="Arial" w:hAnsi="Arial" w:cs="Arial"/>
          <w:color w:val="000000" w:themeColor="text1"/>
        </w:rPr>
        <w:t xml:space="preserve"> </w:t>
      </w:r>
      <w:proofErr w:type="spellStart"/>
      <w:r w:rsidR="00956B26" w:rsidRPr="003D5305">
        <w:rPr>
          <w:rFonts w:ascii="Arial" w:hAnsi="Arial" w:cs="Arial"/>
          <w:color w:val="000000" w:themeColor="text1"/>
        </w:rPr>
        <w:t>Exp</w:t>
      </w:r>
      <w:proofErr w:type="spellEnd"/>
      <w:r w:rsidR="00956B26" w:rsidRPr="003D5305">
        <w:rPr>
          <w:rFonts w:ascii="Arial" w:hAnsi="Arial" w:cs="Arial"/>
          <w:color w:val="000000" w:themeColor="text1"/>
        </w:rPr>
        <w:t xml:space="preserve"> Allergy 2008; </w:t>
      </w:r>
      <w:r w:rsidR="00956B26" w:rsidRPr="003D5305">
        <w:rPr>
          <w:rStyle w:val="src"/>
          <w:rFonts w:ascii="Arial" w:hAnsi="Arial" w:cs="Arial"/>
          <w:color w:val="000000" w:themeColor="text1"/>
        </w:rPr>
        <w:t>38:1769-77.</w:t>
      </w:r>
    </w:p>
    <w:p w14:paraId="7119C612" w14:textId="0562D5EB" w:rsidR="00900713" w:rsidRPr="003D5305" w:rsidRDefault="0091759E" w:rsidP="00D465CF">
      <w:pPr>
        <w:pStyle w:val="desc"/>
        <w:spacing w:before="0" w:beforeAutospacing="0" w:after="0" w:afterAutospacing="0" w:line="480" w:lineRule="auto"/>
        <w:rPr>
          <w:rFonts w:ascii="Arial" w:hAnsi="Arial" w:cs="Arial"/>
          <w:color w:val="000000" w:themeColor="text1"/>
          <w:sz w:val="24"/>
          <w:szCs w:val="24"/>
        </w:rPr>
      </w:pPr>
      <w:r w:rsidRPr="003D5305">
        <w:rPr>
          <w:rFonts w:ascii="Arial" w:hAnsi="Arial" w:cs="Arial"/>
          <w:bCs/>
          <w:color w:val="000000" w:themeColor="text1"/>
          <w:sz w:val="24"/>
          <w:szCs w:val="24"/>
        </w:rPr>
        <w:t>30</w:t>
      </w:r>
      <w:r w:rsidR="00B83D96" w:rsidRPr="003D5305">
        <w:rPr>
          <w:rFonts w:ascii="Arial" w:hAnsi="Arial" w:cs="Arial"/>
          <w:bCs/>
          <w:color w:val="000000" w:themeColor="text1"/>
          <w:sz w:val="24"/>
          <w:szCs w:val="24"/>
        </w:rPr>
        <w:t xml:space="preserve">. </w:t>
      </w:r>
      <w:proofErr w:type="spellStart"/>
      <w:r w:rsidR="00B83D96" w:rsidRPr="003D5305">
        <w:rPr>
          <w:rFonts w:ascii="Arial" w:hAnsi="Arial" w:cs="Arial"/>
          <w:bCs/>
          <w:color w:val="000000" w:themeColor="text1"/>
          <w:sz w:val="24"/>
          <w:szCs w:val="24"/>
        </w:rPr>
        <w:t>Hunninghake</w:t>
      </w:r>
      <w:proofErr w:type="spellEnd"/>
      <w:r w:rsidR="00B83D96" w:rsidRPr="003D5305">
        <w:rPr>
          <w:rStyle w:val="apple-converted-space"/>
          <w:rFonts w:ascii="Arial" w:hAnsi="Arial" w:cs="Arial"/>
          <w:color w:val="000000" w:themeColor="text1"/>
          <w:sz w:val="24"/>
          <w:szCs w:val="24"/>
        </w:rPr>
        <w:t> </w:t>
      </w:r>
      <w:r w:rsidR="00B83D96" w:rsidRPr="003D5305">
        <w:rPr>
          <w:rFonts w:ascii="Arial" w:hAnsi="Arial" w:cs="Arial"/>
          <w:color w:val="000000" w:themeColor="text1"/>
          <w:sz w:val="24"/>
          <w:szCs w:val="24"/>
        </w:rPr>
        <w:t>GM, Soto-</w:t>
      </w:r>
      <w:proofErr w:type="spellStart"/>
      <w:r w:rsidR="00B83D96" w:rsidRPr="003D5305">
        <w:rPr>
          <w:rFonts w:ascii="Arial" w:hAnsi="Arial" w:cs="Arial"/>
          <w:color w:val="000000" w:themeColor="text1"/>
          <w:sz w:val="24"/>
          <w:szCs w:val="24"/>
        </w:rPr>
        <w:t>Quiros</w:t>
      </w:r>
      <w:proofErr w:type="spellEnd"/>
      <w:r w:rsidR="00B83D96" w:rsidRPr="003D5305">
        <w:rPr>
          <w:rFonts w:ascii="Arial" w:hAnsi="Arial" w:cs="Arial"/>
          <w:color w:val="000000" w:themeColor="text1"/>
          <w:sz w:val="24"/>
          <w:szCs w:val="24"/>
        </w:rPr>
        <w:t xml:space="preserve"> ME, Avila L, Ly NP, Liang C, Sylvia JS, </w:t>
      </w:r>
      <w:r w:rsidR="003D2F3F" w:rsidRPr="003D5305">
        <w:rPr>
          <w:rFonts w:ascii="Arial" w:hAnsi="Arial" w:cs="Arial"/>
          <w:color w:val="000000" w:themeColor="text1"/>
          <w:sz w:val="24"/>
          <w:szCs w:val="24"/>
        </w:rPr>
        <w:t>et al</w:t>
      </w:r>
      <w:r w:rsidR="00B83D96" w:rsidRPr="003D5305">
        <w:rPr>
          <w:rFonts w:ascii="Arial" w:hAnsi="Arial" w:cs="Arial"/>
          <w:color w:val="000000" w:themeColor="text1"/>
          <w:sz w:val="24"/>
          <w:szCs w:val="24"/>
        </w:rPr>
        <w:t xml:space="preserve">. </w:t>
      </w:r>
      <w:hyperlink r:id="rId35" w:history="1">
        <w:r w:rsidR="00B83D96" w:rsidRPr="003D5305">
          <w:rPr>
            <w:rStyle w:val="Hyperlink"/>
            <w:rFonts w:ascii="Arial" w:hAnsi="Arial" w:cs="Arial"/>
            <w:color w:val="000000" w:themeColor="text1"/>
            <w:sz w:val="24"/>
            <w:szCs w:val="24"/>
            <w:u w:val="none"/>
          </w:rPr>
          <w:t xml:space="preserve">Sensitization to </w:t>
        </w:r>
        <w:proofErr w:type="spellStart"/>
        <w:r w:rsidR="00B83D96" w:rsidRPr="003D5305">
          <w:rPr>
            <w:rStyle w:val="Hyperlink"/>
            <w:rFonts w:ascii="Arial" w:hAnsi="Arial" w:cs="Arial"/>
            <w:color w:val="000000" w:themeColor="text1"/>
            <w:sz w:val="24"/>
            <w:szCs w:val="24"/>
            <w:u w:val="none"/>
          </w:rPr>
          <w:t>Ascaris</w:t>
        </w:r>
        <w:proofErr w:type="spellEnd"/>
        <w:r w:rsidR="00B83D96" w:rsidRPr="003D5305">
          <w:rPr>
            <w:rStyle w:val="Hyperlink"/>
            <w:rFonts w:ascii="Arial" w:hAnsi="Arial" w:cs="Arial"/>
            <w:color w:val="000000" w:themeColor="text1"/>
            <w:sz w:val="24"/>
            <w:szCs w:val="24"/>
            <w:u w:val="none"/>
          </w:rPr>
          <w:t xml:space="preserve"> </w:t>
        </w:r>
        <w:proofErr w:type="spellStart"/>
        <w:r w:rsidR="00B83D96" w:rsidRPr="003D5305">
          <w:rPr>
            <w:rStyle w:val="Hyperlink"/>
            <w:rFonts w:ascii="Arial" w:hAnsi="Arial" w:cs="Arial"/>
            <w:color w:val="000000" w:themeColor="text1"/>
            <w:sz w:val="24"/>
            <w:szCs w:val="24"/>
            <w:u w:val="none"/>
          </w:rPr>
          <w:t>lumbricoides</w:t>
        </w:r>
        <w:proofErr w:type="spellEnd"/>
        <w:r w:rsidR="00B83D96" w:rsidRPr="003D5305">
          <w:rPr>
            <w:rStyle w:val="Hyperlink"/>
            <w:rFonts w:ascii="Arial" w:hAnsi="Arial" w:cs="Arial"/>
            <w:color w:val="000000" w:themeColor="text1"/>
            <w:sz w:val="24"/>
            <w:szCs w:val="24"/>
            <w:u w:val="none"/>
          </w:rPr>
          <w:t xml:space="preserve"> and severity of childhood asthma in Costa Rica.</w:t>
        </w:r>
      </w:hyperlink>
      <w:r w:rsidR="00B83D96" w:rsidRPr="003D5305">
        <w:rPr>
          <w:rFonts w:ascii="Arial" w:hAnsi="Arial" w:cs="Arial"/>
          <w:color w:val="000000" w:themeColor="text1"/>
          <w:sz w:val="24"/>
          <w:szCs w:val="24"/>
        </w:rPr>
        <w:t xml:space="preserve"> </w:t>
      </w:r>
      <w:r w:rsidR="00B83D96" w:rsidRPr="003D5305">
        <w:rPr>
          <w:rStyle w:val="jrnl"/>
          <w:rFonts w:ascii="Arial" w:hAnsi="Arial" w:cs="Arial"/>
          <w:color w:val="000000" w:themeColor="text1"/>
          <w:sz w:val="24"/>
          <w:szCs w:val="24"/>
        </w:rPr>
        <w:t xml:space="preserve">J Allergy </w:t>
      </w:r>
      <w:proofErr w:type="spellStart"/>
      <w:r w:rsidR="00B83D96" w:rsidRPr="003D5305">
        <w:rPr>
          <w:rStyle w:val="jrnl"/>
          <w:rFonts w:ascii="Arial" w:hAnsi="Arial" w:cs="Arial"/>
          <w:color w:val="000000" w:themeColor="text1"/>
          <w:sz w:val="24"/>
          <w:szCs w:val="24"/>
        </w:rPr>
        <w:t>Clin</w:t>
      </w:r>
      <w:proofErr w:type="spellEnd"/>
      <w:r w:rsidR="00B83D96" w:rsidRPr="003D5305">
        <w:rPr>
          <w:rStyle w:val="jrnl"/>
          <w:rFonts w:ascii="Arial" w:hAnsi="Arial" w:cs="Arial"/>
          <w:color w:val="000000" w:themeColor="text1"/>
          <w:sz w:val="24"/>
          <w:szCs w:val="24"/>
        </w:rPr>
        <w:t xml:space="preserve"> </w:t>
      </w:r>
      <w:proofErr w:type="spellStart"/>
      <w:r w:rsidR="00B83D96" w:rsidRPr="003D5305">
        <w:rPr>
          <w:rStyle w:val="jrnl"/>
          <w:rFonts w:ascii="Arial" w:hAnsi="Arial" w:cs="Arial"/>
          <w:color w:val="000000" w:themeColor="text1"/>
          <w:sz w:val="24"/>
          <w:szCs w:val="24"/>
        </w:rPr>
        <w:t>Immunol</w:t>
      </w:r>
      <w:proofErr w:type="spellEnd"/>
      <w:r w:rsidR="00B83D96" w:rsidRPr="003D5305">
        <w:rPr>
          <w:rFonts w:ascii="Arial" w:hAnsi="Arial" w:cs="Arial"/>
          <w:color w:val="000000" w:themeColor="text1"/>
          <w:sz w:val="24"/>
          <w:szCs w:val="24"/>
        </w:rPr>
        <w:t xml:space="preserve"> 2007</w:t>
      </w:r>
      <w:proofErr w:type="gramStart"/>
      <w:r w:rsidR="00B83D96" w:rsidRPr="003D5305">
        <w:rPr>
          <w:rFonts w:ascii="Arial" w:hAnsi="Arial" w:cs="Arial"/>
          <w:color w:val="000000" w:themeColor="text1"/>
          <w:sz w:val="24"/>
          <w:szCs w:val="24"/>
        </w:rPr>
        <w:t>;119:654</w:t>
      </w:r>
      <w:proofErr w:type="gramEnd"/>
      <w:r w:rsidR="00B83D96" w:rsidRPr="003D5305">
        <w:rPr>
          <w:rFonts w:ascii="Arial" w:hAnsi="Arial" w:cs="Arial"/>
          <w:color w:val="000000" w:themeColor="text1"/>
          <w:sz w:val="24"/>
          <w:szCs w:val="24"/>
        </w:rPr>
        <w:t>-61.</w:t>
      </w:r>
    </w:p>
    <w:p w14:paraId="2BF7213D" w14:textId="77777777" w:rsidR="00900713" w:rsidRPr="003D5305" w:rsidRDefault="00B83D96" w:rsidP="00D465CF">
      <w:pPr>
        <w:pStyle w:val="desc"/>
        <w:spacing w:before="0" w:beforeAutospacing="0" w:after="0" w:afterAutospacing="0" w:line="480" w:lineRule="auto"/>
        <w:rPr>
          <w:rFonts w:ascii="Arial" w:hAnsi="Arial" w:cs="Arial"/>
          <w:color w:val="000000" w:themeColor="text1"/>
          <w:sz w:val="24"/>
          <w:szCs w:val="24"/>
        </w:rPr>
      </w:pPr>
      <w:r w:rsidRPr="003D5305">
        <w:rPr>
          <w:rFonts w:ascii="Arial" w:eastAsia="Times New Roman" w:hAnsi="Arial" w:cs="Arial"/>
          <w:color w:val="000000" w:themeColor="text1"/>
          <w:sz w:val="24"/>
          <w:szCs w:val="24"/>
        </w:rPr>
        <w:t xml:space="preserve">31. </w:t>
      </w:r>
      <w:hyperlink r:id="rId36" w:history="1">
        <w:r w:rsidRPr="003D5305">
          <w:rPr>
            <w:rStyle w:val="highlight"/>
            <w:rFonts w:ascii="Arial" w:eastAsia="Times New Roman" w:hAnsi="Arial" w:cs="Arial"/>
            <w:color w:val="000000" w:themeColor="text1"/>
            <w:sz w:val="24"/>
            <w:szCs w:val="24"/>
          </w:rPr>
          <w:t>Calvert</w:t>
        </w:r>
        <w:r w:rsidRPr="003D5305">
          <w:rPr>
            <w:rStyle w:val="apple-converted-space"/>
            <w:rFonts w:ascii="Arial" w:eastAsia="Times New Roman" w:hAnsi="Arial" w:cs="Arial"/>
            <w:color w:val="000000" w:themeColor="text1"/>
            <w:sz w:val="24"/>
            <w:szCs w:val="24"/>
          </w:rPr>
          <w:t> </w:t>
        </w:r>
        <w:r w:rsidRPr="003D5305">
          <w:rPr>
            <w:rStyle w:val="Hyperlink"/>
            <w:rFonts w:ascii="Arial" w:eastAsia="Times New Roman" w:hAnsi="Arial" w:cs="Arial"/>
            <w:color w:val="000000" w:themeColor="text1"/>
            <w:sz w:val="24"/>
            <w:szCs w:val="24"/>
            <w:u w:val="none"/>
          </w:rPr>
          <w:t>J</w:t>
        </w:r>
      </w:hyperlink>
      <w:r w:rsidRPr="003D5305">
        <w:rPr>
          <w:rFonts w:ascii="Arial" w:eastAsia="Times New Roman" w:hAnsi="Arial" w:cs="Arial"/>
          <w:color w:val="000000" w:themeColor="text1"/>
          <w:sz w:val="24"/>
          <w:szCs w:val="24"/>
        </w:rPr>
        <w:t>,</w:t>
      </w:r>
      <w:r w:rsidRPr="003D5305">
        <w:rPr>
          <w:rStyle w:val="apple-converted-space"/>
          <w:rFonts w:ascii="Arial" w:eastAsia="Times New Roman" w:hAnsi="Arial" w:cs="Arial"/>
          <w:color w:val="000000" w:themeColor="text1"/>
          <w:sz w:val="24"/>
          <w:szCs w:val="24"/>
        </w:rPr>
        <w:t> </w:t>
      </w:r>
      <w:hyperlink r:id="rId37" w:history="1">
        <w:r w:rsidRPr="003D5305">
          <w:rPr>
            <w:rStyle w:val="highlight"/>
            <w:rFonts w:ascii="Arial" w:eastAsia="Times New Roman" w:hAnsi="Arial" w:cs="Arial"/>
            <w:color w:val="000000" w:themeColor="text1"/>
            <w:sz w:val="24"/>
            <w:szCs w:val="24"/>
          </w:rPr>
          <w:t>Burney</w:t>
        </w:r>
        <w:r w:rsidRPr="003D5305">
          <w:rPr>
            <w:rStyle w:val="apple-converted-space"/>
            <w:rFonts w:ascii="Arial" w:eastAsia="Times New Roman" w:hAnsi="Arial" w:cs="Arial"/>
            <w:color w:val="000000" w:themeColor="text1"/>
            <w:sz w:val="24"/>
            <w:szCs w:val="24"/>
          </w:rPr>
          <w:t> </w:t>
        </w:r>
        <w:r w:rsidRPr="003D5305">
          <w:rPr>
            <w:rStyle w:val="Hyperlink"/>
            <w:rFonts w:ascii="Arial" w:eastAsia="Times New Roman" w:hAnsi="Arial" w:cs="Arial"/>
            <w:color w:val="000000" w:themeColor="text1"/>
            <w:sz w:val="24"/>
            <w:szCs w:val="24"/>
            <w:u w:val="none"/>
          </w:rPr>
          <w:t>P</w:t>
        </w:r>
      </w:hyperlink>
      <w:r w:rsidRPr="003D5305">
        <w:rPr>
          <w:rFonts w:ascii="Arial" w:eastAsia="Times New Roman" w:hAnsi="Arial" w:cs="Arial"/>
          <w:color w:val="000000" w:themeColor="text1"/>
          <w:sz w:val="24"/>
          <w:szCs w:val="24"/>
        </w:rPr>
        <w:t xml:space="preserve">. </w:t>
      </w:r>
      <w:proofErr w:type="spellStart"/>
      <w:proofErr w:type="gramStart"/>
      <w:r w:rsidRPr="003D5305">
        <w:rPr>
          <w:rStyle w:val="highlight"/>
          <w:rFonts w:ascii="Arial" w:eastAsia="Times New Roman" w:hAnsi="Arial" w:cs="Arial"/>
          <w:color w:val="000000" w:themeColor="text1"/>
          <w:sz w:val="24"/>
          <w:szCs w:val="24"/>
        </w:rPr>
        <w:t>Ascaris</w:t>
      </w:r>
      <w:proofErr w:type="spellEnd"/>
      <w:r w:rsidRPr="003D5305">
        <w:rPr>
          <w:rFonts w:ascii="Arial" w:eastAsia="Times New Roman" w:hAnsi="Arial" w:cs="Arial"/>
          <w:color w:val="000000" w:themeColor="text1"/>
          <w:sz w:val="24"/>
          <w:szCs w:val="24"/>
        </w:rPr>
        <w:t xml:space="preserve">, </w:t>
      </w:r>
      <w:proofErr w:type="spellStart"/>
      <w:r w:rsidRPr="003D5305">
        <w:rPr>
          <w:rFonts w:ascii="Arial" w:eastAsia="Times New Roman" w:hAnsi="Arial" w:cs="Arial"/>
          <w:color w:val="000000" w:themeColor="text1"/>
          <w:sz w:val="24"/>
          <w:szCs w:val="24"/>
        </w:rPr>
        <w:t>atopy</w:t>
      </w:r>
      <w:proofErr w:type="spellEnd"/>
      <w:r w:rsidRPr="003D5305">
        <w:rPr>
          <w:rFonts w:ascii="Arial" w:eastAsia="Times New Roman" w:hAnsi="Arial" w:cs="Arial"/>
          <w:color w:val="000000" w:themeColor="text1"/>
          <w:sz w:val="24"/>
          <w:szCs w:val="24"/>
        </w:rPr>
        <w:t>, and exercise-induced bronchoconstriction in rural and urban South African children.</w:t>
      </w:r>
      <w:proofErr w:type="gramEnd"/>
      <w:r w:rsidRPr="003D5305">
        <w:rPr>
          <w:rFonts w:ascii="Arial" w:eastAsia="Times New Roman" w:hAnsi="Arial" w:cs="Arial"/>
          <w:color w:val="000000" w:themeColor="text1"/>
          <w:sz w:val="24"/>
          <w:szCs w:val="24"/>
        </w:rPr>
        <w:t xml:space="preserve"> J Allergy </w:t>
      </w:r>
      <w:proofErr w:type="spellStart"/>
      <w:r w:rsidRPr="003D5305">
        <w:rPr>
          <w:rFonts w:ascii="Arial" w:eastAsia="Times New Roman" w:hAnsi="Arial" w:cs="Arial"/>
          <w:color w:val="000000" w:themeColor="text1"/>
          <w:sz w:val="24"/>
          <w:szCs w:val="24"/>
        </w:rPr>
        <w:t>Clin</w:t>
      </w:r>
      <w:proofErr w:type="spellEnd"/>
      <w:r w:rsidRPr="003D5305">
        <w:rPr>
          <w:rFonts w:ascii="Arial" w:eastAsia="Times New Roman" w:hAnsi="Arial" w:cs="Arial"/>
          <w:color w:val="000000" w:themeColor="text1"/>
          <w:sz w:val="24"/>
          <w:szCs w:val="24"/>
        </w:rPr>
        <w:t xml:space="preserve"> </w:t>
      </w:r>
      <w:proofErr w:type="spellStart"/>
      <w:proofErr w:type="gramStart"/>
      <w:r w:rsidRPr="003D5305">
        <w:rPr>
          <w:rFonts w:ascii="Arial" w:eastAsia="Times New Roman" w:hAnsi="Arial" w:cs="Arial"/>
          <w:color w:val="000000" w:themeColor="text1"/>
          <w:sz w:val="24"/>
          <w:szCs w:val="24"/>
        </w:rPr>
        <w:t>Immunol</w:t>
      </w:r>
      <w:proofErr w:type="spellEnd"/>
      <w:r w:rsidRPr="003D5305">
        <w:rPr>
          <w:rFonts w:ascii="Arial" w:eastAsia="Times New Roman" w:hAnsi="Arial" w:cs="Arial"/>
          <w:color w:val="000000" w:themeColor="text1"/>
          <w:sz w:val="24"/>
          <w:szCs w:val="24"/>
        </w:rPr>
        <w:t xml:space="preserve"> </w:t>
      </w:r>
      <w:r w:rsidRPr="003D5305">
        <w:rPr>
          <w:rStyle w:val="apple-converted-space"/>
          <w:rFonts w:ascii="Arial" w:eastAsia="Times New Roman" w:hAnsi="Arial" w:cs="Arial"/>
          <w:color w:val="000000" w:themeColor="text1"/>
          <w:sz w:val="24"/>
          <w:szCs w:val="24"/>
        </w:rPr>
        <w:t> </w:t>
      </w:r>
      <w:r w:rsidRPr="003D5305">
        <w:rPr>
          <w:rFonts w:ascii="Arial" w:eastAsia="Times New Roman" w:hAnsi="Arial" w:cs="Arial"/>
          <w:color w:val="000000" w:themeColor="text1"/>
          <w:sz w:val="24"/>
          <w:szCs w:val="24"/>
        </w:rPr>
        <w:t>2010</w:t>
      </w:r>
      <w:proofErr w:type="gramEnd"/>
      <w:r w:rsidRPr="003D5305">
        <w:rPr>
          <w:rFonts w:ascii="Arial" w:eastAsia="Times New Roman" w:hAnsi="Arial" w:cs="Arial"/>
          <w:color w:val="000000" w:themeColor="text1"/>
          <w:sz w:val="24"/>
          <w:szCs w:val="24"/>
        </w:rPr>
        <w:t>;125:100-5.</w:t>
      </w:r>
    </w:p>
    <w:p w14:paraId="214302BF" w14:textId="20318420" w:rsidR="00900713" w:rsidRPr="003D5305" w:rsidRDefault="00B83D96" w:rsidP="00D465CF">
      <w:pPr>
        <w:pStyle w:val="desc"/>
        <w:spacing w:before="0" w:beforeAutospacing="0" w:after="0" w:afterAutospacing="0" w:line="480" w:lineRule="auto"/>
        <w:rPr>
          <w:rFonts w:ascii="Arial" w:hAnsi="Arial" w:cs="Arial"/>
          <w:color w:val="000000" w:themeColor="text1"/>
          <w:sz w:val="24"/>
          <w:szCs w:val="24"/>
        </w:rPr>
      </w:pPr>
      <w:r w:rsidRPr="003D5305">
        <w:rPr>
          <w:rFonts w:ascii="Arial" w:hAnsi="Arial" w:cs="Arial"/>
          <w:color w:val="000000" w:themeColor="text1"/>
          <w:sz w:val="24"/>
          <w:szCs w:val="24"/>
        </w:rPr>
        <w:lastRenderedPageBreak/>
        <w:t xml:space="preserve">32. Pereira MU, Sly PD, </w:t>
      </w:r>
      <w:proofErr w:type="spellStart"/>
      <w:r w:rsidRPr="003D5305">
        <w:rPr>
          <w:rFonts w:ascii="Arial" w:hAnsi="Arial" w:cs="Arial"/>
          <w:color w:val="000000" w:themeColor="text1"/>
          <w:sz w:val="24"/>
          <w:szCs w:val="24"/>
        </w:rPr>
        <w:t>Pitrez</w:t>
      </w:r>
      <w:proofErr w:type="spellEnd"/>
      <w:r w:rsidRPr="003D5305">
        <w:rPr>
          <w:rFonts w:ascii="Arial" w:hAnsi="Arial" w:cs="Arial"/>
          <w:color w:val="000000" w:themeColor="text1"/>
          <w:sz w:val="24"/>
          <w:szCs w:val="24"/>
        </w:rPr>
        <w:t xml:space="preserve"> PM, Jones MH, </w:t>
      </w:r>
      <w:proofErr w:type="spellStart"/>
      <w:r w:rsidRPr="003D5305">
        <w:rPr>
          <w:rFonts w:ascii="Arial" w:hAnsi="Arial" w:cs="Arial"/>
          <w:color w:val="000000" w:themeColor="text1"/>
          <w:sz w:val="24"/>
          <w:szCs w:val="24"/>
        </w:rPr>
        <w:t>Escouto</w:t>
      </w:r>
      <w:proofErr w:type="spellEnd"/>
      <w:r w:rsidRPr="003D5305">
        <w:rPr>
          <w:rFonts w:ascii="Arial" w:hAnsi="Arial" w:cs="Arial"/>
          <w:color w:val="000000" w:themeColor="text1"/>
          <w:sz w:val="24"/>
          <w:szCs w:val="24"/>
        </w:rPr>
        <w:t xml:space="preserve"> D, Dias AC, </w:t>
      </w:r>
      <w:r w:rsidR="003D2F3F" w:rsidRPr="003D5305">
        <w:rPr>
          <w:rFonts w:ascii="Arial" w:hAnsi="Arial" w:cs="Arial"/>
          <w:color w:val="000000" w:themeColor="text1"/>
          <w:sz w:val="24"/>
          <w:szCs w:val="24"/>
        </w:rPr>
        <w:t>et al</w:t>
      </w:r>
      <w:r w:rsidRPr="003D5305">
        <w:rPr>
          <w:rFonts w:ascii="Arial" w:hAnsi="Arial" w:cs="Arial"/>
          <w:color w:val="000000" w:themeColor="text1"/>
          <w:sz w:val="24"/>
          <w:szCs w:val="24"/>
        </w:rPr>
        <w:t xml:space="preserve">. </w:t>
      </w:r>
      <w:hyperlink r:id="rId38" w:history="1">
        <w:proofErr w:type="spellStart"/>
        <w:r w:rsidRPr="003D5305">
          <w:rPr>
            <w:rStyle w:val="Hyperlink"/>
            <w:rFonts w:ascii="Arial" w:hAnsi="Arial" w:cs="Arial"/>
            <w:color w:val="000000" w:themeColor="text1"/>
            <w:sz w:val="24"/>
            <w:szCs w:val="24"/>
            <w:u w:val="none"/>
          </w:rPr>
          <w:t>Nonatopic</w:t>
        </w:r>
        <w:proofErr w:type="spellEnd"/>
        <w:r w:rsidRPr="003D5305">
          <w:rPr>
            <w:rStyle w:val="Hyperlink"/>
            <w:rFonts w:ascii="Arial" w:hAnsi="Arial" w:cs="Arial"/>
            <w:color w:val="000000" w:themeColor="text1"/>
            <w:sz w:val="24"/>
            <w:szCs w:val="24"/>
            <w:u w:val="none"/>
          </w:rPr>
          <w:t xml:space="preserve"> asthma is associated with</w:t>
        </w:r>
        <w:r w:rsidRPr="003D5305">
          <w:rPr>
            <w:rStyle w:val="apple-converted-space"/>
            <w:rFonts w:ascii="Arial" w:hAnsi="Arial" w:cs="Arial"/>
            <w:color w:val="000000" w:themeColor="text1"/>
            <w:sz w:val="24"/>
            <w:szCs w:val="24"/>
          </w:rPr>
          <w:t> </w:t>
        </w:r>
        <w:proofErr w:type="spellStart"/>
        <w:r w:rsidRPr="003D5305">
          <w:rPr>
            <w:rStyle w:val="Hyperlink"/>
            <w:rFonts w:ascii="Arial" w:hAnsi="Arial" w:cs="Arial"/>
            <w:bCs/>
            <w:color w:val="000000" w:themeColor="text1"/>
            <w:sz w:val="24"/>
            <w:szCs w:val="24"/>
            <w:u w:val="none"/>
          </w:rPr>
          <w:t>helminth</w:t>
        </w:r>
        <w:proofErr w:type="spellEnd"/>
        <w:r w:rsidRPr="003D5305">
          <w:rPr>
            <w:rStyle w:val="apple-converted-space"/>
            <w:rFonts w:ascii="Arial" w:hAnsi="Arial" w:cs="Arial"/>
            <w:color w:val="000000" w:themeColor="text1"/>
            <w:sz w:val="24"/>
            <w:szCs w:val="24"/>
          </w:rPr>
          <w:t> </w:t>
        </w:r>
        <w:r w:rsidRPr="003D5305">
          <w:rPr>
            <w:rStyle w:val="Hyperlink"/>
            <w:rFonts w:ascii="Arial" w:hAnsi="Arial" w:cs="Arial"/>
            <w:color w:val="000000" w:themeColor="text1"/>
            <w:sz w:val="24"/>
            <w:szCs w:val="24"/>
            <w:u w:val="none"/>
          </w:rPr>
          <w:t>infections and bronchiolitis in poor children.</w:t>
        </w:r>
      </w:hyperlink>
      <w:r w:rsidRPr="003D5305">
        <w:rPr>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Eur</w:t>
      </w:r>
      <w:proofErr w:type="spellEnd"/>
      <w:r w:rsidRPr="003D5305">
        <w:rPr>
          <w:rStyle w:val="jrnl"/>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Respir</w:t>
      </w:r>
      <w:proofErr w:type="spellEnd"/>
      <w:r w:rsidRPr="003D5305">
        <w:rPr>
          <w:rStyle w:val="jrnl"/>
          <w:rFonts w:ascii="Arial" w:hAnsi="Arial" w:cs="Arial"/>
          <w:color w:val="000000" w:themeColor="text1"/>
          <w:sz w:val="24"/>
          <w:szCs w:val="24"/>
        </w:rPr>
        <w:t xml:space="preserve"> J</w:t>
      </w:r>
      <w:r w:rsidRPr="003D5305">
        <w:rPr>
          <w:rFonts w:ascii="Arial" w:hAnsi="Arial" w:cs="Arial"/>
          <w:color w:val="000000" w:themeColor="text1"/>
          <w:sz w:val="24"/>
          <w:szCs w:val="24"/>
        </w:rPr>
        <w:t xml:space="preserve"> 2007</w:t>
      </w:r>
      <w:proofErr w:type="gramStart"/>
      <w:r w:rsidRPr="003D5305">
        <w:rPr>
          <w:rFonts w:ascii="Arial" w:hAnsi="Arial" w:cs="Arial"/>
          <w:color w:val="000000" w:themeColor="text1"/>
          <w:sz w:val="24"/>
          <w:szCs w:val="24"/>
        </w:rPr>
        <w:t>;29:1154</w:t>
      </w:r>
      <w:proofErr w:type="gramEnd"/>
      <w:r w:rsidRPr="003D5305">
        <w:rPr>
          <w:rFonts w:ascii="Arial" w:hAnsi="Arial" w:cs="Arial"/>
          <w:color w:val="000000" w:themeColor="text1"/>
          <w:sz w:val="24"/>
          <w:szCs w:val="24"/>
        </w:rPr>
        <w:t>-60</w:t>
      </w:r>
    </w:p>
    <w:p w14:paraId="61ED05D5" w14:textId="77777777" w:rsidR="0091759E" w:rsidRPr="003D5305" w:rsidRDefault="0091759E" w:rsidP="002350EA">
      <w:pPr>
        <w:pStyle w:val="desc"/>
        <w:spacing w:line="480" w:lineRule="auto"/>
        <w:rPr>
          <w:rFonts w:ascii="Arial" w:hAnsi="Arial" w:cs="Arial"/>
          <w:color w:val="000000" w:themeColor="text1"/>
          <w:sz w:val="24"/>
          <w:szCs w:val="24"/>
        </w:rPr>
      </w:pPr>
      <w:r w:rsidRPr="003D5305">
        <w:rPr>
          <w:rFonts w:ascii="Arial" w:hAnsi="Arial" w:cs="Arial"/>
          <w:color w:val="000000" w:themeColor="text1"/>
          <w:sz w:val="24"/>
          <w:szCs w:val="24"/>
        </w:rPr>
        <w:t xml:space="preserve">33. </w:t>
      </w:r>
      <w:proofErr w:type="spellStart"/>
      <w:r w:rsidRPr="003D5305">
        <w:rPr>
          <w:rFonts w:ascii="Arial" w:hAnsi="Arial" w:cs="Arial"/>
          <w:color w:val="000000" w:themeColor="text1"/>
          <w:sz w:val="24"/>
          <w:szCs w:val="24"/>
        </w:rPr>
        <w:t>Alcântara-Neves</w:t>
      </w:r>
      <w:proofErr w:type="spellEnd"/>
      <w:r w:rsidRPr="003D5305">
        <w:rPr>
          <w:rFonts w:ascii="Arial" w:hAnsi="Arial" w:cs="Arial"/>
          <w:color w:val="000000" w:themeColor="text1"/>
          <w:sz w:val="24"/>
          <w:szCs w:val="24"/>
        </w:rPr>
        <w:t xml:space="preserve"> NM, </w:t>
      </w:r>
      <w:proofErr w:type="spellStart"/>
      <w:r w:rsidRPr="003D5305">
        <w:rPr>
          <w:rFonts w:ascii="Arial" w:hAnsi="Arial" w:cs="Arial"/>
          <w:color w:val="000000" w:themeColor="text1"/>
          <w:sz w:val="24"/>
          <w:szCs w:val="24"/>
        </w:rPr>
        <w:t>Badaró</w:t>
      </w:r>
      <w:proofErr w:type="spellEnd"/>
      <w:r w:rsidRPr="003D5305">
        <w:rPr>
          <w:rFonts w:ascii="Arial" w:hAnsi="Arial" w:cs="Arial"/>
          <w:color w:val="000000" w:themeColor="text1"/>
          <w:sz w:val="24"/>
          <w:szCs w:val="24"/>
        </w:rPr>
        <w:t xml:space="preserve"> SJ, dos Santos MC, Pontes-de-</w:t>
      </w:r>
      <w:proofErr w:type="spellStart"/>
      <w:r w:rsidRPr="003D5305">
        <w:rPr>
          <w:rFonts w:ascii="Arial" w:hAnsi="Arial" w:cs="Arial"/>
          <w:color w:val="000000" w:themeColor="text1"/>
          <w:sz w:val="24"/>
          <w:szCs w:val="24"/>
        </w:rPr>
        <w:t>Carvalho</w:t>
      </w:r>
      <w:proofErr w:type="spellEnd"/>
      <w:r w:rsidRPr="003D5305">
        <w:rPr>
          <w:rFonts w:ascii="Arial" w:hAnsi="Arial" w:cs="Arial"/>
          <w:color w:val="000000" w:themeColor="text1"/>
          <w:sz w:val="24"/>
          <w:szCs w:val="24"/>
        </w:rPr>
        <w:t xml:space="preserve"> L,</w:t>
      </w:r>
      <w:r w:rsidRPr="003D5305">
        <w:rPr>
          <w:rStyle w:val="apple-converted-space"/>
          <w:rFonts w:ascii="Arial" w:hAnsi="Arial" w:cs="Arial"/>
          <w:color w:val="000000" w:themeColor="text1"/>
          <w:sz w:val="24"/>
          <w:szCs w:val="24"/>
        </w:rPr>
        <w:t> </w:t>
      </w:r>
      <w:proofErr w:type="spellStart"/>
      <w:r w:rsidRPr="003D5305">
        <w:rPr>
          <w:rFonts w:ascii="Arial" w:hAnsi="Arial" w:cs="Arial"/>
          <w:bCs/>
          <w:color w:val="000000" w:themeColor="text1"/>
          <w:sz w:val="24"/>
          <w:szCs w:val="24"/>
        </w:rPr>
        <w:t>Barreto</w:t>
      </w:r>
      <w:proofErr w:type="spellEnd"/>
      <w:r w:rsidRPr="003D5305">
        <w:rPr>
          <w:rStyle w:val="apple-converted-space"/>
          <w:rFonts w:ascii="Arial" w:hAnsi="Arial" w:cs="Arial"/>
          <w:color w:val="000000" w:themeColor="text1"/>
          <w:sz w:val="24"/>
          <w:szCs w:val="24"/>
        </w:rPr>
        <w:t> </w:t>
      </w:r>
      <w:r w:rsidRPr="003D5305">
        <w:rPr>
          <w:rFonts w:ascii="Arial" w:hAnsi="Arial" w:cs="Arial"/>
          <w:color w:val="000000" w:themeColor="text1"/>
          <w:sz w:val="24"/>
          <w:szCs w:val="24"/>
        </w:rPr>
        <w:t xml:space="preserve">ML. </w:t>
      </w:r>
      <w:hyperlink r:id="rId39" w:history="1">
        <w:r w:rsidRPr="003D5305">
          <w:rPr>
            <w:rStyle w:val="Hyperlink"/>
            <w:rFonts w:ascii="Arial" w:hAnsi="Arial" w:cs="Arial"/>
            <w:color w:val="000000" w:themeColor="text1"/>
            <w:sz w:val="24"/>
            <w:szCs w:val="24"/>
            <w:u w:val="none"/>
          </w:rPr>
          <w:t>The presence of serum anti-</w:t>
        </w:r>
        <w:proofErr w:type="spellStart"/>
        <w:r w:rsidRPr="003D5305">
          <w:rPr>
            <w:rStyle w:val="Hyperlink"/>
            <w:rFonts w:ascii="Arial" w:hAnsi="Arial" w:cs="Arial"/>
            <w:color w:val="000000" w:themeColor="text1"/>
            <w:sz w:val="24"/>
            <w:szCs w:val="24"/>
            <w:u w:val="none"/>
          </w:rPr>
          <w:t>Ascaris</w:t>
        </w:r>
        <w:proofErr w:type="spellEnd"/>
        <w:r w:rsidRPr="003D5305">
          <w:rPr>
            <w:rStyle w:val="Hyperlink"/>
            <w:rFonts w:ascii="Arial" w:hAnsi="Arial" w:cs="Arial"/>
            <w:color w:val="000000" w:themeColor="text1"/>
            <w:sz w:val="24"/>
            <w:szCs w:val="24"/>
            <w:u w:val="none"/>
          </w:rPr>
          <w:t xml:space="preserve"> </w:t>
        </w:r>
        <w:proofErr w:type="spellStart"/>
        <w:r w:rsidRPr="003D5305">
          <w:rPr>
            <w:rStyle w:val="Hyperlink"/>
            <w:rFonts w:ascii="Arial" w:hAnsi="Arial" w:cs="Arial"/>
            <w:color w:val="000000" w:themeColor="text1"/>
            <w:sz w:val="24"/>
            <w:szCs w:val="24"/>
            <w:u w:val="none"/>
          </w:rPr>
          <w:t>lumbricoides</w:t>
        </w:r>
        <w:proofErr w:type="spellEnd"/>
        <w:r w:rsidRPr="003D5305">
          <w:rPr>
            <w:rStyle w:val="Hyperlink"/>
            <w:rFonts w:ascii="Arial" w:hAnsi="Arial" w:cs="Arial"/>
            <w:color w:val="000000" w:themeColor="text1"/>
            <w:sz w:val="24"/>
            <w:szCs w:val="24"/>
            <w:u w:val="none"/>
          </w:rPr>
          <w:t xml:space="preserve"> </w:t>
        </w:r>
        <w:proofErr w:type="spellStart"/>
        <w:r w:rsidRPr="003D5305">
          <w:rPr>
            <w:rStyle w:val="Hyperlink"/>
            <w:rFonts w:ascii="Arial" w:hAnsi="Arial" w:cs="Arial"/>
            <w:color w:val="000000" w:themeColor="text1"/>
            <w:sz w:val="24"/>
            <w:szCs w:val="24"/>
            <w:u w:val="none"/>
          </w:rPr>
          <w:t>IgE</w:t>
        </w:r>
        <w:proofErr w:type="spellEnd"/>
        <w:r w:rsidRPr="003D5305">
          <w:rPr>
            <w:rStyle w:val="Hyperlink"/>
            <w:rFonts w:ascii="Arial" w:hAnsi="Arial" w:cs="Arial"/>
            <w:color w:val="000000" w:themeColor="text1"/>
            <w:sz w:val="24"/>
            <w:szCs w:val="24"/>
            <w:u w:val="none"/>
          </w:rPr>
          <w:t xml:space="preserve"> antibodies and of </w:t>
        </w:r>
        <w:proofErr w:type="spellStart"/>
        <w:r w:rsidRPr="003D5305">
          <w:rPr>
            <w:rStyle w:val="Hyperlink"/>
            <w:rFonts w:ascii="Arial" w:hAnsi="Arial" w:cs="Arial"/>
            <w:color w:val="000000" w:themeColor="text1"/>
            <w:sz w:val="24"/>
            <w:szCs w:val="24"/>
            <w:u w:val="none"/>
          </w:rPr>
          <w:t>Trichuris</w:t>
        </w:r>
        <w:proofErr w:type="spellEnd"/>
        <w:r w:rsidRPr="003D5305">
          <w:rPr>
            <w:rStyle w:val="Hyperlink"/>
            <w:rFonts w:ascii="Arial" w:hAnsi="Arial" w:cs="Arial"/>
            <w:color w:val="000000" w:themeColor="text1"/>
            <w:sz w:val="24"/>
            <w:szCs w:val="24"/>
            <w:u w:val="none"/>
          </w:rPr>
          <w:t xml:space="preserve"> </w:t>
        </w:r>
        <w:proofErr w:type="spellStart"/>
        <w:r w:rsidRPr="003D5305">
          <w:rPr>
            <w:rStyle w:val="Hyperlink"/>
            <w:rFonts w:ascii="Arial" w:hAnsi="Arial" w:cs="Arial"/>
            <w:color w:val="000000" w:themeColor="text1"/>
            <w:sz w:val="24"/>
            <w:szCs w:val="24"/>
            <w:u w:val="none"/>
          </w:rPr>
          <w:t>trichiura</w:t>
        </w:r>
        <w:proofErr w:type="spellEnd"/>
        <w:r w:rsidRPr="003D5305">
          <w:rPr>
            <w:rStyle w:val="Hyperlink"/>
            <w:rFonts w:ascii="Arial" w:hAnsi="Arial" w:cs="Arial"/>
            <w:color w:val="000000" w:themeColor="text1"/>
            <w:sz w:val="24"/>
            <w:szCs w:val="24"/>
            <w:u w:val="none"/>
          </w:rPr>
          <w:t xml:space="preserve"> infection are risk factors for wheezing and/or </w:t>
        </w:r>
        <w:proofErr w:type="spellStart"/>
        <w:r w:rsidRPr="003D5305">
          <w:rPr>
            <w:rStyle w:val="Hyperlink"/>
            <w:rFonts w:ascii="Arial" w:hAnsi="Arial" w:cs="Arial"/>
            <w:color w:val="000000" w:themeColor="text1"/>
            <w:sz w:val="24"/>
            <w:szCs w:val="24"/>
            <w:u w:val="none"/>
          </w:rPr>
          <w:t>atopy</w:t>
        </w:r>
        <w:proofErr w:type="spellEnd"/>
        <w:r w:rsidRPr="003D5305">
          <w:rPr>
            <w:rStyle w:val="Hyperlink"/>
            <w:rFonts w:ascii="Arial" w:hAnsi="Arial" w:cs="Arial"/>
            <w:color w:val="000000" w:themeColor="text1"/>
            <w:sz w:val="24"/>
            <w:szCs w:val="24"/>
            <w:u w:val="none"/>
          </w:rPr>
          <w:t xml:space="preserve"> in preschool-aged Brazilian children.</w:t>
        </w:r>
      </w:hyperlink>
      <w:r w:rsidRPr="003D5305">
        <w:rPr>
          <w:rStyle w:val="Hyperlink"/>
          <w:rFonts w:ascii="Arial" w:hAnsi="Arial" w:cs="Arial"/>
          <w:color w:val="000000" w:themeColor="text1"/>
          <w:sz w:val="24"/>
          <w:szCs w:val="24"/>
          <w:u w:val="none"/>
        </w:rPr>
        <w:t xml:space="preserve"> </w:t>
      </w:r>
      <w:proofErr w:type="spellStart"/>
      <w:r w:rsidRPr="003D5305">
        <w:rPr>
          <w:rStyle w:val="jrnl"/>
          <w:rFonts w:ascii="Arial" w:hAnsi="Arial" w:cs="Arial"/>
          <w:color w:val="000000" w:themeColor="text1"/>
          <w:sz w:val="24"/>
          <w:szCs w:val="24"/>
        </w:rPr>
        <w:t>Respir</w:t>
      </w:r>
      <w:proofErr w:type="spellEnd"/>
      <w:r w:rsidRPr="003D5305">
        <w:rPr>
          <w:rStyle w:val="jrnl"/>
          <w:rFonts w:ascii="Arial" w:hAnsi="Arial" w:cs="Arial"/>
          <w:color w:val="000000" w:themeColor="text1"/>
          <w:sz w:val="24"/>
          <w:szCs w:val="24"/>
        </w:rPr>
        <w:t xml:space="preserve"> Res</w:t>
      </w:r>
      <w:r w:rsidRPr="003D5305">
        <w:rPr>
          <w:rFonts w:ascii="Arial" w:hAnsi="Arial" w:cs="Arial"/>
          <w:color w:val="000000" w:themeColor="text1"/>
          <w:sz w:val="24"/>
          <w:szCs w:val="24"/>
        </w:rPr>
        <w:t xml:space="preserve"> 2010</w:t>
      </w:r>
      <w:proofErr w:type="gramStart"/>
      <w:r w:rsidRPr="003D5305">
        <w:rPr>
          <w:rFonts w:ascii="Arial" w:hAnsi="Arial" w:cs="Arial"/>
          <w:color w:val="000000" w:themeColor="text1"/>
          <w:sz w:val="24"/>
          <w:szCs w:val="24"/>
        </w:rPr>
        <w:t>;11:114</w:t>
      </w:r>
      <w:proofErr w:type="gramEnd"/>
      <w:r w:rsidRPr="003D5305">
        <w:rPr>
          <w:rFonts w:ascii="Arial" w:hAnsi="Arial" w:cs="Arial"/>
          <w:color w:val="000000" w:themeColor="text1"/>
          <w:sz w:val="24"/>
          <w:szCs w:val="24"/>
        </w:rPr>
        <w:t>.</w:t>
      </w:r>
    </w:p>
    <w:p w14:paraId="3E5A713E" w14:textId="5D05B816" w:rsidR="0091759E" w:rsidRPr="003D5305" w:rsidRDefault="0091759E" w:rsidP="002350EA">
      <w:pPr>
        <w:pStyle w:val="desc"/>
        <w:spacing w:line="480" w:lineRule="auto"/>
        <w:rPr>
          <w:rFonts w:ascii="Arial" w:hAnsi="Arial" w:cs="Arial"/>
          <w:color w:val="000000" w:themeColor="text1"/>
          <w:sz w:val="24"/>
          <w:szCs w:val="24"/>
        </w:rPr>
      </w:pPr>
      <w:r w:rsidRPr="003D5305">
        <w:rPr>
          <w:rFonts w:ascii="Arial" w:hAnsi="Arial" w:cs="Arial"/>
          <w:bCs/>
          <w:color w:val="000000" w:themeColor="text1"/>
          <w:sz w:val="24"/>
          <w:szCs w:val="24"/>
        </w:rPr>
        <w:t>34. Cooper PJ</w:t>
      </w:r>
      <w:r w:rsidRPr="003D5305">
        <w:rPr>
          <w:rFonts w:ascii="Arial" w:hAnsi="Arial" w:cs="Arial"/>
          <w:color w:val="000000" w:themeColor="text1"/>
          <w:sz w:val="24"/>
          <w:szCs w:val="24"/>
        </w:rPr>
        <w:t xml:space="preserve">, </w:t>
      </w:r>
      <w:proofErr w:type="spellStart"/>
      <w:r w:rsidRPr="003D5305">
        <w:rPr>
          <w:rFonts w:ascii="Arial" w:hAnsi="Arial" w:cs="Arial"/>
          <w:color w:val="000000" w:themeColor="text1"/>
          <w:sz w:val="24"/>
          <w:szCs w:val="24"/>
        </w:rPr>
        <w:t>Vaca</w:t>
      </w:r>
      <w:proofErr w:type="spellEnd"/>
      <w:r w:rsidRPr="003D5305">
        <w:rPr>
          <w:rFonts w:ascii="Arial" w:hAnsi="Arial" w:cs="Arial"/>
          <w:color w:val="000000" w:themeColor="text1"/>
          <w:sz w:val="24"/>
          <w:szCs w:val="24"/>
        </w:rPr>
        <w:t xml:space="preserve"> M, Rodriguez A, Chico ME, Santos DN, Rodrigues LC, </w:t>
      </w:r>
      <w:proofErr w:type="spellStart"/>
      <w:r w:rsidRPr="003D5305">
        <w:rPr>
          <w:rFonts w:ascii="Arial" w:hAnsi="Arial" w:cs="Arial"/>
          <w:color w:val="000000" w:themeColor="text1"/>
          <w:sz w:val="24"/>
          <w:szCs w:val="24"/>
        </w:rPr>
        <w:t>Barreto</w:t>
      </w:r>
      <w:proofErr w:type="spellEnd"/>
      <w:r w:rsidRPr="003D5305">
        <w:rPr>
          <w:rFonts w:ascii="Arial" w:hAnsi="Arial" w:cs="Arial"/>
          <w:color w:val="000000" w:themeColor="text1"/>
          <w:sz w:val="24"/>
          <w:szCs w:val="24"/>
        </w:rPr>
        <w:t xml:space="preserve"> ML. </w:t>
      </w:r>
      <w:hyperlink r:id="rId40" w:history="1">
        <w:r w:rsidRPr="003D5305">
          <w:rPr>
            <w:rStyle w:val="Hyperlink"/>
            <w:rFonts w:ascii="Arial" w:hAnsi="Arial" w:cs="Arial"/>
            <w:color w:val="000000" w:themeColor="text1"/>
            <w:sz w:val="24"/>
            <w:szCs w:val="24"/>
            <w:u w:val="none"/>
          </w:rPr>
          <w:t xml:space="preserve">Hygiene, </w:t>
        </w:r>
        <w:proofErr w:type="spellStart"/>
        <w:r w:rsidRPr="003D5305">
          <w:rPr>
            <w:rStyle w:val="Hyperlink"/>
            <w:rFonts w:ascii="Arial" w:hAnsi="Arial" w:cs="Arial"/>
            <w:color w:val="000000" w:themeColor="text1"/>
            <w:sz w:val="24"/>
            <w:szCs w:val="24"/>
            <w:u w:val="none"/>
          </w:rPr>
          <w:t>atopy</w:t>
        </w:r>
        <w:proofErr w:type="spellEnd"/>
        <w:r w:rsidRPr="003D5305">
          <w:rPr>
            <w:rStyle w:val="Hyperlink"/>
            <w:rFonts w:ascii="Arial" w:hAnsi="Arial" w:cs="Arial"/>
            <w:color w:val="000000" w:themeColor="text1"/>
            <w:sz w:val="24"/>
            <w:szCs w:val="24"/>
            <w:u w:val="none"/>
          </w:rPr>
          <w:t xml:space="preserve"> and wheeze-eczema-rhinitis symptoms in schoolchildren from urban and rural Ecuador.</w:t>
        </w:r>
      </w:hyperlink>
      <w:r w:rsidRPr="003D5305">
        <w:rPr>
          <w:rFonts w:ascii="Arial" w:hAnsi="Arial" w:cs="Arial"/>
          <w:color w:val="000000" w:themeColor="text1"/>
          <w:sz w:val="24"/>
          <w:szCs w:val="24"/>
        </w:rPr>
        <w:t xml:space="preserve"> </w:t>
      </w:r>
      <w:r w:rsidRPr="003D5305">
        <w:rPr>
          <w:rStyle w:val="jrnl"/>
          <w:rFonts w:ascii="Arial" w:hAnsi="Arial" w:cs="Arial"/>
          <w:bCs/>
          <w:color w:val="000000" w:themeColor="text1"/>
          <w:sz w:val="24"/>
          <w:szCs w:val="24"/>
        </w:rPr>
        <w:t>Thorax</w:t>
      </w:r>
      <w:r w:rsidRPr="003D5305">
        <w:rPr>
          <w:rFonts w:ascii="Arial" w:hAnsi="Arial" w:cs="Arial"/>
          <w:color w:val="000000" w:themeColor="text1"/>
          <w:sz w:val="24"/>
          <w:szCs w:val="24"/>
        </w:rPr>
        <w:t xml:space="preserve"> 2014</w:t>
      </w:r>
      <w:proofErr w:type="gramStart"/>
      <w:r w:rsidRPr="003D5305">
        <w:rPr>
          <w:rFonts w:ascii="Arial" w:hAnsi="Arial" w:cs="Arial"/>
          <w:color w:val="000000" w:themeColor="text1"/>
          <w:sz w:val="24"/>
          <w:szCs w:val="24"/>
        </w:rPr>
        <w:t>;69:232</w:t>
      </w:r>
      <w:proofErr w:type="gramEnd"/>
      <w:r w:rsidRPr="003D5305">
        <w:rPr>
          <w:rFonts w:ascii="Arial" w:hAnsi="Arial" w:cs="Arial"/>
          <w:color w:val="000000" w:themeColor="text1"/>
          <w:sz w:val="24"/>
          <w:szCs w:val="24"/>
        </w:rPr>
        <w:t>-9.</w:t>
      </w:r>
    </w:p>
    <w:p w14:paraId="7E4D85AF" w14:textId="0D401CEA" w:rsidR="00900713" w:rsidRPr="003D5305" w:rsidRDefault="00B83D96" w:rsidP="00B83D96">
      <w:pPr>
        <w:pStyle w:val="desc"/>
        <w:spacing w:before="0" w:beforeAutospacing="0" w:after="0" w:afterAutospacing="0" w:line="480" w:lineRule="auto"/>
        <w:rPr>
          <w:rFonts w:ascii="Arial" w:hAnsi="Arial" w:cs="Arial"/>
          <w:color w:val="000000" w:themeColor="text1"/>
          <w:sz w:val="24"/>
          <w:szCs w:val="24"/>
        </w:rPr>
      </w:pPr>
      <w:r w:rsidRPr="003D5305">
        <w:rPr>
          <w:rFonts w:ascii="Arial" w:hAnsi="Arial" w:cs="Arial"/>
          <w:color w:val="000000" w:themeColor="text1"/>
          <w:sz w:val="24"/>
          <w:szCs w:val="24"/>
        </w:rPr>
        <w:t>3</w:t>
      </w:r>
      <w:r w:rsidR="0091759E" w:rsidRPr="003D5305">
        <w:rPr>
          <w:rFonts w:ascii="Arial" w:hAnsi="Arial" w:cs="Arial"/>
          <w:color w:val="000000" w:themeColor="text1"/>
          <w:sz w:val="24"/>
          <w:szCs w:val="24"/>
        </w:rPr>
        <w:t>5</w:t>
      </w:r>
      <w:r w:rsidRPr="003D5305">
        <w:rPr>
          <w:rFonts w:ascii="Arial" w:hAnsi="Arial" w:cs="Arial"/>
          <w:color w:val="000000" w:themeColor="text1"/>
          <w:sz w:val="24"/>
          <w:szCs w:val="24"/>
        </w:rPr>
        <w:t xml:space="preserve">. </w:t>
      </w:r>
      <w:proofErr w:type="spellStart"/>
      <w:r w:rsidRPr="003D5305">
        <w:rPr>
          <w:rFonts w:ascii="Arial" w:hAnsi="Arial" w:cs="Arial"/>
          <w:color w:val="000000" w:themeColor="text1"/>
          <w:sz w:val="24"/>
          <w:szCs w:val="24"/>
        </w:rPr>
        <w:t>Weinmayr</w:t>
      </w:r>
      <w:proofErr w:type="spellEnd"/>
      <w:r w:rsidRPr="003D5305">
        <w:rPr>
          <w:rFonts w:ascii="Arial" w:hAnsi="Arial" w:cs="Arial"/>
          <w:color w:val="000000" w:themeColor="text1"/>
          <w:sz w:val="24"/>
          <w:szCs w:val="24"/>
        </w:rPr>
        <w:t xml:space="preserve"> G, </w:t>
      </w:r>
      <w:proofErr w:type="spellStart"/>
      <w:r w:rsidRPr="003D5305">
        <w:rPr>
          <w:rFonts w:ascii="Arial" w:hAnsi="Arial" w:cs="Arial"/>
          <w:color w:val="000000" w:themeColor="text1"/>
          <w:sz w:val="24"/>
          <w:szCs w:val="24"/>
        </w:rPr>
        <w:t>Weiland</w:t>
      </w:r>
      <w:proofErr w:type="spellEnd"/>
      <w:r w:rsidRPr="003D5305">
        <w:rPr>
          <w:rFonts w:ascii="Arial" w:hAnsi="Arial" w:cs="Arial"/>
          <w:color w:val="000000" w:themeColor="text1"/>
          <w:sz w:val="24"/>
          <w:szCs w:val="24"/>
        </w:rPr>
        <w:t xml:space="preserve"> SK, </w:t>
      </w:r>
      <w:proofErr w:type="spellStart"/>
      <w:r w:rsidRPr="003D5305">
        <w:rPr>
          <w:rFonts w:ascii="Arial" w:hAnsi="Arial" w:cs="Arial"/>
          <w:color w:val="000000" w:themeColor="text1"/>
          <w:sz w:val="24"/>
          <w:szCs w:val="24"/>
        </w:rPr>
        <w:t>Björkstén</w:t>
      </w:r>
      <w:proofErr w:type="spellEnd"/>
      <w:r w:rsidRPr="003D5305">
        <w:rPr>
          <w:rFonts w:ascii="Arial" w:hAnsi="Arial" w:cs="Arial"/>
          <w:color w:val="000000" w:themeColor="text1"/>
          <w:sz w:val="24"/>
          <w:szCs w:val="24"/>
        </w:rPr>
        <w:t xml:space="preserve"> B, </w:t>
      </w:r>
      <w:proofErr w:type="spellStart"/>
      <w:r w:rsidRPr="003D5305">
        <w:rPr>
          <w:rFonts w:ascii="Arial" w:hAnsi="Arial" w:cs="Arial"/>
          <w:color w:val="000000" w:themeColor="text1"/>
          <w:sz w:val="24"/>
          <w:szCs w:val="24"/>
        </w:rPr>
        <w:t>Brunekreef</w:t>
      </w:r>
      <w:proofErr w:type="spellEnd"/>
      <w:r w:rsidRPr="003D5305">
        <w:rPr>
          <w:rFonts w:ascii="Arial" w:hAnsi="Arial" w:cs="Arial"/>
          <w:color w:val="000000" w:themeColor="text1"/>
          <w:sz w:val="24"/>
          <w:szCs w:val="24"/>
        </w:rPr>
        <w:t xml:space="preserve"> B, </w:t>
      </w:r>
      <w:proofErr w:type="spellStart"/>
      <w:r w:rsidRPr="003D5305">
        <w:rPr>
          <w:rFonts w:ascii="Arial" w:hAnsi="Arial" w:cs="Arial"/>
          <w:color w:val="000000" w:themeColor="text1"/>
          <w:sz w:val="24"/>
          <w:szCs w:val="24"/>
        </w:rPr>
        <w:t>Büchele</w:t>
      </w:r>
      <w:proofErr w:type="spellEnd"/>
      <w:r w:rsidRPr="003D5305">
        <w:rPr>
          <w:rFonts w:ascii="Arial" w:hAnsi="Arial" w:cs="Arial"/>
          <w:color w:val="000000" w:themeColor="text1"/>
          <w:sz w:val="24"/>
          <w:szCs w:val="24"/>
        </w:rPr>
        <w:t xml:space="preserve"> G, Cookson WO, </w:t>
      </w:r>
      <w:r w:rsidR="003D2F3F" w:rsidRPr="003D5305">
        <w:rPr>
          <w:rFonts w:ascii="Arial" w:hAnsi="Arial" w:cs="Arial"/>
          <w:color w:val="000000" w:themeColor="text1"/>
          <w:sz w:val="24"/>
          <w:szCs w:val="24"/>
        </w:rPr>
        <w:t>et al</w:t>
      </w:r>
      <w:r w:rsidRPr="003D5305">
        <w:rPr>
          <w:rFonts w:ascii="Arial" w:hAnsi="Arial" w:cs="Arial"/>
          <w:color w:val="000000" w:themeColor="text1"/>
          <w:sz w:val="24"/>
          <w:szCs w:val="24"/>
        </w:rPr>
        <w:t>.</w:t>
      </w:r>
      <w:r w:rsidR="00900713" w:rsidRPr="003D5305">
        <w:rPr>
          <w:rFonts w:ascii="Arial" w:hAnsi="Arial" w:cs="Arial"/>
          <w:color w:val="000000" w:themeColor="text1"/>
          <w:sz w:val="24"/>
          <w:szCs w:val="24"/>
        </w:rPr>
        <w:t xml:space="preserve"> </w:t>
      </w:r>
      <w:hyperlink r:id="rId41" w:history="1">
        <w:r w:rsidRPr="003D5305">
          <w:rPr>
            <w:rStyle w:val="Hyperlink"/>
            <w:rFonts w:ascii="Arial" w:hAnsi="Arial" w:cs="Arial"/>
            <w:bCs/>
            <w:color w:val="000000" w:themeColor="text1"/>
            <w:sz w:val="24"/>
            <w:szCs w:val="24"/>
            <w:u w:val="none"/>
          </w:rPr>
          <w:t>Atopic</w:t>
        </w:r>
        <w:r w:rsidRPr="003D5305">
          <w:rPr>
            <w:rStyle w:val="apple-converted-space"/>
            <w:rFonts w:ascii="Arial" w:hAnsi="Arial" w:cs="Arial"/>
            <w:color w:val="000000" w:themeColor="text1"/>
            <w:sz w:val="24"/>
            <w:szCs w:val="24"/>
          </w:rPr>
          <w:t> </w:t>
        </w:r>
        <w:r w:rsidRPr="003D5305">
          <w:rPr>
            <w:rStyle w:val="Hyperlink"/>
            <w:rFonts w:ascii="Arial" w:hAnsi="Arial" w:cs="Arial"/>
            <w:bCs/>
            <w:color w:val="000000" w:themeColor="text1"/>
            <w:sz w:val="24"/>
            <w:szCs w:val="24"/>
            <w:u w:val="none"/>
          </w:rPr>
          <w:t>sensitization</w:t>
        </w:r>
        <w:r w:rsidRPr="003D5305">
          <w:rPr>
            <w:rStyle w:val="apple-converted-space"/>
            <w:rFonts w:ascii="Arial" w:hAnsi="Arial" w:cs="Arial"/>
            <w:color w:val="000000" w:themeColor="text1"/>
            <w:sz w:val="24"/>
            <w:szCs w:val="24"/>
          </w:rPr>
          <w:t> </w:t>
        </w:r>
        <w:r w:rsidRPr="003D5305">
          <w:rPr>
            <w:rStyle w:val="Hyperlink"/>
            <w:rFonts w:ascii="Arial" w:hAnsi="Arial" w:cs="Arial"/>
            <w:color w:val="000000" w:themeColor="text1"/>
            <w:sz w:val="24"/>
            <w:szCs w:val="24"/>
            <w:u w:val="none"/>
          </w:rPr>
          <w:t>and the international variation of</w:t>
        </w:r>
        <w:r w:rsidRPr="003D5305">
          <w:rPr>
            <w:rStyle w:val="apple-converted-space"/>
            <w:rFonts w:ascii="Arial" w:hAnsi="Arial" w:cs="Arial"/>
            <w:color w:val="000000" w:themeColor="text1"/>
            <w:sz w:val="24"/>
            <w:szCs w:val="24"/>
          </w:rPr>
          <w:t> </w:t>
        </w:r>
        <w:r w:rsidRPr="003D5305">
          <w:rPr>
            <w:rStyle w:val="Hyperlink"/>
            <w:rFonts w:ascii="Arial" w:hAnsi="Arial" w:cs="Arial"/>
            <w:bCs/>
            <w:color w:val="000000" w:themeColor="text1"/>
            <w:sz w:val="24"/>
            <w:szCs w:val="24"/>
            <w:u w:val="none"/>
          </w:rPr>
          <w:t xml:space="preserve">asthma </w:t>
        </w:r>
        <w:r w:rsidRPr="003D5305">
          <w:rPr>
            <w:rStyle w:val="Hyperlink"/>
            <w:rFonts w:ascii="Arial" w:hAnsi="Arial" w:cs="Arial"/>
            <w:color w:val="000000" w:themeColor="text1"/>
            <w:sz w:val="24"/>
            <w:szCs w:val="24"/>
            <w:u w:val="none"/>
          </w:rPr>
          <w:t>symptom prevalence in children.</w:t>
        </w:r>
      </w:hyperlink>
      <w:r w:rsidRPr="003D5305">
        <w:rPr>
          <w:rFonts w:ascii="Arial" w:hAnsi="Arial" w:cs="Arial"/>
          <w:color w:val="000000" w:themeColor="text1"/>
          <w:sz w:val="24"/>
          <w:szCs w:val="24"/>
        </w:rPr>
        <w:t xml:space="preserve"> </w:t>
      </w:r>
      <w:r w:rsidRPr="003D5305">
        <w:rPr>
          <w:rStyle w:val="jrnl"/>
          <w:rFonts w:ascii="Arial" w:hAnsi="Arial" w:cs="Arial"/>
          <w:color w:val="000000" w:themeColor="text1"/>
          <w:sz w:val="24"/>
          <w:szCs w:val="24"/>
        </w:rPr>
        <w:t xml:space="preserve">Am J </w:t>
      </w:r>
      <w:proofErr w:type="spellStart"/>
      <w:r w:rsidRPr="003D5305">
        <w:rPr>
          <w:rStyle w:val="jrnl"/>
          <w:rFonts w:ascii="Arial" w:hAnsi="Arial" w:cs="Arial"/>
          <w:color w:val="000000" w:themeColor="text1"/>
          <w:sz w:val="24"/>
          <w:szCs w:val="24"/>
        </w:rPr>
        <w:t>Respir</w:t>
      </w:r>
      <w:proofErr w:type="spellEnd"/>
      <w:r w:rsidRPr="003D5305">
        <w:rPr>
          <w:rStyle w:val="jrnl"/>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Crit</w:t>
      </w:r>
      <w:proofErr w:type="spellEnd"/>
      <w:r w:rsidRPr="003D5305">
        <w:rPr>
          <w:rStyle w:val="jrnl"/>
          <w:rFonts w:ascii="Arial" w:hAnsi="Arial" w:cs="Arial"/>
          <w:color w:val="000000" w:themeColor="text1"/>
          <w:sz w:val="24"/>
          <w:szCs w:val="24"/>
        </w:rPr>
        <w:t xml:space="preserve"> Care Med</w:t>
      </w:r>
      <w:r w:rsidRPr="003D5305">
        <w:rPr>
          <w:rFonts w:ascii="Arial" w:hAnsi="Arial" w:cs="Arial"/>
          <w:color w:val="000000" w:themeColor="text1"/>
          <w:sz w:val="24"/>
          <w:szCs w:val="24"/>
        </w:rPr>
        <w:t xml:space="preserve"> 2007</w:t>
      </w:r>
      <w:proofErr w:type="gramStart"/>
      <w:r w:rsidRPr="003D5305">
        <w:rPr>
          <w:rFonts w:ascii="Arial" w:hAnsi="Arial" w:cs="Arial"/>
          <w:color w:val="000000" w:themeColor="text1"/>
          <w:sz w:val="24"/>
          <w:szCs w:val="24"/>
        </w:rPr>
        <w:t>;176:565</w:t>
      </w:r>
      <w:proofErr w:type="gramEnd"/>
      <w:r w:rsidRPr="003D5305">
        <w:rPr>
          <w:rFonts w:ascii="Arial" w:hAnsi="Arial" w:cs="Arial"/>
          <w:color w:val="000000" w:themeColor="text1"/>
          <w:sz w:val="24"/>
          <w:szCs w:val="24"/>
        </w:rPr>
        <w:t>-74.</w:t>
      </w:r>
    </w:p>
    <w:p w14:paraId="4BDD9811" w14:textId="14441C63" w:rsidR="00B83D96" w:rsidRPr="003D5305" w:rsidRDefault="00B83D96" w:rsidP="00B83D96">
      <w:pPr>
        <w:pStyle w:val="desc"/>
        <w:spacing w:before="0" w:beforeAutospacing="0" w:after="0" w:afterAutospacing="0" w:line="480" w:lineRule="auto"/>
        <w:rPr>
          <w:rFonts w:ascii="Arial" w:hAnsi="Arial" w:cs="Arial"/>
          <w:color w:val="000000" w:themeColor="text1"/>
          <w:sz w:val="24"/>
          <w:szCs w:val="24"/>
        </w:rPr>
      </w:pPr>
      <w:r w:rsidRPr="003D5305">
        <w:rPr>
          <w:rFonts w:ascii="Arial" w:hAnsi="Arial" w:cs="Arial"/>
          <w:bCs/>
          <w:color w:val="000000" w:themeColor="text1"/>
          <w:sz w:val="24"/>
          <w:szCs w:val="24"/>
        </w:rPr>
        <w:t>3</w:t>
      </w:r>
      <w:r w:rsidR="0091759E" w:rsidRPr="003D5305">
        <w:rPr>
          <w:rFonts w:ascii="Arial" w:hAnsi="Arial" w:cs="Arial"/>
          <w:bCs/>
          <w:color w:val="000000" w:themeColor="text1"/>
          <w:sz w:val="24"/>
          <w:szCs w:val="24"/>
        </w:rPr>
        <w:t>6</w:t>
      </w:r>
      <w:r w:rsidRPr="003D5305">
        <w:rPr>
          <w:rFonts w:ascii="Arial" w:hAnsi="Arial" w:cs="Arial"/>
          <w:bCs/>
          <w:color w:val="000000" w:themeColor="text1"/>
          <w:sz w:val="24"/>
          <w:szCs w:val="24"/>
        </w:rPr>
        <w:t xml:space="preserve">. </w:t>
      </w:r>
      <w:proofErr w:type="spellStart"/>
      <w:r w:rsidRPr="003D5305">
        <w:rPr>
          <w:rFonts w:ascii="Arial" w:hAnsi="Arial" w:cs="Arial"/>
          <w:bCs/>
          <w:color w:val="000000" w:themeColor="text1"/>
          <w:sz w:val="24"/>
          <w:szCs w:val="24"/>
        </w:rPr>
        <w:t>Wammes</w:t>
      </w:r>
      <w:proofErr w:type="spellEnd"/>
      <w:r w:rsidRPr="003D5305">
        <w:rPr>
          <w:rFonts w:ascii="Arial" w:hAnsi="Arial" w:cs="Arial"/>
          <w:bCs/>
          <w:color w:val="000000" w:themeColor="text1"/>
          <w:sz w:val="24"/>
          <w:szCs w:val="24"/>
        </w:rPr>
        <w:t xml:space="preserve"> LJ</w:t>
      </w:r>
      <w:r w:rsidRPr="003D5305">
        <w:rPr>
          <w:rFonts w:ascii="Arial" w:hAnsi="Arial" w:cs="Arial"/>
          <w:color w:val="000000" w:themeColor="text1"/>
          <w:sz w:val="24"/>
          <w:szCs w:val="24"/>
        </w:rPr>
        <w:t xml:space="preserve">, Hamid F, </w:t>
      </w:r>
      <w:proofErr w:type="spellStart"/>
      <w:r w:rsidRPr="003D5305">
        <w:rPr>
          <w:rFonts w:ascii="Arial" w:hAnsi="Arial" w:cs="Arial"/>
          <w:color w:val="000000" w:themeColor="text1"/>
          <w:sz w:val="24"/>
          <w:szCs w:val="24"/>
        </w:rPr>
        <w:t>Wiria</w:t>
      </w:r>
      <w:proofErr w:type="spellEnd"/>
      <w:r w:rsidRPr="003D5305">
        <w:rPr>
          <w:rFonts w:ascii="Arial" w:hAnsi="Arial" w:cs="Arial"/>
          <w:color w:val="000000" w:themeColor="text1"/>
          <w:sz w:val="24"/>
          <w:szCs w:val="24"/>
        </w:rPr>
        <w:t xml:space="preserve"> AE, May L, </w:t>
      </w:r>
      <w:proofErr w:type="spellStart"/>
      <w:r w:rsidRPr="003D5305">
        <w:rPr>
          <w:rFonts w:ascii="Arial" w:hAnsi="Arial" w:cs="Arial"/>
          <w:color w:val="000000" w:themeColor="text1"/>
          <w:sz w:val="24"/>
          <w:szCs w:val="24"/>
        </w:rPr>
        <w:t>Kaisar</w:t>
      </w:r>
      <w:proofErr w:type="spellEnd"/>
      <w:r w:rsidRPr="003D5305">
        <w:rPr>
          <w:rFonts w:ascii="Arial" w:hAnsi="Arial" w:cs="Arial"/>
          <w:color w:val="000000" w:themeColor="text1"/>
          <w:sz w:val="24"/>
          <w:szCs w:val="24"/>
        </w:rPr>
        <w:t xml:space="preserve"> MM, </w:t>
      </w:r>
      <w:proofErr w:type="spellStart"/>
      <w:r w:rsidRPr="003D5305">
        <w:rPr>
          <w:rFonts w:ascii="Arial" w:hAnsi="Arial" w:cs="Arial"/>
          <w:color w:val="000000" w:themeColor="text1"/>
          <w:sz w:val="24"/>
          <w:szCs w:val="24"/>
        </w:rPr>
        <w:t>Prasetyani-Gieseler</w:t>
      </w:r>
      <w:proofErr w:type="spellEnd"/>
      <w:r w:rsidRPr="003D5305">
        <w:rPr>
          <w:rFonts w:ascii="Arial" w:hAnsi="Arial" w:cs="Arial"/>
          <w:color w:val="000000" w:themeColor="text1"/>
          <w:sz w:val="24"/>
          <w:szCs w:val="24"/>
        </w:rPr>
        <w:t xml:space="preserve"> MA, </w:t>
      </w:r>
      <w:r w:rsidR="003D2F3F" w:rsidRPr="003D5305">
        <w:rPr>
          <w:rFonts w:ascii="Arial" w:hAnsi="Arial" w:cs="Arial"/>
          <w:color w:val="000000" w:themeColor="text1"/>
          <w:sz w:val="24"/>
          <w:szCs w:val="24"/>
        </w:rPr>
        <w:t>et al</w:t>
      </w:r>
      <w:r w:rsidRPr="003D5305">
        <w:rPr>
          <w:rFonts w:ascii="Arial" w:hAnsi="Arial" w:cs="Arial"/>
          <w:color w:val="000000" w:themeColor="text1"/>
          <w:sz w:val="24"/>
          <w:szCs w:val="24"/>
        </w:rPr>
        <w:t xml:space="preserve">. </w:t>
      </w:r>
      <w:hyperlink r:id="rId42" w:history="1">
        <w:r w:rsidRPr="003D5305">
          <w:rPr>
            <w:rStyle w:val="Hyperlink"/>
            <w:rFonts w:ascii="Arial" w:hAnsi="Arial" w:cs="Arial"/>
            <w:color w:val="000000" w:themeColor="text1"/>
            <w:sz w:val="24"/>
            <w:szCs w:val="24"/>
            <w:u w:val="none"/>
          </w:rPr>
          <w:t xml:space="preserve">Community deworming alleviates </w:t>
        </w:r>
        <w:proofErr w:type="spellStart"/>
        <w:r w:rsidRPr="003D5305">
          <w:rPr>
            <w:rStyle w:val="Hyperlink"/>
            <w:rFonts w:ascii="Arial" w:hAnsi="Arial" w:cs="Arial"/>
            <w:color w:val="000000" w:themeColor="text1"/>
            <w:sz w:val="24"/>
            <w:szCs w:val="24"/>
            <w:u w:val="none"/>
          </w:rPr>
          <w:t>geohelminth</w:t>
        </w:r>
        <w:proofErr w:type="spellEnd"/>
        <w:r w:rsidRPr="003D5305">
          <w:rPr>
            <w:rStyle w:val="Hyperlink"/>
            <w:rFonts w:ascii="Arial" w:hAnsi="Arial" w:cs="Arial"/>
            <w:color w:val="000000" w:themeColor="text1"/>
            <w:sz w:val="24"/>
            <w:szCs w:val="24"/>
            <w:u w:val="none"/>
          </w:rPr>
          <w:t xml:space="preserve">-induced immune </w:t>
        </w:r>
        <w:proofErr w:type="spellStart"/>
        <w:r w:rsidRPr="003D5305">
          <w:rPr>
            <w:rStyle w:val="Hyperlink"/>
            <w:rFonts w:ascii="Arial" w:hAnsi="Arial" w:cs="Arial"/>
            <w:color w:val="000000" w:themeColor="text1"/>
            <w:sz w:val="24"/>
            <w:szCs w:val="24"/>
            <w:u w:val="none"/>
          </w:rPr>
          <w:t>hyporesponsiveness</w:t>
        </w:r>
        <w:proofErr w:type="spellEnd"/>
        <w:r w:rsidRPr="003D5305">
          <w:rPr>
            <w:rStyle w:val="Hyperlink"/>
            <w:rFonts w:ascii="Arial" w:hAnsi="Arial" w:cs="Arial"/>
            <w:color w:val="000000" w:themeColor="text1"/>
            <w:sz w:val="24"/>
            <w:szCs w:val="24"/>
            <w:u w:val="none"/>
          </w:rPr>
          <w:t>.</w:t>
        </w:r>
      </w:hyperlink>
      <w:r w:rsidRPr="003D5305">
        <w:rPr>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Proc</w:t>
      </w:r>
      <w:proofErr w:type="spellEnd"/>
      <w:r w:rsidRPr="003D5305">
        <w:rPr>
          <w:rStyle w:val="jrnl"/>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Natl</w:t>
      </w:r>
      <w:proofErr w:type="spellEnd"/>
      <w:r w:rsidRPr="003D5305">
        <w:rPr>
          <w:rStyle w:val="jrnl"/>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Acad</w:t>
      </w:r>
      <w:proofErr w:type="spellEnd"/>
      <w:r w:rsidRPr="003D5305">
        <w:rPr>
          <w:rStyle w:val="jrnl"/>
          <w:rFonts w:ascii="Arial" w:hAnsi="Arial" w:cs="Arial"/>
          <w:color w:val="000000" w:themeColor="text1"/>
          <w:sz w:val="24"/>
          <w:szCs w:val="24"/>
        </w:rPr>
        <w:t xml:space="preserve"> </w:t>
      </w:r>
      <w:proofErr w:type="spellStart"/>
      <w:r w:rsidRPr="003D5305">
        <w:rPr>
          <w:rStyle w:val="jrnl"/>
          <w:rFonts w:ascii="Arial" w:hAnsi="Arial" w:cs="Arial"/>
          <w:color w:val="000000" w:themeColor="text1"/>
          <w:sz w:val="24"/>
          <w:szCs w:val="24"/>
        </w:rPr>
        <w:t>Sci</w:t>
      </w:r>
      <w:proofErr w:type="spellEnd"/>
      <w:r w:rsidRPr="003D5305">
        <w:rPr>
          <w:rStyle w:val="jrnl"/>
          <w:rFonts w:ascii="Arial" w:hAnsi="Arial" w:cs="Arial"/>
          <w:color w:val="000000" w:themeColor="text1"/>
          <w:sz w:val="24"/>
          <w:szCs w:val="24"/>
        </w:rPr>
        <w:t xml:space="preserve"> U S A</w:t>
      </w:r>
      <w:r w:rsidRPr="003D5305">
        <w:rPr>
          <w:rFonts w:ascii="Arial" w:hAnsi="Arial" w:cs="Arial"/>
          <w:color w:val="000000" w:themeColor="text1"/>
          <w:sz w:val="24"/>
          <w:szCs w:val="24"/>
        </w:rPr>
        <w:t xml:space="preserve"> 2016</w:t>
      </w:r>
      <w:proofErr w:type="gramStart"/>
      <w:r w:rsidRPr="003D5305">
        <w:rPr>
          <w:rFonts w:ascii="Arial" w:hAnsi="Arial" w:cs="Arial"/>
          <w:color w:val="000000" w:themeColor="text1"/>
          <w:sz w:val="24"/>
          <w:szCs w:val="24"/>
        </w:rPr>
        <w:t>;113:12526</w:t>
      </w:r>
      <w:proofErr w:type="gramEnd"/>
      <w:r w:rsidRPr="003D5305">
        <w:rPr>
          <w:rFonts w:ascii="Arial" w:hAnsi="Arial" w:cs="Arial"/>
          <w:color w:val="000000" w:themeColor="text1"/>
          <w:sz w:val="24"/>
          <w:szCs w:val="24"/>
        </w:rPr>
        <w:t>-12531.</w:t>
      </w:r>
      <w:r w:rsidRPr="003D5305">
        <w:rPr>
          <w:rStyle w:val="apple-converted-space"/>
          <w:rFonts w:ascii="Arial" w:hAnsi="Arial" w:cs="Arial"/>
          <w:color w:val="000000" w:themeColor="text1"/>
          <w:sz w:val="24"/>
          <w:szCs w:val="24"/>
        </w:rPr>
        <w:t> </w:t>
      </w:r>
    </w:p>
    <w:p w14:paraId="4793E21F" w14:textId="1401CC12" w:rsidR="00900713" w:rsidRPr="003D5305" w:rsidRDefault="00867B71" w:rsidP="00AB2DA1">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color w:val="000000" w:themeColor="text1"/>
          <w:lang w:val="en-GB"/>
        </w:rPr>
        <w:t>3</w:t>
      </w:r>
      <w:r w:rsidR="0091759E" w:rsidRPr="003D5305">
        <w:rPr>
          <w:rFonts w:ascii="Arial" w:hAnsi="Arial" w:cs="Arial"/>
          <w:color w:val="000000" w:themeColor="text1"/>
          <w:lang w:val="en-GB"/>
        </w:rPr>
        <w:t>7</w:t>
      </w:r>
      <w:r w:rsidR="00956B26" w:rsidRPr="003D5305">
        <w:rPr>
          <w:rFonts w:ascii="Arial" w:hAnsi="Arial" w:cs="Arial"/>
          <w:color w:val="000000" w:themeColor="text1"/>
          <w:lang w:val="en-GB"/>
        </w:rPr>
        <w:t xml:space="preserve">. </w:t>
      </w:r>
      <w:r w:rsidR="00DC4411" w:rsidRPr="003D5305">
        <w:rPr>
          <w:rFonts w:ascii="Arial" w:hAnsi="Arial" w:cs="Arial"/>
          <w:color w:val="000000" w:themeColor="text1"/>
          <w:lang w:eastAsia="en-US"/>
        </w:rPr>
        <w:t xml:space="preserve">Guadalupe I, </w:t>
      </w:r>
      <w:proofErr w:type="spellStart"/>
      <w:r w:rsidR="00DC4411" w:rsidRPr="003D5305">
        <w:rPr>
          <w:rFonts w:ascii="Arial" w:hAnsi="Arial" w:cs="Arial"/>
          <w:color w:val="000000" w:themeColor="text1"/>
          <w:lang w:eastAsia="en-US"/>
        </w:rPr>
        <w:t>Mitre</w:t>
      </w:r>
      <w:proofErr w:type="spellEnd"/>
      <w:r w:rsidR="00DC4411" w:rsidRPr="003D5305">
        <w:rPr>
          <w:rFonts w:ascii="Arial" w:hAnsi="Arial" w:cs="Arial"/>
          <w:color w:val="000000" w:themeColor="text1"/>
          <w:lang w:eastAsia="en-US"/>
        </w:rPr>
        <w:t xml:space="preserve"> E, Benitez S, Chico ME, </w:t>
      </w:r>
      <w:proofErr w:type="spellStart"/>
      <w:r w:rsidR="00DC4411" w:rsidRPr="003D5305">
        <w:rPr>
          <w:rFonts w:ascii="Arial" w:hAnsi="Arial" w:cs="Arial"/>
          <w:color w:val="000000" w:themeColor="text1"/>
          <w:lang w:eastAsia="en-US"/>
        </w:rPr>
        <w:t>Nutman</w:t>
      </w:r>
      <w:proofErr w:type="spellEnd"/>
      <w:r w:rsidR="00DC4411" w:rsidRPr="003D5305">
        <w:rPr>
          <w:rFonts w:ascii="Arial" w:hAnsi="Arial" w:cs="Arial"/>
          <w:color w:val="000000" w:themeColor="text1"/>
          <w:lang w:eastAsia="en-US"/>
        </w:rPr>
        <w:t xml:space="preserve"> TB, </w:t>
      </w:r>
      <w:r w:rsidR="00DC4411" w:rsidRPr="003D5305">
        <w:rPr>
          <w:rFonts w:ascii="Arial" w:hAnsi="Arial" w:cs="Arial"/>
          <w:bCs/>
          <w:color w:val="000000" w:themeColor="text1"/>
          <w:lang w:eastAsia="en-US"/>
        </w:rPr>
        <w:t>Cooper PJ</w:t>
      </w:r>
      <w:r w:rsidR="00DC4411" w:rsidRPr="003D5305">
        <w:rPr>
          <w:rFonts w:ascii="Arial" w:hAnsi="Arial" w:cs="Arial"/>
          <w:color w:val="000000" w:themeColor="text1"/>
          <w:lang w:eastAsia="en-US"/>
        </w:rPr>
        <w:t xml:space="preserve">. </w:t>
      </w:r>
      <w:hyperlink r:id="rId43" w:history="1">
        <w:proofErr w:type="gramStart"/>
        <w:r w:rsidR="00DC4411" w:rsidRPr="003D5305">
          <w:rPr>
            <w:rFonts w:ascii="Arial" w:hAnsi="Arial" w:cs="Arial"/>
            <w:color w:val="000000" w:themeColor="text1"/>
            <w:lang w:eastAsia="en-US"/>
          </w:rPr>
          <w:t xml:space="preserve">Evidence for in utero sensitization to </w:t>
        </w:r>
        <w:proofErr w:type="spellStart"/>
        <w:r w:rsidR="00DC4411" w:rsidRPr="003D5305">
          <w:rPr>
            <w:rFonts w:ascii="Arial" w:hAnsi="Arial" w:cs="Arial"/>
            <w:color w:val="000000" w:themeColor="text1"/>
            <w:lang w:eastAsia="en-US"/>
          </w:rPr>
          <w:t>Ascaris</w:t>
        </w:r>
        <w:proofErr w:type="spellEnd"/>
        <w:r w:rsidR="00DC4411" w:rsidRPr="003D5305">
          <w:rPr>
            <w:rFonts w:ascii="Arial" w:hAnsi="Arial" w:cs="Arial"/>
            <w:color w:val="000000" w:themeColor="text1"/>
            <w:lang w:eastAsia="en-US"/>
          </w:rPr>
          <w:t xml:space="preserve"> </w:t>
        </w:r>
        <w:proofErr w:type="spellStart"/>
        <w:r w:rsidR="00DC4411" w:rsidRPr="003D5305">
          <w:rPr>
            <w:rFonts w:ascii="Arial" w:hAnsi="Arial" w:cs="Arial"/>
            <w:color w:val="000000" w:themeColor="text1"/>
            <w:lang w:eastAsia="en-US"/>
          </w:rPr>
          <w:t>lumbricoides</w:t>
        </w:r>
        <w:proofErr w:type="spellEnd"/>
        <w:r w:rsidR="00DC4411" w:rsidRPr="003D5305">
          <w:rPr>
            <w:rFonts w:ascii="Arial" w:hAnsi="Arial" w:cs="Arial"/>
            <w:color w:val="000000" w:themeColor="text1"/>
            <w:lang w:eastAsia="en-US"/>
          </w:rPr>
          <w:t xml:space="preserve"> in newborns of mothers with </w:t>
        </w:r>
        <w:proofErr w:type="spellStart"/>
        <w:r w:rsidR="00DC4411" w:rsidRPr="003D5305">
          <w:rPr>
            <w:rFonts w:ascii="Arial" w:hAnsi="Arial" w:cs="Arial"/>
            <w:color w:val="000000" w:themeColor="text1"/>
            <w:lang w:eastAsia="en-US"/>
          </w:rPr>
          <w:t>ascariasis</w:t>
        </w:r>
        <w:proofErr w:type="spellEnd"/>
        <w:r w:rsidR="00DC4411" w:rsidRPr="003D5305">
          <w:rPr>
            <w:rFonts w:ascii="Arial" w:hAnsi="Arial" w:cs="Arial"/>
            <w:color w:val="000000" w:themeColor="text1"/>
            <w:lang w:eastAsia="en-US"/>
          </w:rPr>
          <w:t>.</w:t>
        </w:r>
        <w:proofErr w:type="gramEnd"/>
      </w:hyperlink>
      <w:r w:rsidR="00DC4411" w:rsidRPr="003D5305">
        <w:rPr>
          <w:rFonts w:ascii="Arial" w:hAnsi="Arial" w:cs="Arial"/>
          <w:color w:val="000000" w:themeColor="text1"/>
          <w:lang w:eastAsia="en-US"/>
        </w:rPr>
        <w:t xml:space="preserve"> J </w:t>
      </w:r>
      <w:r w:rsidR="00DC4411" w:rsidRPr="003D5305">
        <w:rPr>
          <w:rFonts w:ascii="Arial" w:hAnsi="Arial" w:cs="Arial"/>
          <w:bCs/>
          <w:color w:val="000000" w:themeColor="text1"/>
          <w:lang w:eastAsia="en-US"/>
        </w:rPr>
        <w:t>Infect</w:t>
      </w:r>
      <w:r w:rsidR="00DC4411" w:rsidRPr="003D5305">
        <w:rPr>
          <w:rFonts w:ascii="Arial" w:hAnsi="Arial" w:cs="Arial"/>
          <w:color w:val="000000" w:themeColor="text1"/>
          <w:lang w:eastAsia="en-US"/>
        </w:rPr>
        <w:t xml:space="preserve"> </w:t>
      </w:r>
      <w:r w:rsidR="00DC4411" w:rsidRPr="003D5305">
        <w:rPr>
          <w:rFonts w:ascii="Arial" w:hAnsi="Arial" w:cs="Arial"/>
          <w:bCs/>
          <w:color w:val="000000" w:themeColor="text1"/>
          <w:lang w:eastAsia="en-US"/>
        </w:rPr>
        <w:t>Dis</w:t>
      </w:r>
      <w:r w:rsidR="00DC4411" w:rsidRPr="003D5305">
        <w:rPr>
          <w:rFonts w:ascii="Arial" w:hAnsi="Arial" w:cs="Arial"/>
          <w:color w:val="000000" w:themeColor="text1"/>
          <w:lang w:eastAsia="en-US"/>
        </w:rPr>
        <w:t xml:space="preserve"> 2009</w:t>
      </w:r>
      <w:proofErr w:type="gramStart"/>
      <w:r w:rsidR="00DC4411" w:rsidRPr="003D5305">
        <w:rPr>
          <w:rFonts w:ascii="Arial" w:hAnsi="Arial" w:cs="Arial"/>
          <w:color w:val="000000" w:themeColor="text1"/>
          <w:lang w:eastAsia="en-US"/>
        </w:rPr>
        <w:t>;199:1846</w:t>
      </w:r>
      <w:proofErr w:type="gramEnd"/>
      <w:r w:rsidR="00DC4411" w:rsidRPr="003D5305">
        <w:rPr>
          <w:rFonts w:ascii="Arial" w:hAnsi="Arial" w:cs="Arial"/>
          <w:color w:val="000000" w:themeColor="text1"/>
          <w:lang w:eastAsia="en-US"/>
        </w:rPr>
        <w:t>-50.</w:t>
      </w:r>
    </w:p>
    <w:p w14:paraId="71652897" w14:textId="4D368EBF" w:rsidR="0091759E" w:rsidRPr="003D5305" w:rsidRDefault="0091759E" w:rsidP="0091759E">
      <w:pPr>
        <w:pStyle w:val="desc"/>
        <w:spacing w:line="480" w:lineRule="auto"/>
        <w:rPr>
          <w:rFonts w:ascii="Arial" w:hAnsi="Arial" w:cs="Arial"/>
          <w:color w:val="000000" w:themeColor="text1"/>
          <w:sz w:val="24"/>
          <w:szCs w:val="24"/>
        </w:rPr>
      </w:pPr>
      <w:r w:rsidRPr="003D5305">
        <w:rPr>
          <w:rFonts w:ascii="Arial" w:hAnsi="Arial" w:cs="Arial"/>
          <w:color w:val="000000" w:themeColor="text1"/>
          <w:sz w:val="24"/>
          <w:szCs w:val="24"/>
        </w:rPr>
        <w:t xml:space="preserve">38. </w:t>
      </w:r>
      <w:proofErr w:type="spellStart"/>
      <w:r w:rsidRPr="003D5305">
        <w:rPr>
          <w:rFonts w:ascii="Arial" w:hAnsi="Arial" w:cs="Arial"/>
          <w:color w:val="000000" w:themeColor="text1"/>
          <w:sz w:val="24"/>
          <w:szCs w:val="24"/>
        </w:rPr>
        <w:t>Woolhouse</w:t>
      </w:r>
      <w:proofErr w:type="spellEnd"/>
      <w:r w:rsidRPr="003D5305">
        <w:rPr>
          <w:rFonts w:ascii="Arial" w:hAnsi="Arial" w:cs="Arial"/>
          <w:color w:val="000000" w:themeColor="text1"/>
          <w:sz w:val="24"/>
          <w:szCs w:val="24"/>
        </w:rPr>
        <w:t xml:space="preserve"> ME, Taylor P, </w:t>
      </w:r>
      <w:proofErr w:type="spellStart"/>
      <w:r w:rsidRPr="003D5305">
        <w:rPr>
          <w:rFonts w:ascii="Arial" w:hAnsi="Arial" w:cs="Arial"/>
          <w:color w:val="000000" w:themeColor="text1"/>
          <w:sz w:val="24"/>
          <w:szCs w:val="24"/>
        </w:rPr>
        <w:t>Matanhire</w:t>
      </w:r>
      <w:proofErr w:type="spellEnd"/>
      <w:r w:rsidRPr="003D5305">
        <w:rPr>
          <w:rFonts w:ascii="Arial" w:hAnsi="Arial" w:cs="Arial"/>
          <w:color w:val="000000" w:themeColor="text1"/>
          <w:sz w:val="24"/>
          <w:szCs w:val="24"/>
        </w:rPr>
        <w:t xml:space="preserve"> D, </w:t>
      </w:r>
      <w:proofErr w:type="spellStart"/>
      <w:r w:rsidRPr="003D5305">
        <w:rPr>
          <w:rFonts w:ascii="Arial" w:hAnsi="Arial" w:cs="Arial"/>
          <w:color w:val="000000" w:themeColor="text1"/>
          <w:sz w:val="24"/>
          <w:szCs w:val="24"/>
        </w:rPr>
        <w:t>Chandiwana</w:t>
      </w:r>
      <w:proofErr w:type="spellEnd"/>
      <w:r w:rsidRPr="003D5305">
        <w:rPr>
          <w:rFonts w:ascii="Arial" w:hAnsi="Arial" w:cs="Arial"/>
          <w:color w:val="000000" w:themeColor="text1"/>
          <w:sz w:val="24"/>
          <w:szCs w:val="24"/>
        </w:rPr>
        <w:t xml:space="preserve"> SK. </w:t>
      </w:r>
      <w:hyperlink r:id="rId44" w:history="1">
        <w:r w:rsidRPr="003D5305">
          <w:rPr>
            <w:rStyle w:val="Hyperlink"/>
            <w:rFonts w:ascii="Arial" w:hAnsi="Arial" w:cs="Arial"/>
            <w:color w:val="000000" w:themeColor="text1"/>
            <w:sz w:val="24"/>
            <w:szCs w:val="24"/>
            <w:u w:val="none"/>
          </w:rPr>
          <w:t>Acquired</w:t>
        </w:r>
        <w:r w:rsidRPr="003D5305">
          <w:rPr>
            <w:rStyle w:val="apple-converted-space"/>
            <w:rFonts w:ascii="Arial" w:hAnsi="Arial" w:cs="Arial"/>
            <w:color w:val="000000" w:themeColor="text1"/>
            <w:sz w:val="24"/>
            <w:szCs w:val="24"/>
          </w:rPr>
          <w:t> </w:t>
        </w:r>
        <w:r w:rsidRPr="003D5305">
          <w:rPr>
            <w:rStyle w:val="Hyperlink"/>
            <w:rFonts w:ascii="Arial" w:hAnsi="Arial" w:cs="Arial"/>
            <w:bCs/>
            <w:color w:val="000000" w:themeColor="text1"/>
            <w:sz w:val="24"/>
            <w:szCs w:val="24"/>
            <w:u w:val="none"/>
          </w:rPr>
          <w:t>immunity</w:t>
        </w:r>
        <w:r w:rsidRPr="003D5305">
          <w:rPr>
            <w:rStyle w:val="apple-converted-space"/>
            <w:rFonts w:ascii="Arial" w:hAnsi="Arial" w:cs="Arial"/>
            <w:color w:val="000000" w:themeColor="text1"/>
            <w:sz w:val="24"/>
            <w:szCs w:val="24"/>
          </w:rPr>
          <w:t> </w:t>
        </w:r>
        <w:r w:rsidRPr="003D5305">
          <w:rPr>
            <w:rStyle w:val="Hyperlink"/>
            <w:rFonts w:ascii="Arial" w:hAnsi="Arial" w:cs="Arial"/>
            <w:color w:val="000000" w:themeColor="text1"/>
            <w:sz w:val="24"/>
            <w:szCs w:val="24"/>
            <w:u w:val="none"/>
          </w:rPr>
          <w:t xml:space="preserve">and epidemiology of </w:t>
        </w:r>
        <w:proofErr w:type="spellStart"/>
        <w:r w:rsidRPr="003D5305">
          <w:rPr>
            <w:rStyle w:val="Hyperlink"/>
            <w:rFonts w:ascii="Arial" w:hAnsi="Arial" w:cs="Arial"/>
            <w:color w:val="000000" w:themeColor="text1"/>
            <w:sz w:val="24"/>
            <w:szCs w:val="24"/>
            <w:u w:val="none"/>
          </w:rPr>
          <w:t>Schistosoma</w:t>
        </w:r>
        <w:proofErr w:type="spellEnd"/>
        <w:r w:rsidRPr="003D5305">
          <w:rPr>
            <w:rStyle w:val="Hyperlink"/>
            <w:rFonts w:ascii="Arial" w:hAnsi="Arial" w:cs="Arial"/>
            <w:color w:val="000000" w:themeColor="text1"/>
            <w:sz w:val="24"/>
            <w:szCs w:val="24"/>
            <w:u w:val="none"/>
          </w:rPr>
          <w:t xml:space="preserve"> </w:t>
        </w:r>
        <w:proofErr w:type="spellStart"/>
        <w:r w:rsidRPr="003D5305">
          <w:rPr>
            <w:rStyle w:val="Hyperlink"/>
            <w:rFonts w:ascii="Arial" w:hAnsi="Arial" w:cs="Arial"/>
            <w:color w:val="000000" w:themeColor="text1"/>
            <w:sz w:val="24"/>
            <w:szCs w:val="24"/>
            <w:u w:val="none"/>
          </w:rPr>
          <w:t>haematobium</w:t>
        </w:r>
        <w:proofErr w:type="spellEnd"/>
        <w:r w:rsidRPr="003D5305">
          <w:rPr>
            <w:rStyle w:val="Hyperlink"/>
            <w:rFonts w:ascii="Arial" w:hAnsi="Arial" w:cs="Arial"/>
            <w:color w:val="000000" w:themeColor="text1"/>
            <w:sz w:val="24"/>
            <w:szCs w:val="24"/>
            <w:u w:val="none"/>
          </w:rPr>
          <w:t>.</w:t>
        </w:r>
      </w:hyperlink>
      <w:r w:rsidRPr="003D5305">
        <w:rPr>
          <w:rFonts w:ascii="Arial" w:hAnsi="Arial" w:cs="Arial"/>
          <w:color w:val="000000" w:themeColor="text1"/>
          <w:sz w:val="24"/>
          <w:szCs w:val="24"/>
        </w:rPr>
        <w:t xml:space="preserve"> </w:t>
      </w:r>
      <w:r w:rsidRPr="003D5305">
        <w:rPr>
          <w:rStyle w:val="jrnl"/>
          <w:rFonts w:ascii="Arial" w:hAnsi="Arial" w:cs="Arial"/>
          <w:color w:val="000000" w:themeColor="text1"/>
          <w:sz w:val="24"/>
          <w:szCs w:val="24"/>
        </w:rPr>
        <w:t>Nature</w:t>
      </w:r>
      <w:r w:rsidRPr="003D5305">
        <w:rPr>
          <w:rFonts w:ascii="Arial" w:hAnsi="Arial" w:cs="Arial"/>
          <w:color w:val="000000" w:themeColor="text1"/>
          <w:sz w:val="24"/>
          <w:szCs w:val="24"/>
        </w:rPr>
        <w:t xml:space="preserve"> 1991</w:t>
      </w:r>
      <w:proofErr w:type="gramStart"/>
      <w:r w:rsidRPr="003D5305">
        <w:rPr>
          <w:rFonts w:ascii="Arial" w:hAnsi="Arial" w:cs="Arial"/>
          <w:color w:val="000000" w:themeColor="text1"/>
          <w:sz w:val="24"/>
          <w:szCs w:val="24"/>
        </w:rPr>
        <w:t>;351:757</w:t>
      </w:r>
      <w:proofErr w:type="gramEnd"/>
      <w:r w:rsidRPr="003D5305">
        <w:rPr>
          <w:rFonts w:ascii="Arial" w:hAnsi="Arial" w:cs="Arial"/>
          <w:color w:val="000000" w:themeColor="text1"/>
          <w:sz w:val="24"/>
          <w:szCs w:val="24"/>
        </w:rPr>
        <w:t>-9.</w:t>
      </w:r>
    </w:p>
    <w:p w14:paraId="267CA622" w14:textId="23FE9AAB" w:rsidR="0091759E" w:rsidRPr="003D5305" w:rsidRDefault="0091759E" w:rsidP="0091759E">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color w:val="000000" w:themeColor="text1"/>
        </w:rPr>
        <w:lastRenderedPageBreak/>
        <w:t xml:space="preserve">39. Turner JD, Faulkner H, </w:t>
      </w:r>
      <w:proofErr w:type="spellStart"/>
      <w:r w:rsidRPr="003D5305">
        <w:rPr>
          <w:rFonts w:ascii="Arial" w:hAnsi="Arial" w:cs="Arial"/>
          <w:color w:val="000000" w:themeColor="text1"/>
        </w:rPr>
        <w:t>Kamgno</w:t>
      </w:r>
      <w:proofErr w:type="spellEnd"/>
      <w:r w:rsidRPr="003D5305">
        <w:rPr>
          <w:rFonts w:ascii="Arial" w:hAnsi="Arial" w:cs="Arial"/>
          <w:color w:val="000000" w:themeColor="text1"/>
        </w:rPr>
        <w:t xml:space="preserve"> J, </w:t>
      </w:r>
      <w:proofErr w:type="spellStart"/>
      <w:r w:rsidRPr="003D5305">
        <w:rPr>
          <w:rFonts w:ascii="Arial" w:hAnsi="Arial" w:cs="Arial"/>
          <w:color w:val="000000" w:themeColor="text1"/>
        </w:rPr>
        <w:t>Cormont</w:t>
      </w:r>
      <w:proofErr w:type="spellEnd"/>
      <w:r w:rsidRPr="003D5305">
        <w:rPr>
          <w:rFonts w:ascii="Arial" w:hAnsi="Arial" w:cs="Arial"/>
          <w:color w:val="000000" w:themeColor="text1"/>
        </w:rPr>
        <w:t xml:space="preserve"> F, Van Snick J, Else KJ, et al. </w:t>
      </w:r>
      <w:hyperlink r:id="rId45" w:history="1">
        <w:r w:rsidRPr="003D5305">
          <w:rPr>
            <w:rStyle w:val="Hyperlink"/>
            <w:rFonts w:ascii="Arial" w:hAnsi="Arial" w:cs="Arial"/>
            <w:color w:val="000000" w:themeColor="text1"/>
            <w:u w:val="none"/>
          </w:rPr>
          <w:t xml:space="preserve">Th2 cytokines are associated with reduced worm burdens in a human intestinal </w:t>
        </w:r>
        <w:proofErr w:type="spellStart"/>
        <w:r w:rsidRPr="003D5305">
          <w:rPr>
            <w:rStyle w:val="Hyperlink"/>
            <w:rFonts w:ascii="Arial" w:hAnsi="Arial" w:cs="Arial"/>
            <w:color w:val="000000" w:themeColor="text1"/>
            <w:u w:val="none"/>
          </w:rPr>
          <w:t>helminth</w:t>
        </w:r>
        <w:proofErr w:type="spellEnd"/>
        <w:r w:rsidRPr="003D5305">
          <w:rPr>
            <w:rStyle w:val="Hyperlink"/>
            <w:rFonts w:ascii="Arial" w:hAnsi="Arial" w:cs="Arial"/>
            <w:color w:val="000000" w:themeColor="text1"/>
            <w:u w:val="none"/>
          </w:rPr>
          <w:t xml:space="preserve"> infection.</w:t>
        </w:r>
      </w:hyperlink>
      <w:r w:rsidRPr="003D5305">
        <w:rPr>
          <w:rStyle w:val="Hyperlink"/>
          <w:rFonts w:ascii="Arial" w:hAnsi="Arial" w:cs="Arial"/>
          <w:color w:val="000000" w:themeColor="text1"/>
          <w:u w:val="none"/>
        </w:rPr>
        <w:t xml:space="preserve"> </w:t>
      </w:r>
      <w:r w:rsidRPr="003D5305">
        <w:rPr>
          <w:rStyle w:val="jrnl"/>
          <w:rFonts w:ascii="Arial" w:hAnsi="Arial" w:cs="Arial"/>
          <w:color w:val="000000" w:themeColor="text1"/>
        </w:rPr>
        <w:t>J Infect Dis</w:t>
      </w:r>
      <w:r w:rsidRPr="003D5305">
        <w:rPr>
          <w:rFonts w:ascii="Arial" w:hAnsi="Arial" w:cs="Arial"/>
          <w:color w:val="000000" w:themeColor="text1"/>
        </w:rPr>
        <w:t xml:space="preserve"> 2003</w:t>
      </w:r>
      <w:proofErr w:type="gramStart"/>
      <w:r w:rsidRPr="003D5305">
        <w:rPr>
          <w:rFonts w:ascii="Arial" w:hAnsi="Arial" w:cs="Arial"/>
          <w:color w:val="000000" w:themeColor="text1"/>
        </w:rPr>
        <w:t>;188:1768</w:t>
      </w:r>
      <w:proofErr w:type="gramEnd"/>
      <w:r w:rsidRPr="003D5305">
        <w:rPr>
          <w:rFonts w:ascii="Arial" w:hAnsi="Arial" w:cs="Arial"/>
          <w:color w:val="000000" w:themeColor="text1"/>
        </w:rPr>
        <w:t>-75.</w:t>
      </w:r>
    </w:p>
    <w:p w14:paraId="3D337EA6" w14:textId="280AB94A" w:rsidR="00275AFD" w:rsidRPr="003D5305" w:rsidRDefault="0091759E" w:rsidP="002350EA">
      <w:pPr>
        <w:widowControl w:val="0"/>
        <w:autoSpaceDE w:val="0"/>
        <w:autoSpaceDN w:val="0"/>
        <w:adjustRightInd w:val="0"/>
        <w:spacing w:line="480" w:lineRule="auto"/>
        <w:rPr>
          <w:color w:val="000000" w:themeColor="text1"/>
        </w:rPr>
      </w:pPr>
      <w:r w:rsidRPr="003D5305">
        <w:rPr>
          <w:rFonts w:ascii="Arial" w:hAnsi="Arial" w:cs="Arial"/>
          <w:color w:val="000000" w:themeColor="text1"/>
        </w:rPr>
        <w:t>40</w:t>
      </w:r>
      <w:r w:rsidR="00480B48" w:rsidRPr="003D5305">
        <w:rPr>
          <w:rFonts w:ascii="Arial" w:hAnsi="Arial" w:cs="Arial"/>
          <w:color w:val="000000" w:themeColor="text1"/>
        </w:rPr>
        <w:t xml:space="preserve">. </w:t>
      </w:r>
      <w:proofErr w:type="spellStart"/>
      <w:r w:rsidR="00480B48" w:rsidRPr="003D5305">
        <w:rPr>
          <w:rFonts w:ascii="Arial" w:hAnsi="Arial" w:cs="Arial"/>
          <w:color w:val="000000" w:themeColor="text1"/>
        </w:rPr>
        <w:t>Vercruysse</w:t>
      </w:r>
      <w:proofErr w:type="spellEnd"/>
      <w:r w:rsidR="00480B48" w:rsidRPr="003D5305">
        <w:rPr>
          <w:rFonts w:ascii="Arial" w:hAnsi="Arial" w:cs="Arial"/>
          <w:color w:val="000000" w:themeColor="text1"/>
        </w:rPr>
        <w:t xml:space="preserve"> J, </w:t>
      </w:r>
      <w:proofErr w:type="spellStart"/>
      <w:r w:rsidR="00480B48" w:rsidRPr="003D5305">
        <w:rPr>
          <w:rFonts w:ascii="Arial" w:hAnsi="Arial" w:cs="Arial"/>
          <w:color w:val="000000" w:themeColor="text1"/>
        </w:rPr>
        <w:t>Behnke</w:t>
      </w:r>
      <w:proofErr w:type="spellEnd"/>
      <w:r w:rsidR="00480B48" w:rsidRPr="003D5305">
        <w:rPr>
          <w:rFonts w:ascii="Arial" w:hAnsi="Arial" w:cs="Arial"/>
          <w:color w:val="000000" w:themeColor="text1"/>
        </w:rPr>
        <w:t xml:space="preserve"> JM, </w:t>
      </w:r>
      <w:proofErr w:type="spellStart"/>
      <w:r w:rsidR="00480B48" w:rsidRPr="003D5305">
        <w:rPr>
          <w:rFonts w:ascii="Arial" w:hAnsi="Arial" w:cs="Arial"/>
          <w:color w:val="000000" w:themeColor="text1"/>
        </w:rPr>
        <w:t>Albonico</w:t>
      </w:r>
      <w:proofErr w:type="spellEnd"/>
      <w:r w:rsidR="00480B48" w:rsidRPr="003D5305">
        <w:rPr>
          <w:rFonts w:ascii="Arial" w:hAnsi="Arial" w:cs="Arial"/>
          <w:color w:val="000000" w:themeColor="text1"/>
        </w:rPr>
        <w:t xml:space="preserve"> M, </w:t>
      </w:r>
      <w:proofErr w:type="spellStart"/>
      <w:r w:rsidR="00480B48" w:rsidRPr="003D5305">
        <w:rPr>
          <w:rFonts w:ascii="Arial" w:hAnsi="Arial" w:cs="Arial"/>
          <w:color w:val="000000" w:themeColor="text1"/>
        </w:rPr>
        <w:t>Ame</w:t>
      </w:r>
      <w:proofErr w:type="spellEnd"/>
      <w:r w:rsidR="00480B48" w:rsidRPr="003D5305">
        <w:rPr>
          <w:rFonts w:ascii="Arial" w:hAnsi="Arial" w:cs="Arial"/>
          <w:color w:val="000000" w:themeColor="text1"/>
        </w:rPr>
        <w:t xml:space="preserve"> SM, </w:t>
      </w:r>
      <w:proofErr w:type="spellStart"/>
      <w:r w:rsidR="00480B48" w:rsidRPr="003D5305">
        <w:rPr>
          <w:rFonts w:ascii="Arial" w:hAnsi="Arial" w:cs="Arial"/>
          <w:color w:val="000000" w:themeColor="text1"/>
        </w:rPr>
        <w:t>Angebault</w:t>
      </w:r>
      <w:proofErr w:type="spellEnd"/>
      <w:r w:rsidR="00480B48" w:rsidRPr="003D5305">
        <w:rPr>
          <w:rFonts w:ascii="Arial" w:hAnsi="Arial" w:cs="Arial"/>
          <w:color w:val="000000" w:themeColor="text1"/>
        </w:rPr>
        <w:t xml:space="preserve"> C, </w:t>
      </w:r>
      <w:proofErr w:type="spellStart"/>
      <w:r w:rsidR="00480B48" w:rsidRPr="003D5305">
        <w:rPr>
          <w:rFonts w:ascii="Arial" w:hAnsi="Arial" w:cs="Arial"/>
          <w:color w:val="000000" w:themeColor="text1"/>
        </w:rPr>
        <w:t>Bethony</w:t>
      </w:r>
      <w:proofErr w:type="spellEnd"/>
      <w:r w:rsidR="00480B48" w:rsidRPr="003D5305">
        <w:rPr>
          <w:rFonts w:ascii="Arial" w:hAnsi="Arial" w:cs="Arial"/>
          <w:color w:val="000000" w:themeColor="text1"/>
        </w:rPr>
        <w:t xml:space="preserve"> JM, </w:t>
      </w:r>
      <w:r w:rsidR="003D2F3F" w:rsidRPr="003D5305">
        <w:rPr>
          <w:rFonts w:ascii="Arial" w:hAnsi="Arial" w:cs="Arial"/>
          <w:color w:val="000000" w:themeColor="text1"/>
        </w:rPr>
        <w:t>et al</w:t>
      </w:r>
      <w:r w:rsidR="00480B48" w:rsidRPr="003D5305">
        <w:rPr>
          <w:rFonts w:ascii="Arial" w:hAnsi="Arial" w:cs="Arial"/>
          <w:color w:val="000000" w:themeColor="text1"/>
        </w:rPr>
        <w:t>.</w:t>
      </w:r>
      <w:r w:rsidR="003D2F3F" w:rsidRPr="003D5305">
        <w:rPr>
          <w:rFonts w:ascii="Arial" w:hAnsi="Arial" w:cs="Arial"/>
          <w:color w:val="000000" w:themeColor="text1"/>
        </w:rPr>
        <w:t xml:space="preserve"> </w:t>
      </w:r>
      <w:hyperlink r:id="rId46" w:history="1">
        <w:r w:rsidR="00480B48" w:rsidRPr="003D5305">
          <w:rPr>
            <w:rStyle w:val="Hyperlink"/>
            <w:rFonts w:ascii="Arial" w:hAnsi="Arial" w:cs="Arial"/>
            <w:color w:val="000000" w:themeColor="text1"/>
            <w:u w:val="none"/>
          </w:rPr>
          <w:t>Assessment of the anthelmintic efficacy of</w:t>
        </w:r>
        <w:r w:rsidR="00480B48" w:rsidRPr="003D5305">
          <w:rPr>
            <w:rStyle w:val="apple-converted-space"/>
            <w:rFonts w:ascii="Arial" w:hAnsi="Arial" w:cs="Arial"/>
            <w:color w:val="000000" w:themeColor="text1"/>
          </w:rPr>
          <w:t> </w:t>
        </w:r>
        <w:proofErr w:type="spellStart"/>
        <w:r w:rsidR="00480B48" w:rsidRPr="003D5305">
          <w:rPr>
            <w:rStyle w:val="Hyperlink"/>
            <w:rFonts w:ascii="Arial" w:hAnsi="Arial" w:cs="Arial"/>
            <w:bCs/>
            <w:color w:val="000000" w:themeColor="text1"/>
            <w:u w:val="none"/>
          </w:rPr>
          <w:t>albendazole</w:t>
        </w:r>
        <w:proofErr w:type="spellEnd"/>
        <w:r w:rsidR="00480B48" w:rsidRPr="003D5305">
          <w:rPr>
            <w:rStyle w:val="apple-converted-space"/>
            <w:rFonts w:ascii="Arial" w:hAnsi="Arial" w:cs="Arial"/>
            <w:color w:val="000000" w:themeColor="text1"/>
          </w:rPr>
          <w:t> </w:t>
        </w:r>
        <w:r w:rsidR="00480B48" w:rsidRPr="003D5305">
          <w:rPr>
            <w:rStyle w:val="Hyperlink"/>
            <w:rFonts w:ascii="Arial" w:hAnsi="Arial" w:cs="Arial"/>
            <w:color w:val="000000" w:themeColor="text1"/>
            <w:u w:val="none"/>
          </w:rPr>
          <w:t xml:space="preserve">in school children in seven countries where soil-transmitted </w:t>
        </w:r>
        <w:proofErr w:type="spellStart"/>
        <w:r w:rsidR="00480B48" w:rsidRPr="003D5305">
          <w:rPr>
            <w:rStyle w:val="Hyperlink"/>
            <w:rFonts w:ascii="Arial" w:hAnsi="Arial" w:cs="Arial"/>
            <w:color w:val="000000" w:themeColor="text1"/>
            <w:u w:val="none"/>
          </w:rPr>
          <w:t>helminths</w:t>
        </w:r>
        <w:proofErr w:type="spellEnd"/>
        <w:r w:rsidR="00480B48" w:rsidRPr="003D5305">
          <w:rPr>
            <w:rStyle w:val="Hyperlink"/>
            <w:rFonts w:ascii="Arial" w:hAnsi="Arial" w:cs="Arial"/>
            <w:color w:val="000000" w:themeColor="text1"/>
            <w:u w:val="none"/>
          </w:rPr>
          <w:t xml:space="preserve"> are endemic.</w:t>
        </w:r>
      </w:hyperlink>
      <w:r w:rsidR="00480B48" w:rsidRPr="003D5305">
        <w:rPr>
          <w:rFonts w:ascii="Arial" w:hAnsi="Arial" w:cs="Arial"/>
          <w:color w:val="000000" w:themeColor="text1"/>
        </w:rPr>
        <w:t xml:space="preserve"> </w:t>
      </w:r>
      <w:proofErr w:type="spellStart"/>
      <w:r w:rsidR="00480B48" w:rsidRPr="003D5305">
        <w:rPr>
          <w:rStyle w:val="jrnl"/>
          <w:rFonts w:ascii="Arial" w:hAnsi="Arial" w:cs="Arial"/>
          <w:color w:val="000000" w:themeColor="text1"/>
        </w:rPr>
        <w:t>PLoS</w:t>
      </w:r>
      <w:proofErr w:type="spellEnd"/>
      <w:r w:rsidR="00480B48" w:rsidRPr="003D5305">
        <w:rPr>
          <w:rStyle w:val="jrnl"/>
          <w:rFonts w:ascii="Arial" w:hAnsi="Arial" w:cs="Arial"/>
          <w:color w:val="000000" w:themeColor="text1"/>
        </w:rPr>
        <w:t xml:space="preserve"> </w:t>
      </w:r>
      <w:proofErr w:type="spellStart"/>
      <w:r w:rsidR="00480B48" w:rsidRPr="003D5305">
        <w:rPr>
          <w:rStyle w:val="jrnl"/>
          <w:rFonts w:ascii="Arial" w:hAnsi="Arial" w:cs="Arial"/>
          <w:color w:val="000000" w:themeColor="text1"/>
        </w:rPr>
        <w:t>Negl</w:t>
      </w:r>
      <w:proofErr w:type="spellEnd"/>
      <w:r w:rsidR="00480B48" w:rsidRPr="003D5305">
        <w:rPr>
          <w:rStyle w:val="jrnl"/>
          <w:rFonts w:ascii="Arial" w:hAnsi="Arial" w:cs="Arial"/>
          <w:color w:val="000000" w:themeColor="text1"/>
        </w:rPr>
        <w:t xml:space="preserve"> Trop Dis</w:t>
      </w:r>
      <w:r w:rsidR="00480B48" w:rsidRPr="003D5305">
        <w:rPr>
          <w:rFonts w:ascii="Arial" w:hAnsi="Arial" w:cs="Arial"/>
          <w:color w:val="000000" w:themeColor="text1"/>
        </w:rPr>
        <w:t xml:space="preserve"> 2011</w:t>
      </w:r>
      <w:proofErr w:type="gramStart"/>
      <w:r w:rsidR="00480B48" w:rsidRPr="003D5305">
        <w:rPr>
          <w:rFonts w:ascii="Arial" w:hAnsi="Arial" w:cs="Arial"/>
          <w:color w:val="000000" w:themeColor="text1"/>
        </w:rPr>
        <w:t>;5:e948</w:t>
      </w:r>
      <w:proofErr w:type="gramEnd"/>
      <w:r w:rsidR="00480B48" w:rsidRPr="003D5305">
        <w:rPr>
          <w:rFonts w:ascii="Arial" w:hAnsi="Arial" w:cs="Arial"/>
          <w:color w:val="000000" w:themeColor="text1"/>
        </w:rPr>
        <w:t>.</w:t>
      </w:r>
      <w:r w:rsidR="00275AFD" w:rsidRPr="003D5305">
        <w:rPr>
          <w:color w:val="000000" w:themeColor="text1"/>
        </w:rPr>
        <w:br w:type="page"/>
      </w:r>
    </w:p>
    <w:p w14:paraId="26CDE67C" w14:textId="2FBF57AE" w:rsidR="00275AFD" w:rsidRPr="003D5305" w:rsidRDefault="00275AFD" w:rsidP="00AB2DA1">
      <w:pPr>
        <w:widowControl w:val="0"/>
        <w:autoSpaceDE w:val="0"/>
        <w:autoSpaceDN w:val="0"/>
        <w:adjustRightInd w:val="0"/>
        <w:spacing w:line="480" w:lineRule="auto"/>
        <w:rPr>
          <w:rFonts w:ascii="Arial" w:hAnsi="Arial" w:cs="Arial"/>
          <w:b/>
          <w:color w:val="000000" w:themeColor="text1"/>
          <w:lang w:eastAsia="en-US"/>
        </w:rPr>
      </w:pPr>
      <w:r w:rsidRPr="003D5305">
        <w:rPr>
          <w:rFonts w:ascii="Arial" w:hAnsi="Arial" w:cs="Arial"/>
          <w:b/>
          <w:color w:val="000000" w:themeColor="text1"/>
          <w:lang w:eastAsia="en-US"/>
        </w:rPr>
        <w:lastRenderedPageBreak/>
        <w:t>Figure legends</w:t>
      </w:r>
    </w:p>
    <w:p w14:paraId="440FDDDE" w14:textId="77777777" w:rsidR="00275AFD" w:rsidRPr="003D5305" w:rsidRDefault="00275AFD" w:rsidP="00AB2DA1">
      <w:pPr>
        <w:widowControl w:val="0"/>
        <w:autoSpaceDE w:val="0"/>
        <w:autoSpaceDN w:val="0"/>
        <w:adjustRightInd w:val="0"/>
        <w:spacing w:line="480" w:lineRule="auto"/>
        <w:rPr>
          <w:rFonts w:ascii="Arial" w:hAnsi="Arial" w:cs="Arial"/>
          <w:color w:val="000000" w:themeColor="text1"/>
          <w:lang w:eastAsia="en-US"/>
        </w:rPr>
      </w:pPr>
    </w:p>
    <w:p w14:paraId="5A93735E" w14:textId="55F4B66F" w:rsidR="00275AFD" w:rsidRPr="003D5305" w:rsidRDefault="00275AFD" w:rsidP="00AB2DA1">
      <w:pPr>
        <w:widowControl w:val="0"/>
        <w:autoSpaceDE w:val="0"/>
        <w:autoSpaceDN w:val="0"/>
        <w:adjustRightInd w:val="0"/>
        <w:spacing w:line="480" w:lineRule="auto"/>
        <w:rPr>
          <w:rFonts w:ascii="Arial" w:hAnsi="Arial" w:cs="Arial"/>
          <w:color w:val="000000" w:themeColor="text1"/>
          <w:lang w:eastAsia="en-US"/>
        </w:rPr>
      </w:pPr>
      <w:r w:rsidRPr="003D5305">
        <w:rPr>
          <w:rFonts w:ascii="Arial" w:hAnsi="Arial" w:cs="Arial"/>
          <w:color w:val="000000" w:themeColor="text1"/>
          <w:lang w:eastAsia="en-US"/>
        </w:rPr>
        <w:t>Figure 1. Participant flow through follow-up to 5 years of age and those included in and excluded from the analysis.</w:t>
      </w:r>
    </w:p>
    <w:p w14:paraId="7CDA3992" w14:textId="77777777" w:rsidR="00FB1AFD" w:rsidRPr="003D5305" w:rsidRDefault="00FB1AFD" w:rsidP="00AB2DA1">
      <w:pPr>
        <w:widowControl w:val="0"/>
        <w:autoSpaceDE w:val="0"/>
        <w:autoSpaceDN w:val="0"/>
        <w:adjustRightInd w:val="0"/>
        <w:spacing w:line="480" w:lineRule="auto"/>
        <w:rPr>
          <w:rFonts w:ascii="Arial" w:hAnsi="Arial" w:cs="Arial"/>
          <w:color w:val="000000" w:themeColor="text1"/>
          <w:lang w:eastAsia="en-US"/>
        </w:rPr>
      </w:pPr>
    </w:p>
    <w:p w14:paraId="0AD7F0AE" w14:textId="77777777" w:rsidR="00FB1AFD" w:rsidRPr="003D5305" w:rsidRDefault="00FB1AFD" w:rsidP="00EB1DAA">
      <w:pPr>
        <w:widowControl w:val="0"/>
        <w:autoSpaceDE w:val="0"/>
        <w:autoSpaceDN w:val="0"/>
        <w:adjustRightInd w:val="0"/>
        <w:rPr>
          <w:rFonts w:ascii="Arial" w:hAnsi="Arial" w:cs="Arial"/>
          <w:color w:val="000000" w:themeColor="text1"/>
          <w:lang w:eastAsia="en-US"/>
        </w:rPr>
        <w:sectPr w:rsidR="00FB1AFD" w:rsidRPr="003D5305" w:rsidSect="00B344C2">
          <w:footerReference w:type="even" r:id="rId47"/>
          <w:footerReference w:type="default" r:id="rId48"/>
          <w:pgSz w:w="11900" w:h="16840"/>
          <w:pgMar w:top="1440" w:right="1797" w:bottom="1440" w:left="1797" w:header="709" w:footer="709" w:gutter="0"/>
          <w:lnNumType w:countBy="1" w:restart="continuous"/>
          <w:cols w:space="708"/>
          <w:docGrid w:linePitch="360"/>
        </w:sectPr>
      </w:pPr>
    </w:p>
    <w:p w14:paraId="5AFC0EE9" w14:textId="5E5B89F3" w:rsidR="004810CC" w:rsidRPr="003D5305" w:rsidRDefault="004810CC" w:rsidP="004810CC">
      <w:pPr>
        <w:spacing w:line="480" w:lineRule="auto"/>
        <w:rPr>
          <w:rFonts w:ascii="Arial" w:hAnsi="Arial" w:cs="Arial"/>
          <w:color w:val="000000" w:themeColor="text1"/>
        </w:rPr>
      </w:pPr>
      <w:r w:rsidRPr="003D5305">
        <w:rPr>
          <w:rFonts w:ascii="Arial" w:hAnsi="Arial" w:cs="Arial"/>
          <w:color w:val="000000" w:themeColor="text1"/>
        </w:rPr>
        <w:lastRenderedPageBreak/>
        <w:t xml:space="preserve">Table </w:t>
      </w:r>
      <w:r w:rsidR="004004CB" w:rsidRPr="003D5305">
        <w:rPr>
          <w:rFonts w:ascii="Arial" w:hAnsi="Arial" w:cs="Arial"/>
          <w:color w:val="000000" w:themeColor="text1"/>
        </w:rPr>
        <w:t>1</w:t>
      </w:r>
      <w:r w:rsidRPr="003D5305">
        <w:rPr>
          <w:rFonts w:ascii="Arial" w:hAnsi="Arial" w:cs="Arial"/>
          <w:color w:val="000000" w:themeColor="text1"/>
        </w:rPr>
        <w:t xml:space="preserve">. Frequencies of maternal </w:t>
      </w:r>
      <w:r w:rsidR="00AD511E" w:rsidRPr="003D5305">
        <w:rPr>
          <w:rFonts w:ascii="Arial" w:hAnsi="Arial" w:cs="Arial"/>
          <w:color w:val="000000" w:themeColor="text1"/>
        </w:rPr>
        <w:t xml:space="preserve">and childhood </w:t>
      </w:r>
      <w:proofErr w:type="spellStart"/>
      <w:r w:rsidRPr="003D5305">
        <w:rPr>
          <w:rFonts w:ascii="Arial" w:hAnsi="Arial" w:cs="Arial"/>
          <w:color w:val="000000" w:themeColor="text1"/>
        </w:rPr>
        <w:t>geohelminth</w:t>
      </w:r>
      <w:proofErr w:type="spellEnd"/>
      <w:r w:rsidRPr="003D5305">
        <w:rPr>
          <w:rFonts w:ascii="Arial" w:hAnsi="Arial" w:cs="Arial"/>
          <w:color w:val="000000" w:themeColor="text1"/>
        </w:rPr>
        <w:t xml:space="preserve"> infections </w:t>
      </w:r>
      <w:r w:rsidR="000E18EB" w:rsidRPr="003D5305">
        <w:rPr>
          <w:rFonts w:ascii="Arial" w:hAnsi="Arial" w:cs="Arial"/>
          <w:color w:val="000000" w:themeColor="text1"/>
        </w:rPr>
        <w:t xml:space="preserve">to 36 months of age </w:t>
      </w:r>
      <w:r w:rsidRPr="003D5305">
        <w:rPr>
          <w:rFonts w:ascii="Arial" w:hAnsi="Arial" w:cs="Arial"/>
          <w:color w:val="000000" w:themeColor="text1"/>
        </w:rPr>
        <w:t xml:space="preserve">and potential confounders and associations with </w:t>
      </w:r>
      <w:r w:rsidR="00AD511E" w:rsidRPr="003D5305">
        <w:rPr>
          <w:rFonts w:ascii="Arial" w:hAnsi="Arial" w:cs="Arial"/>
          <w:color w:val="000000" w:themeColor="text1"/>
        </w:rPr>
        <w:t xml:space="preserve">asthma, wheeze, and </w:t>
      </w:r>
      <w:r w:rsidR="00194BA8" w:rsidRPr="003D5305">
        <w:rPr>
          <w:rFonts w:ascii="Arial" w:hAnsi="Arial" w:cs="Arial"/>
          <w:color w:val="000000" w:themeColor="text1"/>
        </w:rPr>
        <w:t xml:space="preserve">allergen skin test (SPT) reactivity to any allergen </w:t>
      </w:r>
      <w:r w:rsidR="0023369E" w:rsidRPr="003D5305">
        <w:rPr>
          <w:rFonts w:ascii="Arial" w:hAnsi="Arial" w:cs="Arial"/>
          <w:color w:val="000000" w:themeColor="text1"/>
        </w:rPr>
        <w:t>at 5 years of age</w:t>
      </w:r>
      <w:r w:rsidRPr="003D5305">
        <w:rPr>
          <w:rFonts w:ascii="Arial" w:hAnsi="Arial" w:cs="Arial"/>
          <w:color w:val="000000" w:themeColor="text1"/>
        </w:rPr>
        <w:t>.</w:t>
      </w:r>
    </w:p>
    <w:tbl>
      <w:tblPr>
        <w:tblStyle w:val="TableGrid"/>
        <w:tblpPr w:leftFromText="141" w:rightFromText="141" w:vertAnchor="text" w:horzAnchor="page" w:tblpX="2448" w:tblpY="362"/>
        <w:tblW w:w="12599" w:type="dxa"/>
        <w:tblLayout w:type="fixed"/>
        <w:tblLook w:val="04A0" w:firstRow="1" w:lastRow="0" w:firstColumn="1" w:lastColumn="0" w:noHBand="0" w:noVBand="1"/>
      </w:tblPr>
      <w:tblGrid>
        <w:gridCol w:w="2393"/>
        <w:gridCol w:w="1134"/>
        <w:gridCol w:w="567"/>
        <w:gridCol w:w="1842"/>
        <w:gridCol w:w="835"/>
        <w:gridCol w:w="583"/>
        <w:gridCol w:w="1559"/>
        <w:gridCol w:w="851"/>
        <w:gridCol w:w="567"/>
        <w:gridCol w:w="1417"/>
        <w:gridCol w:w="851"/>
      </w:tblGrid>
      <w:tr w:rsidR="008665D3" w:rsidRPr="003D5305" w14:paraId="2061CBC4" w14:textId="77777777" w:rsidTr="005F0361">
        <w:tc>
          <w:tcPr>
            <w:tcW w:w="2393" w:type="dxa"/>
            <w:vMerge w:val="restart"/>
          </w:tcPr>
          <w:p w14:paraId="12D4F084"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Variable</w:t>
            </w:r>
          </w:p>
        </w:tc>
        <w:tc>
          <w:tcPr>
            <w:tcW w:w="1134" w:type="dxa"/>
          </w:tcPr>
          <w:p w14:paraId="0E1BB2B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Overall</w:t>
            </w:r>
          </w:p>
          <w:p w14:paraId="57A34016" w14:textId="77777777" w:rsidR="008665D3" w:rsidRPr="003D5305" w:rsidRDefault="008665D3" w:rsidP="008665D3">
            <w:pPr>
              <w:jc w:val="center"/>
              <w:rPr>
                <w:rFonts w:ascii="Arial" w:hAnsi="Arial" w:cs="Arial"/>
                <w:color w:val="000000" w:themeColor="text1"/>
                <w:sz w:val="16"/>
                <w:szCs w:val="16"/>
              </w:rPr>
            </w:pPr>
          </w:p>
        </w:tc>
        <w:tc>
          <w:tcPr>
            <w:tcW w:w="3244" w:type="dxa"/>
            <w:gridSpan w:val="3"/>
          </w:tcPr>
          <w:p w14:paraId="2CDE7BA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W</w:t>
            </w:r>
            <w:r w:rsidR="00194BA8" w:rsidRPr="003D5305">
              <w:rPr>
                <w:rFonts w:ascii="Arial" w:hAnsi="Arial" w:cs="Arial"/>
                <w:color w:val="000000" w:themeColor="text1"/>
                <w:sz w:val="16"/>
                <w:szCs w:val="16"/>
              </w:rPr>
              <w:t xml:space="preserve">heeze </w:t>
            </w:r>
          </w:p>
        </w:tc>
        <w:tc>
          <w:tcPr>
            <w:tcW w:w="2993" w:type="dxa"/>
            <w:gridSpan w:val="3"/>
          </w:tcPr>
          <w:p w14:paraId="6E39E86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Asthma</w:t>
            </w:r>
          </w:p>
        </w:tc>
        <w:tc>
          <w:tcPr>
            <w:tcW w:w="2835" w:type="dxa"/>
            <w:gridSpan w:val="3"/>
          </w:tcPr>
          <w:p w14:paraId="3E96204C" w14:textId="77777777" w:rsidR="008665D3" w:rsidRPr="003D5305" w:rsidRDefault="00194BA8" w:rsidP="008E1705">
            <w:pPr>
              <w:jc w:val="center"/>
              <w:rPr>
                <w:rFonts w:ascii="Arial" w:hAnsi="Arial" w:cs="Arial"/>
                <w:color w:val="000000" w:themeColor="text1"/>
                <w:sz w:val="16"/>
                <w:szCs w:val="16"/>
              </w:rPr>
            </w:pPr>
            <w:r w:rsidRPr="003D5305">
              <w:rPr>
                <w:rFonts w:ascii="Arial" w:hAnsi="Arial" w:cs="Arial"/>
                <w:color w:val="000000" w:themeColor="text1"/>
                <w:sz w:val="16"/>
                <w:szCs w:val="16"/>
              </w:rPr>
              <w:t xml:space="preserve">SPT </w:t>
            </w:r>
          </w:p>
        </w:tc>
      </w:tr>
      <w:tr w:rsidR="008665D3" w:rsidRPr="003D5305" w14:paraId="3B0A87EF" w14:textId="77777777" w:rsidTr="005F0361">
        <w:tc>
          <w:tcPr>
            <w:tcW w:w="2393" w:type="dxa"/>
            <w:vMerge/>
          </w:tcPr>
          <w:p w14:paraId="62D2F4F8" w14:textId="77777777" w:rsidR="008665D3" w:rsidRPr="003D5305" w:rsidRDefault="008665D3" w:rsidP="008665D3">
            <w:pPr>
              <w:rPr>
                <w:rFonts w:ascii="Arial" w:hAnsi="Arial" w:cs="Arial"/>
                <w:color w:val="000000" w:themeColor="text1"/>
                <w:sz w:val="16"/>
                <w:szCs w:val="16"/>
              </w:rPr>
            </w:pPr>
          </w:p>
        </w:tc>
        <w:tc>
          <w:tcPr>
            <w:tcW w:w="1134" w:type="dxa"/>
          </w:tcPr>
          <w:p w14:paraId="520CB4F8" w14:textId="77777777" w:rsidR="008665D3" w:rsidRPr="003D5305" w:rsidRDefault="008665D3" w:rsidP="008665D3">
            <w:pPr>
              <w:jc w:val="center"/>
              <w:rPr>
                <w:rFonts w:ascii="Arial" w:hAnsi="Arial" w:cs="Arial"/>
                <w:color w:val="000000" w:themeColor="text1"/>
                <w:sz w:val="16"/>
                <w:szCs w:val="16"/>
              </w:rPr>
            </w:pPr>
            <w:proofErr w:type="gramStart"/>
            <w:r w:rsidRPr="003D5305">
              <w:rPr>
                <w:rFonts w:ascii="Arial" w:hAnsi="Arial" w:cs="Arial"/>
                <w:color w:val="000000" w:themeColor="text1"/>
                <w:sz w:val="16"/>
                <w:szCs w:val="16"/>
              </w:rPr>
              <w:t>n</w:t>
            </w:r>
            <w:proofErr w:type="gramEnd"/>
            <w:r w:rsidRPr="003D5305">
              <w:rPr>
                <w:rFonts w:ascii="Arial" w:hAnsi="Arial" w:cs="Arial"/>
                <w:color w:val="000000" w:themeColor="text1"/>
                <w:sz w:val="16"/>
                <w:szCs w:val="16"/>
              </w:rPr>
              <w:t xml:space="preserve"> (%)</w:t>
            </w:r>
          </w:p>
        </w:tc>
        <w:tc>
          <w:tcPr>
            <w:tcW w:w="567" w:type="dxa"/>
          </w:tcPr>
          <w:p w14:paraId="4C8776FE"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w:t>
            </w:r>
          </w:p>
        </w:tc>
        <w:tc>
          <w:tcPr>
            <w:tcW w:w="1842" w:type="dxa"/>
          </w:tcPr>
          <w:p w14:paraId="03ECD38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OR (95% CI)</w:t>
            </w:r>
          </w:p>
        </w:tc>
        <w:tc>
          <w:tcPr>
            <w:tcW w:w="835" w:type="dxa"/>
          </w:tcPr>
          <w:p w14:paraId="2F7ABE8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P value</w:t>
            </w:r>
          </w:p>
        </w:tc>
        <w:tc>
          <w:tcPr>
            <w:tcW w:w="583" w:type="dxa"/>
          </w:tcPr>
          <w:p w14:paraId="12ECF40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w:t>
            </w:r>
          </w:p>
        </w:tc>
        <w:tc>
          <w:tcPr>
            <w:tcW w:w="1559" w:type="dxa"/>
          </w:tcPr>
          <w:p w14:paraId="275A6AF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OR (95% CI)</w:t>
            </w:r>
          </w:p>
        </w:tc>
        <w:tc>
          <w:tcPr>
            <w:tcW w:w="851" w:type="dxa"/>
          </w:tcPr>
          <w:p w14:paraId="52C7397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P value</w:t>
            </w:r>
          </w:p>
        </w:tc>
        <w:tc>
          <w:tcPr>
            <w:tcW w:w="567" w:type="dxa"/>
          </w:tcPr>
          <w:p w14:paraId="3FF43DA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w:t>
            </w:r>
          </w:p>
        </w:tc>
        <w:tc>
          <w:tcPr>
            <w:tcW w:w="1417" w:type="dxa"/>
          </w:tcPr>
          <w:p w14:paraId="17ED3A8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OR (95% CI)</w:t>
            </w:r>
          </w:p>
        </w:tc>
        <w:tc>
          <w:tcPr>
            <w:tcW w:w="851" w:type="dxa"/>
          </w:tcPr>
          <w:p w14:paraId="02EC371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P value</w:t>
            </w:r>
          </w:p>
        </w:tc>
      </w:tr>
      <w:tr w:rsidR="008665D3" w:rsidRPr="003D5305" w14:paraId="5C98E5BC" w14:textId="77777777" w:rsidTr="005F0361">
        <w:tc>
          <w:tcPr>
            <w:tcW w:w="2393" w:type="dxa"/>
          </w:tcPr>
          <w:p w14:paraId="1E0DAB1A" w14:textId="77777777" w:rsidR="008665D3" w:rsidRPr="003D5305" w:rsidRDefault="008665D3" w:rsidP="008665D3">
            <w:pPr>
              <w:rPr>
                <w:rFonts w:ascii="Arial" w:eastAsia="Times New Roman" w:hAnsi="Arial" w:cs="Arial"/>
                <w:color w:val="000000" w:themeColor="text1"/>
                <w:sz w:val="16"/>
                <w:szCs w:val="16"/>
                <w:lang w:eastAsia="pt-BR"/>
              </w:rPr>
            </w:pPr>
            <w:r w:rsidRPr="003D5305">
              <w:rPr>
                <w:rFonts w:ascii="Arial" w:eastAsia="Times New Roman" w:hAnsi="Arial" w:cs="Arial"/>
                <w:color w:val="000000" w:themeColor="text1"/>
                <w:sz w:val="16"/>
                <w:szCs w:val="16"/>
                <w:lang w:eastAsia="pt-BR"/>
              </w:rPr>
              <w:t xml:space="preserve">Any maternal </w:t>
            </w:r>
            <w:proofErr w:type="spellStart"/>
            <w:r w:rsidRPr="003D5305">
              <w:rPr>
                <w:rFonts w:ascii="Arial" w:eastAsia="Times New Roman" w:hAnsi="Arial" w:cs="Arial"/>
                <w:color w:val="000000" w:themeColor="text1"/>
                <w:sz w:val="16"/>
                <w:szCs w:val="16"/>
                <w:lang w:eastAsia="pt-BR"/>
              </w:rPr>
              <w:t>geohelminth</w:t>
            </w:r>
            <w:proofErr w:type="spellEnd"/>
          </w:p>
          <w:p w14:paraId="0D69D5AC" w14:textId="77777777" w:rsidR="008665D3" w:rsidRPr="003D5305" w:rsidRDefault="008665D3" w:rsidP="008665D3">
            <w:pPr>
              <w:ind w:firstLine="284"/>
              <w:rPr>
                <w:rFonts w:ascii="Arial" w:eastAsia="Times New Roman" w:hAnsi="Arial" w:cs="Arial"/>
                <w:color w:val="000000" w:themeColor="text1"/>
                <w:sz w:val="16"/>
                <w:szCs w:val="16"/>
                <w:lang w:eastAsia="pt-BR"/>
              </w:rPr>
            </w:pPr>
            <w:r w:rsidRPr="003D5305">
              <w:rPr>
                <w:rFonts w:ascii="Arial" w:eastAsia="Times New Roman" w:hAnsi="Arial" w:cs="Arial"/>
                <w:color w:val="000000" w:themeColor="text1"/>
                <w:sz w:val="16"/>
                <w:szCs w:val="16"/>
                <w:lang w:eastAsia="pt-BR"/>
              </w:rPr>
              <w:t>No</w:t>
            </w:r>
          </w:p>
          <w:p w14:paraId="3036D711" w14:textId="77777777" w:rsidR="008665D3" w:rsidRPr="003D5305" w:rsidRDefault="008665D3" w:rsidP="008665D3">
            <w:pPr>
              <w:ind w:firstLine="284"/>
              <w:rPr>
                <w:rFonts w:ascii="Arial" w:hAnsi="Arial" w:cs="Arial"/>
                <w:color w:val="000000" w:themeColor="text1"/>
                <w:sz w:val="16"/>
                <w:szCs w:val="16"/>
              </w:rPr>
            </w:pPr>
            <w:r w:rsidRPr="003D5305">
              <w:rPr>
                <w:rFonts w:ascii="Arial" w:eastAsia="Times New Roman" w:hAnsi="Arial" w:cs="Arial"/>
                <w:color w:val="000000" w:themeColor="text1"/>
                <w:sz w:val="16"/>
                <w:szCs w:val="16"/>
                <w:lang w:eastAsia="pt-BR"/>
              </w:rPr>
              <w:t>Yes</w:t>
            </w:r>
          </w:p>
        </w:tc>
        <w:tc>
          <w:tcPr>
            <w:tcW w:w="1134" w:type="dxa"/>
          </w:tcPr>
          <w:p w14:paraId="42E567C4" w14:textId="77777777" w:rsidR="008665D3" w:rsidRPr="003D5305" w:rsidRDefault="008665D3" w:rsidP="008665D3">
            <w:pPr>
              <w:jc w:val="center"/>
              <w:rPr>
                <w:rFonts w:ascii="Arial" w:hAnsi="Arial" w:cs="Arial"/>
                <w:color w:val="000000" w:themeColor="text1"/>
                <w:sz w:val="16"/>
                <w:szCs w:val="16"/>
              </w:rPr>
            </w:pPr>
          </w:p>
          <w:p w14:paraId="75CA93B4"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1,140</w:t>
            </w:r>
            <w:r w:rsidR="008665D3" w:rsidRPr="003D5305">
              <w:rPr>
                <w:rFonts w:ascii="Arial" w:hAnsi="Arial" w:cs="Arial"/>
                <w:color w:val="000000" w:themeColor="text1"/>
                <w:sz w:val="16"/>
                <w:szCs w:val="16"/>
              </w:rPr>
              <w:t xml:space="preserve"> (54.5)</w:t>
            </w:r>
          </w:p>
          <w:p w14:paraId="779167DC"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950 (45.5</w:t>
            </w:r>
            <w:r w:rsidR="008665D3" w:rsidRPr="003D5305">
              <w:rPr>
                <w:rFonts w:ascii="Arial" w:hAnsi="Arial" w:cs="Arial"/>
                <w:color w:val="000000" w:themeColor="text1"/>
                <w:sz w:val="16"/>
                <w:szCs w:val="16"/>
              </w:rPr>
              <w:t>)</w:t>
            </w:r>
          </w:p>
        </w:tc>
        <w:tc>
          <w:tcPr>
            <w:tcW w:w="567" w:type="dxa"/>
          </w:tcPr>
          <w:p w14:paraId="204A4C59" w14:textId="77777777" w:rsidR="008665D3" w:rsidRPr="003D5305" w:rsidRDefault="008665D3" w:rsidP="008665D3">
            <w:pPr>
              <w:jc w:val="center"/>
              <w:rPr>
                <w:rFonts w:ascii="Arial" w:hAnsi="Arial" w:cs="Arial"/>
                <w:color w:val="000000" w:themeColor="text1"/>
                <w:sz w:val="16"/>
                <w:szCs w:val="16"/>
              </w:rPr>
            </w:pPr>
          </w:p>
          <w:p w14:paraId="5D5FBBA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10.7</w:t>
            </w:r>
          </w:p>
          <w:p w14:paraId="3CB0221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14.8</w:t>
            </w:r>
          </w:p>
        </w:tc>
        <w:tc>
          <w:tcPr>
            <w:tcW w:w="1842" w:type="dxa"/>
          </w:tcPr>
          <w:p w14:paraId="4C195779" w14:textId="77777777" w:rsidR="008665D3" w:rsidRPr="003D5305" w:rsidRDefault="008665D3" w:rsidP="008665D3">
            <w:pPr>
              <w:jc w:val="center"/>
              <w:rPr>
                <w:rFonts w:ascii="Arial" w:hAnsi="Arial" w:cs="Arial"/>
                <w:color w:val="000000" w:themeColor="text1"/>
                <w:sz w:val="16"/>
                <w:szCs w:val="16"/>
              </w:rPr>
            </w:pPr>
          </w:p>
          <w:p w14:paraId="033DABDB" w14:textId="77777777" w:rsidR="008665D3" w:rsidRPr="003D5305" w:rsidRDefault="008665D3" w:rsidP="008665D3">
            <w:pPr>
              <w:jc w:val="center"/>
              <w:rPr>
                <w:rFonts w:ascii="Arial" w:hAnsi="Arial" w:cs="Arial"/>
                <w:b/>
                <w:color w:val="000000" w:themeColor="text1"/>
                <w:sz w:val="16"/>
                <w:szCs w:val="16"/>
              </w:rPr>
            </w:pPr>
            <w:r w:rsidRPr="003D5305">
              <w:rPr>
                <w:rFonts w:ascii="Arial" w:hAnsi="Arial" w:cs="Arial"/>
                <w:b/>
                <w:color w:val="000000" w:themeColor="text1"/>
                <w:sz w:val="16"/>
                <w:szCs w:val="16"/>
              </w:rPr>
              <w:t>1</w:t>
            </w:r>
          </w:p>
          <w:p w14:paraId="6FF69D70"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b/>
                <w:color w:val="000000" w:themeColor="text1"/>
                <w:sz w:val="16"/>
                <w:szCs w:val="16"/>
              </w:rPr>
              <w:t>1.47 (1.13-1.90</w:t>
            </w:r>
            <w:r w:rsidR="008665D3" w:rsidRPr="003D5305">
              <w:rPr>
                <w:rFonts w:ascii="Arial" w:hAnsi="Arial" w:cs="Arial"/>
                <w:b/>
                <w:color w:val="000000" w:themeColor="text1"/>
                <w:sz w:val="16"/>
                <w:szCs w:val="16"/>
              </w:rPr>
              <w:t>)</w:t>
            </w:r>
          </w:p>
        </w:tc>
        <w:tc>
          <w:tcPr>
            <w:tcW w:w="835" w:type="dxa"/>
          </w:tcPr>
          <w:p w14:paraId="6302CA53" w14:textId="77777777" w:rsidR="008665D3" w:rsidRPr="003D5305" w:rsidRDefault="008665D3" w:rsidP="008665D3">
            <w:pPr>
              <w:jc w:val="center"/>
              <w:rPr>
                <w:rFonts w:ascii="Arial" w:hAnsi="Arial" w:cs="Arial"/>
                <w:color w:val="000000" w:themeColor="text1"/>
                <w:sz w:val="16"/>
                <w:szCs w:val="16"/>
              </w:rPr>
            </w:pPr>
          </w:p>
          <w:p w14:paraId="7D18ADA3" w14:textId="77777777" w:rsidR="008665D3" w:rsidRPr="003D5305" w:rsidRDefault="008665D3" w:rsidP="008665D3">
            <w:pPr>
              <w:jc w:val="center"/>
              <w:rPr>
                <w:rFonts w:ascii="Arial" w:hAnsi="Arial" w:cs="Arial"/>
                <w:color w:val="000000" w:themeColor="text1"/>
                <w:sz w:val="16"/>
                <w:szCs w:val="16"/>
              </w:rPr>
            </w:pPr>
          </w:p>
          <w:p w14:paraId="36CA3E1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0.00</w:t>
            </w:r>
            <w:r w:rsidR="005E59D2" w:rsidRPr="003D5305">
              <w:rPr>
                <w:rFonts w:ascii="Arial" w:hAnsi="Arial" w:cs="Arial"/>
                <w:color w:val="000000" w:themeColor="text1"/>
                <w:sz w:val="16"/>
                <w:szCs w:val="16"/>
              </w:rPr>
              <w:t>4</w:t>
            </w:r>
          </w:p>
        </w:tc>
        <w:tc>
          <w:tcPr>
            <w:tcW w:w="583" w:type="dxa"/>
          </w:tcPr>
          <w:p w14:paraId="07BD36E7" w14:textId="77777777" w:rsidR="008665D3" w:rsidRPr="003D5305" w:rsidRDefault="008665D3" w:rsidP="008665D3">
            <w:pPr>
              <w:jc w:val="center"/>
              <w:rPr>
                <w:rFonts w:ascii="Arial" w:hAnsi="Arial" w:cs="Arial"/>
                <w:color w:val="000000" w:themeColor="text1"/>
                <w:sz w:val="16"/>
                <w:szCs w:val="16"/>
              </w:rPr>
            </w:pPr>
          </w:p>
          <w:p w14:paraId="00EFEC0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5.1</w:t>
            </w:r>
          </w:p>
          <w:p w14:paraId="0F3E6D3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6.4</w:t>
            </w:r>
          </w:p>
        </w:tc>
        <w:tc>
          <w:tcPr>
            <w:tcW w:w="1559" w:type="dxa"/>
          </w:tcPr>
          <w:p w14:paraId="68EF7718" w14:textId="77777777" w:rsidR="008665D3" w:rsidRPr="003D5305" w:rsidRDefault="008665D3" w:rsidP="008665D3">
            <w:pPr>
              <w:jc w:val="center"/>
              <w:rPr>
                <w:rFonts w:ascii="Arial" w:hAnsi="Arial" w:cs="Arial"/>
                <w:color w:val="000000" w:themeColor="text1"/>
                <w:sz w:val="16"/>
                <w:szCs w:val="16"/>
              </w:rPr>
            </w:pPr>
          </w:p>
          <w:p w14:paraId="45B8C2F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5C1BC3BC"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1.30 (0.90-1.89</w:t>
            </w:r>
            <w:r w:rsidR="008665D3" w:rsidRPr="003D5305">
              <w:rPr>
                <w:rFonts w:ascii="Arial" w:hAnsi="Arial" w:cs="Arial"/>
                <w:color w:val="000000" w:themeColor="text1"/>
                <w:sz w:val="16"/>
                <w:szCs w:val="16"/>
              </w:rPr>
              <w:t>)</w:t>
            </w:r>
          </w:p>
        </w:tc>
        <w:tc>
          <w:tcPr>
            <w:tcW w:w="851" w:type="dxa"/>
          </w:tcPr>
          <w:p w14:paraId="3030ECDF" w14:textId="77777777" w:rsidR="008665D3" w:rsidRPr="003D5305" w:rsidRDefault="008665D3" w:rsidP="008665D3">
            <w:pPr>
              <w:jc w:val="center"/>
              <w:rPr>
                <w:rFonts w:ascii="Arial" w:hAnsi="Arial" w:cs="Arial"/>
                <w:color w:val="000000" w:themeColor="text1"/>
                <w:sz w:val="16"/>
                <w:szCs w:val="16"/>
              </w:rPr>
            </w:pPr>
          </w:p>
          <w:p w14:paraId="5FFBFE3A" w14:textId="77777777" w:rsidR="008665D3" w:rsidRPr="003D5305" w:rsidRDefault="008665D3" w:rsidP="008665D3">
            <w:pPr>
              <w:jc w:val="center"/>
              <w:rPr>
                <w:rFonts w:ascii="Arial" w:hAnsi="Arial" w:cs="Arial"/>
                <w:color w:val="000000" w:themeColor="text1"/>
                <w:sz w:val="16"/>
                <w:szCs w:val="16"/>
              </w:rPr>
            </w:pPr>
          </w:p>
          <w:p w14:paraId="6154E16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w:t>
            </w:r>
            <w:r w:rsidR="005E59D2" w:rsidRPr="003D5305">
              <w:rPr>
                <w:rFonts w:ascii="Arial" w:hAnsi="Arial" w:cs="Arial"/>
                <w:color w:val="000000" w:themeColor="text1"/>
                <w:sz w:val="16"/>
                <w:szCs w:val="16"/>
              </w:rPr>
              <w:t>62</w:t>
            </w:r>
          </w:p>
        </w:tc>
        <w:tc>
          <w:tcPr>
            <w:tcW w:w="567" w:type="dxa"/>
          </w:tcPr>
          <w:p w14:paraId="1057AFDE" w14:textId="77777777" w:rsidR="008665D3" w:rsidRPr="003D5305" w:rsidRDefault="008665D3" w:rsidP="008665D3">
            <w:pPr>
              <w:jc w:val="center"/>
              <w:rPr>
                <w:rFonts w:ascii="Arial" w:hAnsi="Arial" w:cs="Arial"/>
                <w:color w:val="000000" w:themeColor="text1"/>
                <w:sz w:val="16"/>
                <w:szCs w:val="16"/>
              </w:rPr>
            </w:pPr>
          </w:p>
          <w:p w14:paraId="0F0298C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13.7</w:t>
            </w:r>
          </w:p>
          <w:p w14:paraId="71AB44C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14.4</w:t>
            </w:r>
          </w:p>
        </w:tc>
        <w:tc>
          <w:tcPr>
            <w:tcW w:w="1417" w:type="dxa"/>
          </w:tcPr>
          <w:p w14:paraId="5279B119" w14:textId="77777777" w:rsidR="008665D3" w:rsidRPr="003D5305" w:rsidRDefault="008665D3" w:rsidP="008665D3">
            <w:pPr>
              <w:jc w:val="center"/>
              <w:rPr>
                <w:rFonts w:ascii="Arial" w:hAnsi="Arial" w:cs="Arial"/>
                <w:color w:val="000000" w:themeColor="text1"/>
                <w:sz w:val="16"/>
                <w:szCs w:val="16"/>
              </w:rPr>
            </w:pPr>
          </w:p>
          <w:p w14:paraId="218BF83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11BDC0D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1.06 (0.83-1.36)</w:t>
            </w:r>
          </w:p>
        </w:tc>
        <w:tc>
          <w:tcPr>
            <w:tcW w:w="851" w:type="dxa"/>
          </w:tcPr>
          <w:p w14:paraId="379C3C7E" w14:textId="77777777" w:rsidR="008665D3" w:rsidRPr="003D5305" w:rsidRDefault="008665D3" w:rsidP="008665D3">
            <w:pPr>
              <w:jc w:val="center"/>
              <w:rPr>
                <w:rFonts w:ascii="Arial" w:hAnsi="Arial" w:cs="Arial"/>
                <w:color w:val="000000" w:themeColor="text1"/>
                <w:sz w:val="16"/>
                <w:szCs w:val="16"/>
              </w:rPr>
            </w:pPr>
          </w:p>
          <w:p w14:paraId="7FC98AAE" w14:textId="77777777" w:rsidR="008665D3" w:rsidRPr="003D5305" w:rsidRDefault="008665D3" w:rsidP="008665D3">
            <w:pPr>
              <w:jc w:val="center"/>
              <w:rPr>
                <w:rFonts w:ascii="Arial" w:hAnsi="Arial" w:cs="Arial"/>
                <w:color w:val="000000" w:themeColor="text1"/>
                <w:sz w:val="16"/>
                <w:szCs w:val="16"/>
              </w:rPr>
            </w:pPr>
          </w:p>
          <w:p w14:paraId="71DA3E6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0.629</w:t>
            </w:r>
          </w:p>
        </w:tc>
      </w:tr>
      <w:tr w:rsidR="008665D3" w:rsidRPr="003D5305" w14:paraId="7250D420" w14:textId="77777777" w:rsidTr="005F0361">
        <w:tc>
          <w:tcPr>
            <w:tcW w:w="2393" w:type="dxa"/>
          </w:tcPr>
          <w:p w14:paraId="5A4F1D58" w14:textId="77777777" w:rsidR="000E18EB" w:rsidRPr="003D5305" w:rsidRDefault="0043064E" w:rsidP="000E18EB">
            <w:pPr>
              <w:rPr>
                <w:rFonts w:ascii="Arial" w:hAnsi="Arial" w:cs="Arial"/>
                <w:color w:val="000000" w:themeColor="text1"/>
                <w:sz w:val="16"/>
                <w:szCs w:val="16"/>
              </w:rPr>
            </w:pPr>
            <w:r w:rsidRPr="003D5305">
              <w:rPr>
                <w:rFonts w:ascii="Arial" w:hAnsi="Arial" w:cs="Arial"/>
                <w:color w:val="000000" w:themeColor="text1"/>
                <w:sz w:val="16"/>
                <w:szCs w:val="16"/>
              </w:rPr>
              <w:t xml:space="preserve">Any childhood </w:t>
            </w:r>
            <w:proofErr w:type="spellStart"/>
            <w:r w:rsidRPr="003D5305">
              <w:rPr>
                <w:rFonts w:ascii="Arial" w:hAnsi="Arial" w:cs="Arial"/>
                <w:color w:val="000000" w:themeColor="text1"/>
                <w:sz w:val="16"/>
                <w:szCs w:val="16"/>
              </w:rPr>
              <w:t>geohelminths</w:t>
            </w:r>
            <w:proofErr w:type="spellEnd"/>
          </w:p>
          <w:p w14:paraId="355B7417" w14:textId="28259535" w:rsidR="0043064E" w:rsidRPr="003D5305" w:rsidRDefault="0043064E" w:rsidP="000E18EB">
            <w:pPr>
              <w:ind w:firstLine="284"/>
              <w:rPr>
                <w:rFonts w:ascii="Arial" w:eastAsia="Times New Roman" w:hAnsi="Arial" w:cs="Arial"/>
                <w:color w:val="000000" w:themeColor="text1"/>
                <w:sz w:val="16"/>
                <w:szCs w:val="16"/>
                <w:lang w:val="pt-BR" w:eastAsia="pt-BR"/>
              </w:rPr>
            </w:pPr>
            <w:r w:rsidRPr="003D5305">
              <w:rPr>
                <w:rFonts w:ascii="Arial" w:eastAsia="Times New Roman" w:hAnsi="Arial" w:cs="Arial"/>
                <w:color w:val="000000" w:themeColor="text1"/>
                <w:sz w:val="16"/>
                <w:szCs w:val="16"/>
                <w:lang w:val="pt-BR" w:eastAsia="pt-BR"/>
              </w:rPr>
              <w:t>No</w:t>
            </w:r>
          </w:p>
          <w:p w14:paraId="108163C2" w14:textId="77777777" w:rsidR="0043064E" w:rsidRPr="003D5305" w:rsidRDefault="0043064E" w:rsidP="0043064E">
            <w:pPr>
              <w:ind w:firstLine="284"/>
              <w:rPr>
                <w:rFonts w:ascii="Arial" w:eastAsia="Times New Roman" w:hAnsi="Arial" w:cs="Arial"/>
                <w:color w:val="000000" w:themeColor="text1"/>
                <w:sz w:val="16"/>
                <w:szCs w:val="16"/>
                <w:lang w:val="pt-BR" w:eastAsia="pt-BR"/>
              </w:rPr>
            </w:pPr>
            <w:r w:rsidRPr="003D5305">
              <w:rPr>
                <w:rFonts w:ascii="Arial" w:eastAsia="Times New Roman" w:hAnsi="Arial" w:cs="Arial"/>
                <w:color w:val="000000" w:themeColor="text1"/>
                <w:sz w:val="16"/>
                <w:szCs w:val="16"/>
                <w:lang w:val="pt-BR" w:eastAsia="pt-BR"/>
              </w:rPr>
              <w:t>Yes</w:t>
            </w:r>
          </w:p>
        </w:tc>
        <w:tc>
          <w:tcPr>
            <w:tcW w:w="1134" w:type="dxa"/>
          </w:tcPr>
          <w:p w14:paraId="4EDCD54E" w14:textId="77777777" w:rsidR="008665D3" w:rsidRPr="003D5305" w:rsidRDefault="008665D3" w:rsidP="008665D3">
            <w:pPr>
              <w:jc w:val="center"/>
              <w:rPr>
                <w:rFonts w:ascii="Arial" w:hAnsi="Arial" w:cs="Arial"/>
                <w:color w:val="000000" w:themeColor="text1"/>
                <w:sz w:val="16"/>
                <w:szCs w:val="16"/>
              </w:rPr>
            </w:pPr>
          </w:p>
          <w:p w14:paraId="77B00D8A"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1,377 (65.9</w:t>
            </w:r>
            <w:r w:rsidR="008665D3" w:rsidRPr="003D5305">
              <w:rPr>
                <w:rFonts w:ascii="Arial" w:hAnsi="Arial" w:cs="Arial"/>
                <w:color w:val="000000" w:themeColor="text1"/>
                <w:sz w:val="16"/>
                <w:szCs w:val="16"/>
              </w:rPr>
              <w:t>)</w:t>
            </w:r>
          </w:p>
          <w:p w14:paraId="3804683C"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713 (3</w:t>
            </w:r>
            <w:r w:rsidR="008665D3" w:rsidRPr="003D5305">
              <w:rPr>
                <w:rFonts w:ascii="Arial" w:hAnsi="Arial" w:cs="Arial"/>
                <w:color w:val="000000" w:themeColor="text1"/>
                <w:sz w:val="16"/>
                <w:szCs w:val="16"/>
              </w:rPr>
              <w:t>4.1)</w:t>
            </w:r>
          </w:p>
        </w:tc>
        <w:tc>
          <w:tcPr>
            <w:tcW w:w="567" w:type="dxa"/>
          </w:tcPr>
          <w:p w14:paraId="1C1F9E71" w14:textId="77777777" w:rsidR="008665D3" w:rsidRPr="003D5305" w:rsidRDefault="008665D3" w:rsidP="008665D3">
            <w:pPr>
              <w:jc w:val="center"/>
              <w:rPr>
                <w:rFonts w:ascii="Arial" w:hAnsi="Arial" w:cs="Arial"/>
                <w:color w:val="000000" w:themeColor="text1"/>
                <w:sz w:val="16"/>
                <w:szCs w:val="16"/>
              </w:rPr>
            </w:pPr>
          </w:p>
          <w:p w14:paraId="600C08D2" w14:textId="77777777" w:rsidR="008665D3" w:rsidRPr="003D5305" w:rsidRDefault="009A64AE"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13.3</w:t>
            </w:r>
          </w:p>
          <w:p w14:paraId="48BB51F4" w14:textId="77777777" w:rsidR="009A64AE" w:rsidRPr="003D5305" w:rsidRDefault="009A64AE"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11.4</w:t>
            </w:r>
          </w:p>
        </w:tc>
        <w:tc>
          <w:tcPr>
            <w:tcW w:w="1842" w:type="dxa"/>
          </w:tcPr>
          <w:p w14:paraId="5543EC89" w14:textId="77777777" w:rsidR="008665D3" w:rsidRPr="003D5305" w:rsidRDefault="008665D3" w:rsidP="008665D3">
            <w:pPr>
              <w:jc w:val="center"/>
              <w:rPr>
                <w:rFonts w:ascii="Arial" w:hAnsi="Arial" w:cs="Arial"/>
                <w:color w:val="000000" w:themeColor="text1"/>
                <w:sz w:val="16"/>
                <w:szCs w:val="16"/>
              </w:rPr>
            </w:pPr>
          </w:p>
          <w:p w14:paraId="58404DF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5FC0553"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0.84 (0.63-1.11</w:t>
            </w:r>
            <w:r w:rsidR="008665D3" w:rsidRPr="003D5305">
              <w:rPr>
                <w:rFonts w:ascii="Arial" w:hAnsi="Arial" w:cs="Arial"/>
                <w:color w:val="000000" w:themeColor="text1"/>
                <w:sz w:val="16"/>
                <w:szCs w:val="16"/>
              </w:rPr>
              <w:t>)</w:t>
            </w:r>
          </w:p>
        </w:tc>
        <w:tc>
          <w:tcPr>
            <w:tcW w:w="835" w:type="dxa"/>
          </w:tcPr>
          <w:p w14:paraId="20652004" w14:textId="77777777" w:rsidR="008665D3" w:rsidRPr="003D5305" w:rsidRDefault="008665D3" w:rsidP="008665D3">
            <w:pPr>
              <w:jc w:val="center"/>
              <w:rPr>
                <w:rFonts w:ascii="Arial" w:hAnsi="Arial" w:cs="Arial"/>
                <w:color w:val="000000" w:themeColor="text1"/>
                <w:sz w:val="16"/>
                <w:szCs w:val="16"/>
              </w:rPr>
            </w:pPr>
          </w:p>
          <w:p w14:paraId="279DD307" w14:textId="77777777" w:rsidR="0043064E" w:rsidRPr="003D5305" w:rsidRDefault="0043064E" w:rsidP="0043064E">
            <w:pPr>
              <w:rPr>
                <w:rFonts w:ascii="Arial" w:hAnsi="Arial" w:cs="Arial"/>
                <w:color w:val="000000" w:themeColor="text1"/>
                <w:sz w:val="16"/>
                <w:szCs w:val="16"/>
              </w:rPr>
            </w:pPr>
          </w:p>
          <w:p w14:paraId="6CB5854A"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0.209</w:t>
            </w:r>
          </w:p>
        </w:tc>
        <w:tc>
          <w:tcPr>
            <w:tcW w:w="583" w:type="dxa"/>
          </w:tcPr>
          <w:p w14:paraId="0AC7483F" w14:textId="77777777" w:rsidR="008665D3" w:rsidRPr="003D5305" w:rsidRDefault="008665D3" w:rsidP="008665D3">
            <w:pPr>
              <w:jc w:val="center"/>
              <w:rPr>
                <w:rFonts w:ascii="Arial" w:hAnsi="Arial" w:cs="Arial"/>
                <w:color w:val="000000" w:themeColor="text1"/>
                <w:sz w:val="16"/>
                <w:szCs w:val="16"/>
              </w:rPr>
            </w:pPr>
          </w:p>
          <w:p w14:paraId="72D763C5" w14:textId="77777777" w:rsidR="008665D3" w:rsidRPr="003D5305" w:rsidRDefault="009A64AE"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6.2</w:t>
            </w:r>
          </w:p>
          <w:p w14:paraId="4C1B60BF" w14:textId="77777777" w:rsidR="009A64AE" w:rsidRPr="003D5305" w:rsidRDefault="009A64AE"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4.6</w:t>
            </w:r>
          </w:p>
        </w:tc>
        <w:tc>
          <w:tcPr>
            <w:tcW w:w="1559" w:type="dxa"/>
          </w:tcPr>
          <w:p w14:paraId="515B53AE" w14:textId="77777777" w:rsidR="008665D3" w:rsidRPr="003D5305" w:rsidRDefault="008665D3" w:rsidP="008665D3">
            <w:pPr>
              <w:jc w:val="center"/>
              <w:rPr>
                <w:rFonts w:ascii="Arial" w:hAnsi="Arial" w:cs="Arial"/>
                <w:color w:val="000000" w:themeColor="text1"/>
                <w:sz w:val="16"/>
                <w:szCs w:val="16"/>
              </w:rPr>
            </w:pPr>
          </w:p>
          <w:p w14:paraId="3958139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02F4C0B5"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0.74 (0.49-1.11</w:t>
            </w:r>
            <w:r w:rsidR="008665D3" w:rsidRPr="003D5305">
              <w:rPr>
                <w:rFonts w:ascii="Arial" w:hAnsi="Arial" w:cs="Arial"/>
                <w:color w:val="000000" w:themeColor="text1"/>
                <w:sz w:val="16"/>
                <w:szCs w:val="16"/>
              </w:rPr>
              <w:t>)</w:t>
            </w:r>
          </w:p>
        </w:tc>
        <w:tc>
          <w:tcPr>
            <w:tcW w:w="851" w:type="dxa"/>
          </w:tcPr>
          <w:p w14:paraId="0291975B" w14:textId="77777777" w:rsidR="008665D3" w:rsidRPr="003D5305" w:rsidRDefault="008665D3" w:rsidP="008665D3">
            <w:pPr>
              <w:jc w:val="center"/>
              <w:rPr>
                <w:rFonts w:ascii="Arial" w:hAnsi="Arial" w:cs="Arial"/>
                <w:color w:val="000000" w:themeColor="text1"/>
                <w:sz w:val="16"/>
                <w:szCs w:val="16"/>
              </w:rPr>
            </w:pPr>
          </w:p>
          <w:p w14:paraId="6873B9A6" w14:textId="77777777" w:rsidR="000E18EB" w:rsidRPr="003D5305" w:rsidRDefault="000E18EB" w:rsidP="008665D3">
            <w:pPr>
              <w:jc w:val="center"/>
              <w:rPr>
                <w:rFonts w:ascii="Arial" w:hAnsi="Arial" w:cs="Arial"/>
                <w:color w:val="000000" w:themeColor="text1"/>
                <w:sz w:val="16"/>
                <w:szCs w:val="16"/>
              </w:rPr>
            </w:pPr>
          </w:p>
          <w:p w14:paraId="4F94D6C2"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0.148</w:t>
            </w:r>
          </w:p>
        </w:tc>
        <w:tc>
          <w:tcPr>
            <w:tcW w:w="567" w:type="dxa"/>
          </w:tcPr>
          <w:p w14:paraId="1BFFBDCD" w14:textId="77777777" w:rsidR="008665D3" w:rsidRPr="003D5305" w:rsidRDefault="008665D3" w:rsidP="008665D3">
            <w:pPr>
              <w:jc w:val="center"/>
              <w:rPr>
                <w:rFonts w:ascii="Arial" w:hAnsi="Arial" w:cs="Arial"/>
                <w:color w:val="000000" w:themeColor="text1"/>
                <w:sz w:val="16"/>
                <w:szCs w:val="16"/>
              </w:rPr>
            </w:pPr>
          </w:p>
          <w:p w14:paraId="050B9CCE" w14:textId="77777777" w:rsidR="008665D3" w:rsidRPr="003D5305" w:rsidRDefault="009A64AE"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14.9</w:t>
            </w:r>
          </w:p>
          <w:p w14:paraId="298B41D6" w14:textId="77777777" w:rsidR="009A64AE" w:rsidRPr="003D5305" w:rsidRDefault="009A64AE"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12.3</w:t>
            </w:r>
          </w:p>
        </w:tc>
        <w:tc>
          <w:tcPr>
            <w:tcW w:w="1417" w:type="dxa"/>
          </w:tcPr>
          <w:p w14:paraId="5E696EA8" w14:textId="77777777" w:rsidR="008665D3" w:rsidRPr="003D5305" w:rsidRDefault="008665D3" w:rsidP="008665D3">
            <w:pPr>
              <w:jc w:val="center"/>
              <w:rPr>
                <w:rFonts w:ascii="Arial" w:hAnsi="Arial" w:cs="Arial"/>
                <w:color w:val="000000" w:themeColor="text1"/>
                <w:sz w:val="16"/>
                <w:szCs w:val="16"/>
              </w:rPr>
            </w:pPr>
          </w:p>
          <w:p w14:paraId="72E5CC3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74D8E0AD"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0.80 (0.62-1.05</w:t>
            </w:r>
            <w:r w:rsidR="008665D3" w:rsidRPr="003D5305">
              <w:rPr>
                <w:rFonts w:ascii="Arial" w:hAnsi="Arial" w:cs="Arial"/>
                <w:color w:val="000000" w:themeColor="text1"/>
                <w:sz w:val="16"/>
                <w:szCs w:val="16"/>
              </w:rPr>
              <w:t>)</w:t>
            </w:r>
          </w:p>
        </w:tc>
        <w:tc>
          <w:tcPr>
            <w:tcW w:w="851" w:type="dxa"/>
          </w:tcPr>
          <w:p w14:paraId="3F3046C2" w14:textId="77777777" w:rsidR="008665D3" w:rsidRPr="003D5305" w:rsidRDefault="008665D3" w:rsidP="008665D3">
            <w:pPr>
              <w:jc w:val="center"/>
              <w:rPr>
                <w:rFonts w:ascii="Arial" w:hAnsi="Arial" w:cs="Arial"/>
                <w:color w:val="000000" w:themeColor="text1"/>
                <w:sz w:val="16"/>
                <w:szCs w:val="16"/>
              </w:rPr>
            </w:pPr>
          </w:p>
          <w:p w14:paraId="6F13DF8B" w14:textId="77777777" w:rsidR="000E18EB" w:rsidRPr="003D5305" w:rsidRDefault="000E18EB" w:rsidP="008665D3">
            <w:pPr>
              <w:jc w:val="center"/>
              <w:rPr>
                <w:rFonts w:ascii="Arial" w:hAnsi="Arial" w:cs="Arial"/>
                <w:color w:val="000000" w:themeColor="text1"/>
                <w:sz w:val="16"/>
                <w:szCs w:val="16"/>
              </w:rPr>
            </w:pPr>
          </w:p>
          <w:p w14:paraId="090079E4"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0.113</w:t>
            </w:r>
          </w:p>
        </w:tc>
      </w:tr>
      <w:tr w:rsidR="008665D3" w:rsidRPr="003D5305" w14:paraId="2F1B93BF" w14:textId="77777777" w:rsidTr="005F0361">
        <w:tc>
          <w:tcPr>
            <w:tcW w:w="2393" w:type="dxa"/>
          </w:tcPr>
          <w:p w14:paraId="21E6C796"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Maternal age (</w:t>
            </w:r>
            <w:proofErr w:type="spellStart"/>
            <w:r w:rsidRPr="003D5305">
              <w:rPr>
                <w:rFonts w:ascii="Arial" w:hAnsi="Arial" w:cs="Arial"/>
                <w:color w:val="000000" w:themeColor="text1"/>
                <w:sz w:val="16"/>
                <w:szCs w:val="16"/>
              </w:rPr>
              <w:t>yrs</w:t>
            </w:r>
            <w:proofErr w:type="spellEnd"/>
            <w:r w:rsidRPr="003D5305">
              <w:rPr>
                <w:rFonts w:ascii="Arial" w:hAnsi="Arial" w:cs="Arial"/>
                <w:color w:val="000000" w:themeColor="text1"/>
                <w:sz w:val="16"/>
                <w:szCs w:val="16"/>
              </w:rPr>
              <w:t>)</w:t>
            </w:r>
          </w:p>
          <w:p w14:paraId="2D8397FD"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≤20</w:t>
            </w:r>
          </w:p>
          <w:p w14:paraId="2C6A9E3A"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21-29</w:t>
            </w:r>
          </w:p>
          <w:p w14:paraId="1144DE55" w14:textId="77777777" w:rsidR="008665D3" w:rsidRPr="003D5305" w:rsidRDefault="008665D3" w:rsidP="008665D3">
            <w:pPr>
              <w:ind w:left="284"/>
              <w:rPr>
                <w:rFonts w:ascii="Arial" w:hAnsi="Arial" w:cs="Arial"/>
                <w:color w:val="000000" w:themeColor="text1"/>
                <w:sz w:val="16"/>
                <w:szCs w:val="16"/>
              </w:rPr>
            </w:pPr>
            <w:r w:rsidRPr="003D5305">
              <w:rPr>
                <w:rFonts w:ascii="Arial" w:hAnsi="Arial" w:cs="Arial"/>
                <w:color w:val="000000" w:themeColor="text1"/>
                <w:sz w:val="16"/>
                <w:szCs w:val="16"/>
              </w:rPr>
              <w:t>≥30</w:t>
            </w:r>
          </w:p>
        </w:tc>
        <w:tc>
          <w:tcPr>
            <w:tcW w:w="1134" w:type="dxa"/>
          </w:tcPr>
          <w:p w14:paraId="1A120C64" w14:textId="77777777" w:rsidR="008665D3" w:rsidRPr="003D5305" w:rsidRDefault="008665D3" w:rsidP="008665D3">
            <w:pPr>
              <w:jc w:val="center"/>
              <w:rPr>
                <w:rFonts w:ascii="Arial" w:hAnsi="Arial" w:cs="Arial"/>
                <w:color w:val="000000" w:themeColor="text1"/>
                <w:sz w:val="16"/>
                <w:szCs w:val="16"/>
              </w:rPr>
            </w:pPr>
          </w:p>
          <w:p w14:paraId="417223EE"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546</w:t>
            </w:r>
            <w:r w:rsidR="008665D3" w:rsidRPr="003D5305">
              <w:rPr>
                <w:rFonts w:ascii="Arial" w:hAnsi="Arial" w:cs="Arial"/>
                <w:color w:val="000000" w:themeColor="text1"/>
                <w:sz w:val="16"/>
                <w:szCs w:val="16"/>
              </w:rPr>
              <w:t xml:space="preserve"> (26.1)</w:t>
            </w:r>
          </w:p>
          <w:p w14:paraId="52D945DD"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1,005</w:t>
            </w:r>
            <w:r w:rsidR="008665D3" w:rsidRPr="003D5305">
              <w:rPr>
                <w:rFonts w:ascii="Arial" w:hAnsi="Arial" w:cs="Arial"/>
                <w:color w:val="000000" w:themeColor="text1"/>
                <w:sz w:val="16"/>
                <w:szCs w:val="16"/>
              </w:rPr>
              <w:t xml:space="preserve"> (48.1)</w:t>
            </w:r>
          </w:p>
          <w:p w14:paraId="745A1868"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539</w:t>
            </w:r>
            <w:r w:rsidR="008665D3" w:rsidRPr="003D5305">
              <w:rPr>
                <w:rFonts w:ascii="Arial" w:hAnsi="Arial" w:cs="Arial"/>
                <w:color w:val="000000" w:themeColor="text1"/>
                <w:sz w:val="16"/>
                <w:szCs w:val="16"/>
              </w:rPr>
              <w:t xml:space="preserve"> (25.8)</w:t>
            </w:r>
          </w:p>
        </w:tc>
        <w:tc>
          <w:tcPr>
            <w:tcW w:w="567" w:type="dxa"/>
          </w:tcPr>
          <w:p w14:paraId="3F6747EA" w14:textId="77777777" w:rsidR="008665D3" w:rsidRPr="003D5305" w:rsidRDefault="008665D3" w:rsidP="008665D3">
            <w:pPr>
              <w:jc w:val="center"/>
              <w:rPr>
                <w:rFonts w:ascii="Arial" w:hAnsi="Arial" w:cs="Arial"/>
                <w:color w:val="000000" w:themeColor="text1"/>
                <w:sz w:val="16"/>
                <w:szCs w:val="16"/>
              </w:rPr>
            </w:pPr>
          </w:p>
          <w:p w14:paraId="783EB8D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11.5</w:t>
            </w:r>
          </w:p>
          <w:p w14:paraId="1946125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14.1</w:t>
            </w:r>
          </w:p>
          <w:p w14:paraId="303A150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10.9</w:t>
            </w:r>
          </w:p>
        </w:tc>
        <w:tc>
          <w:tcPr>
            <w:tcW w:w="1842" w:type="dxa"/>
          </w:tcPr>
          <w:p w14:paraId="3F4598B1" w14:textId="77777777" w:rsidR="008665D3" w:rsidRPr="003D5305" w:rsidRDefault="008665D3" w:rsidP="008665D3">
            <w:pPr>
              <w:jc w:val="center"/>
              <w:rPr>
                <w:rFonts w:ascii="Arial" w:hAnsi="Arial" w:cs="Arial"/>
                <w:color w:val="000000" w:themeColor="text1"/>
                <w:sz w:val="16"/>
                <w:szCs w:val="16"/>
              </w:rPr>
            </w:pPr>
          </w:p>
          <w:p w14:paraId="6BFF8E6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606BF9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1.26 (0.92-1.74)</w:t>
            </w:r>
          </w:p>
          <w:p w14:paraId="0BEFCF5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0.94 (0.65-1.37)</w:t>
            </w:r>
          </w:p>
        </w:tc>
        <w:tc>
          <w:tcPr>
            <w:tcW w:w="835" w:type="dxa"/>
          </w:tcPr>
          <w:p w14:paraId="09F299F2" w14:textId="77777777" w:rsidR="008665D3" w:rsidRPr="003D5305" w:rsidRDefault="008665D3" w:rsidP="008665D3">
            <w:pPr>
              <w:jc w:val="center"/>
              <w:rPr>
                <w:rFonts w:ascii="Arial" w:hAnsi="Arial" w:cs="Arial"/>
                <w:color w:val="000000" w:themeColor="text1"/>
                <w:sz w:val="16"/>
                <w:szCs w:val="16"/>
              </w:rPr>
            </w:pPr>
          </w:p>
          <w:p w14:paraId="3B08A21F" w14:textId="77777777" w:rsidR="008665D3" w:rsidRPr="003D5305" w:rsidRDefault="008665D3" w:rsidP="008665D3">
            <w:pPr>
              <w:jc w:val="center"/>
              <w:rPr>
                <w:rFonts w:ascii="Arial" w:hAnsi="Arial" w:cs="Arial"/>
                <w:color w:val="000000" w:themeColor="text1"/>
                <w:sz w:val="16"/>
                <w:szCs w:val="16"/>
              </w:rPr>
            </w:pPr>
          </w:p>
          <w:p w14:paraId="5540447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0.140</w:t>
            </w:r>
          </w:p>
          <w:p w14:paraId="1D908FA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0.757</w:t>
            </w:r>
          </w:p>
        </w:tc>
        <w:tc>
          <w:tcPr>
            <w:tcW w:w="583" w:type="dxa"/>
          </w:tcPr>
          <w:p w14:paraId="4DE4F45B" w14:textId="77777777" w:rsidR="008665D3" w:rsidRPr="003D5305" w:rsidRDefault="008665D3" w:rsidP="008665D3">
            <w:pPr>
              <w:jc w:val="center"/>
              <w:rPr>
                <w:rFonts w:ascii="Arial" w:hAnsi="Arial" w:cs="Arial"/>
                <w:color w:val="000000" w:themeColor="text1"/>
                <w:sz w:val="16"/>
                <w:szCs w:val="16"/>
              </w:rPr>
            </w:pPr>
          </w:p>
          <w:p w14:paraId="637F215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5.6</w:t>
            </w:r>
          </w:p>
          <w:p w14:paraId="1F2F287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6.9</w:t>
            </w:r>
          </w:p>
          <w:p w14:paraId="6F2FAAC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3.3</w:t>
            </w:r>
          </w:p>
        </w:tc>
        <w:tc>
          <w:tcPr>
            <w:tcW w:w="1559" w:type="dxa"/>
          </w:tcPr>
          <w:p w14:paraId="12B87150" w14:textId="77777777" w:rsidR="008665D3" w:rsidRPr="003D5305" w:rsidRDefault="008665D3" w:rsidP="008665D3">
            <w:pPr>
              <w:jc w:val="center"/>
              <w:rPr>
                <w:rFonts w:ascii="Arial" w:hAnsi="Arial" w:cs="Arial"/>
                <w:color w:val="000000" w:themeColor="text1"/>
                <w:sz w:val="16"/>
                <w:szCs w:val="16"/>
              </w:rPr>
            </w:pPr>
          </w:p>
          <w:p w14:paraId="48DFC0D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AF5A31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1.24 (0.80-1.92)</w:t>
            </w:r>
          </w:p>
          <w:p w14:paraId="4C7F736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0.57 (0.32-1.04)</w:t>
            </w:r>
          </w:p>
        </w:tc>
        <w:tc>
          <w:tcPr>
            <w:tcW w:w="851" w:type="dxa"/>
          </w:tcPr>
          <w:p w14:paraId="507B8837" w14:textId="77777777" w:rsidR="008665D3" w:rsidRPr="003D5305" w:rsidRDefault="008665D3" w:rsidP="008665D3">
            <w:pPr>
              <w:jc w:val="center"/>
              <w:rPr>
                <w:rFonts w:ascii="Arial" w:hAnsi="Arial" w:cs="Arial"/>
                <w:color w:val="000000" w:themeColor="text1"/>
                <w:sz w:val="16"/>
                <w:szCs w:val="16"/>
              </w:rPr>
            </w:pPr>
          </w:p>
          <w:p w14:paraId="2E259699" w14:textId="77777777" w:rsidR="008665D3" w:rsidRPr="003D5305" w:rsidRDefault="008665D3" w:rsidP="008665D3">
            <w:pPr>
              <w:jc w:val="center"/>
              <w:rPr>
                <w:rFonts w:ascii="Arial" w:hAnsi="Arial" w:cs="Arial"/>
                <w:color w:val="000000" w:themeColor="text1"/>
                <w:sz w:val="16"/>
                <w:szCs w:val="16"/>
              </w:rPr>
            </w:pPr>
          </w:p>
          <w:p w14:paraId="730F45A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0.331</w:t>
            </w:r>
          </w:p>
          <w:p w14:paraId="2BEFB18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0.067</w:t>
            </w:r>
          </w:p>
        </w:tc>
        <w:tc>
          <w:tcPr>
            <w:tcW w:w="567" w:type="dxa"/>
          </w:tcPr>
          <w:p w14:paraId="257A086B" w14:textId="77777777" w:rsidR="008665D3" w:rsidRPr="003D5305" w:rsidRDefault="008665D3" w:rsidP="008665D3">
            <w:pPr>
              <w:jc w:val="center"/>
              <w:rPr>
                <w:rFonts w:ascii="Arial" w:hAnsi="Arial" w:cs="Arial"/>
                <w:color w:val="000000" w:themeColor="text1"/>
                <w:sz w:val="16"/>
                <w:szCs w:val="16"/>
              </w:rPr>
            </w:pPr>
          </w:p>
          <w:p w14:paraId="55A1C73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13.7</w:t>
            </w:r>
          </w:p>
          <w:p w14:paraId="3A635FDE"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14.0</w:t>
            </w:r>
          </w:p>
          <w:p w14:paraId="1161A2E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14.3</w:t>
            </w:r>
          </w:p>
        </w:tc>
        <w:tc>
          <w:tcPr>
            <w:tcW w:w="1417" w:type="dxa"/>
          </w:tcPr>
          <w:p w14:paraId="69B3A79F" w14:textId="77777777" w:rsidR="008665D3" w:rsidRPr="003D5305" w:rsidRDefault="008665D3" w:rsidP="008665D3">
            <w:pPr>
              <w:jc w:val="center"/>
              <w:rPr>
                <w:rFonts w:ascii="Arial" w:hAnsi="Arial" w:cs="Arial"/>
                <w:color w:val="000000" w:themeColor="text1"/>
                <w:sz w:val="16"/>
                <w:szCs w:val="16"/>
              </w:rPr>
            </w:pPr>
          </w:p>
          <w:p w14:paraId="2C327CF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7EFFEE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1.02 (0.76-1.30)</w:t>
            </w:r>
          </w:p>
          <w:p w14:paraId="3D126CC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1.05 (0.74-1.470</w:t>
            </w:r>
          </w:p>
        </w:tc>
        <w:tc>
          <w:tcPr>
            <w:tcW w:w="851" w:type="dxa"/>
          </w:tcPr>
          <w:p w14:paraId="06E338F4" w14:textId="77777777" w:rsidR="008665D3" w:rsidRPr="003D5305" w:rsidRDefault="008665D3" w:rsidP="008665D3">
            <w:pPr>
              <w:jc w:val="center"/>
              <w:rPr>
                <w:rFonts w:ascii="Arial" w:hAnsi="Arial" w:cs="Arial"/>
                <w:color w:val="000000" w:themeColor="text1"/>
                <w:sz w:val="16"/>
                <w:szCs w:val="16"/>
              </w:rPr>
            </w:pPr>
          </w:p>
          <w:p w14:paraId="560CA063" w14:textId="77777777" w:rsidR="008665D3" w:rsidRPr="003D5305" w:rsidRDefault="008665D3" w:rsidP="008665D3">
            <w:pPr>
              <w:jc w:val="center"/>
              <w:rPr>
                <w:rFonts w:ascii="Arial" w:hAnsi="Arial" w:cs="Arial"/>
                <w:color w:val="000000" w:themeColor="text1"/>
                <w:sz w:val="16"/>
                <w:szCs w:val="16"/>
              </w:rPr>
            </w:pPr>
          </w:p>
          <w:p w14:paraId="3D71D53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0.873</w:t>
            </w:r>
          </w:p>
          <w:p w14:paraId="530CDA3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0.794</w:t>
            </w:r>
          </w:p>
        </w:tc>
      </w:tr>
      <w:tr w:rsidR="008665D3" w:rsidRPr="003D5305" w14:paraId="631A048E" w14:textId="77777777" w:rsidTr="005F0361">
        <w:trPr>
          <w:trHeight w:val="617"/>
        </w:trPr>
        <w:tc>
          <w:tcPr>
            <w:tcW w:w="2393" w:type="dxa"/>
          </w:tcPr>
          <w:p w14:paraId="4FFFC939"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Maternal ethnicity</w:t>
            </w:r>
          </w:p>
          <w:p w14:paraId="22D76A73" w14:textId="6FE960C6" w:rsidR="008665D3" w:rsidRPr="003D5305" w:rsidRDefault="008665D3" w:rsidP="008665D3">
            <w:pPr>
              <w:keepNext/>
              <w:keepLines/>
              <w:ind w:firstLine="284"/>
              <w:outlineLvl w:val="6"/>
              <w:rPr>
                <w:rFonts w:ascii="Arial" w:hAnsi="Arial" w:cs="Arial"/>
                <w:color w:val="000000" w:themeColor="text1"/>
                <w:sz w:val="16"/>
                <w:szCs w:val="16"/>
              </w:rPr>
            </w:pPr>
            <w:r w:rsidRPr="003D5305">
              <w:rPr>
                <w:rFonts w:ascii="Arial" w:hAnsi="Arial" w:cs="Arial"/>
                <w:color w:val="000000" w:themeColor="text1"/>
                <w:sz w:val="16"/>
                <w:szCs w:val="16"/>
              </w:rPr>
              <w:t>Afro-Ecuadorian</w:t>
            </w:r>
          </w:p>
          <w:p w14:paraId="3D1B6FFB" w14:textId="11D16CB5" w:rsidR="008665D3" w:rsidRPr="003D5305" w:rsidRDefault="00DC0C92"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Non-</w:t>
            </w:r>
            <w:r w:rsidR="008665D3" w:rsidRPr="003D5305">
              <w:rPr>
                <w:rFonts w:ascii="Arial" w:hAnsi="Arial" w:cs="Arial"/>
                <w:color w:val="000000" w:themeColor="text1"/>
                <w:sz w:val="16"/>
                <w:szCs w:val="16"/>
              </w:rPr>
              <w:t>Afro-Ecuadorian</w:t>
            </w:r>
          </w:p>
        </w:tc>
        <w:tc>
          <w:tcPr>
            <w:tcW w:w="1134" w:type="dxa"/>
          </w:tcPr>
          <w:p w14:paraId="60A3BE7B" w14:textId="77777777" w:rsidR="008665D3" w:rsidRPr="003D5305" w:rsidRDefault="008665D3" w:rsidP="008665D3">
            <w:pPr>
              <w:rPr>
                <w:rFonts w:ascii="Arial" w:hAnsi="Arial" w:cs="Arial"/>
                <w:color w:val="000000" w:themeColor="text1"/>
                <w:sz w:val="16"/>
                <w:szCs w:val="16"/>
              </w:rPr>
            </w:pPr>
          </w:p>
          <w:p w14:paraId="04CF6DC6" w14:textId="77777777" w:rsidR="008665D3" w:rsidRPr="003D5305" w:rsidRDefault="005E59D2" w:rsidP="008665D3">
            <w:pPr>
              <w:rPr>
                <w:rFonts w:ascii="Arial" w:hAnsi="Arial" w:cs="Arial"/>
                <w:color w:val="000000" w:themeColor="text1"/>
                <w:sz w:val="16"/>
                <w:szCs w:val="16"/>
              </w:rPr>
            </w:pPr>
            <w:r w:rsidRPr="003D5305">
              <w:rPr>
                <w:rFonts w:ascii="Arial" w:hAnsi="Arial" w:cs="Arial"/>
                <w:color w:val="000000" w:themeColor="text1"/>
                <w:sz w:val="16"/>
                <w:szCs w:val="16"/>
              </w:rPr>
              <w:t>540</w:t>
            </w:r>
            <w:r w:rsidR="008665D3" w:rsidRPr="003D5305">
              <w:rPr>
                <w:rFonts w:ascii="Arial" w:hAnsi="Arial" w:cs="Arial"/>
                <w:color w:val="000000" w:themeColor="text1"/>
                <w:sz w:val="16"/>
                <w:szCs w:val="16"/>
              </w:rPr>
              <w:t xml:space="preserve"> (25.8)</w:t>
            </w:r>
          </w:p>
          <w:p w14:paraId="24B2E66D" w14:textId="77777777" w:rsidR="008665D3" w:rsidRPr="003D5305" w:rsidRDefault="005E59D2" w:rsidP="008665D3">
            <w:pPr>
              <w:rPr>
                <w:rFonts w:ascii="Arial" w:hAnsi="Arial" w:cs="Arial"/>
                <w:color w:val="000000" w:themeColor="text1"/>
                <w:sz w:val="16"/>
                <w:szCs w:val="16"/>
              </w:rPr>
            </w:pPr>
            <w:r w:rsidRPr="003D5305">
              <w:rPr>
                <w:rFonts w:ascii="Arial" w:hAnsi="Arial" w:cs="Arial"/>
                <w:color w:val="000000" w:themeColor="text1"/>
                <w:sz w:val="16"/>
                <w:szCs w:val="16"/>
              </w:rPr>
              <w:t>1,550</w:t>
            </w:r>
            <w:r w:rsidR="008665D3" w:rsidRPr="003D5305">
              <w:rPr>
                <w:rFonts w:ascii="Arial" w:hAnsi="Arial" w:cs="Arial"/>
                <w:color w:val="000000" w:themeColor="text1"/>
                <w:sz w:val="16"/>
                <w:szCs w:val="16"/>
              </w:rPr>
              <w:t xml:space="preserve"> (74.2)</w:t>
            </w:r>
          </w:p>
        </w:tc>
        <w:tc>
          <w:tcPr>
            <w:tcW w:w="567" w:type="dxa"/>
          </w:tcPr>
          <w:p w14:paraId="7E3E9E7D" w14:textId="77777777" w:rsidR="008665D3" w:rsidRPr="003D5305" w:rsidRDefault="008665D3" w:rsidP="008665D3">
            <w:pPr>
              <w:jc w:val="center"/>
              <w:rPr>
                <w:rFonts w:ascii="Arial" w:hAnsi="Arial" w:cs="Arial"/>
                <w:color w:val="000000" w:themeColor="text1"/>
                <w:sz w:val="16"/>
                <w:szCs w:val="16"/>
              </w:rPr>
            </w:pPr>
          </w:p>
          <w:p w14:paraId="435318C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14.7</w:t>
            </w:r>
          </w:p>
          <w:p w14:paraId="65EA250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11.8</w:t>
            </w:r>
          </w:p>
        </w:tc>
        <w:tc>
          <w:tcPr>
            <w:tcW w:w="1842" w:type="dxa"/>
          </w:tcPr>
          <w:p w14:paraId="629BEAEA" w14:textId="77777777" w:rsidR="008665D3" w:rsidRPr="003D5305" w:rsidRDefault="008665D3" w:rsidP="008665D3">
            <w:pPr>
              <w:jc w:val="center"/>
              <w:rPr>
                <w:rFonts w:ascii="Arial" w:hAnsi="Arial" w:cs="Arial"/>
                <w:color w:val="000000" w:themeColor="text1"/>
                <w:sz w:val="16"/>
                <w:szCs w:val="16"/>
              </w:rPr>
            </w:pPr>
          </w:p>
          <w:p w14:paraId="128FFDA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901F58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0.78 (0.59-1.03)</w:t>
            </w:r>
          </w:p>
        </w:tc>
        <w:tc>
          <w:tcPr>
            <w:tcW w:w="835" w:type="dxa"/>
          </w:tcPr>
          <w:p w14:paraId="1B355FC4" w14:textId="77777777" w:rsidR="008665D3" w:rsidRPr="003D5305" w:rsidRDefault="008665D3" w:rsidP="008665D3">
            <w:pPr>
              <w:jc w:val="center"/>
              <w:rPr>
                <w:rFonts w:ascii="Arial" w:eastAsiaTheme="majorEastAsia" w:hAnsi="Arial" w:cs="Arial"/>
                <w:color w:val="000000" w:themeColor="text1"/>
                <w:sz w:val="16"/>
                <w:szCs w:val="16"/>
              </w:rPr>
            </w:pPr>
          </w:p>
          <w:p w14:paraId="69A79142" w14:textId="77777777" w:rsidR="008665D3" w:rsidRPr="003D5305" w:rsidRDefault="008665D3" w:rsidP="008665D3">
            <w:pPr>
              <w:jc w:val="center"/>
              <w:rPr>
                <w:rFonts w:ascii="Arial" w:eastAsiaTheme="majorEastAsia" w:hAnsi="Arial" w:cs="Arial"/>
                <w:color w:val="000000" w:themeColor="text1"/>
                <w:sz w:val="16"/>
                <w:szCs w:val="16"/>
              </w:rPr>
            </w:pPr>
          </w:p>
          <w:p w14:paraId="5C7C6D83" w14:textId="77777777" w:rsidR="008665D3" w:rsidRPr="003D5305" w:rsidRDefault="008665D3" w:rsidP="008665D3">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0.079</w:t>
            </w:r>
          </w:p>
        </w:tc>
        <w:tc>
          <w:tcPr>
            <w:tcW w:w="583" w:type="dxa"/>
          </w:tcPr>
          <w:p w14:paraId="2C8220F2" w14:textId="77777777" w:rsidR="008665D3" w:rsidRPr="003D5305" w:rsidRDefault="008665D3" w:rsidP="008665D3">
            <w:pPr>
              <w:jc w:val="center"/>
              <w:rPr>
                <w:rFonts w:ascii="Arial" w:eastAsiaTheme="majorEastAsia" w:hAnsi="Arial" w:cs="Arial"/>
                <w:color w:val="000000" w:themeColor="text1"/>
                <w:sz w:val="16"/>
                <w:szCs w:val="16"/>
              </w:rPr>
            </w:pPr>
          </w:p>
          <w:p w14:paraId="17369C0A" w14:textId="77777777" w:rsidR="008665D3" w:rsidRPr="003D5305" w:rsidRDefault="008665D3" w:rsidP="008665D3">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6.6</w:t>
            </w:r>
          </w:p>
          <w:p w14:paraId="250CE0FC" w14:textId="77777777" w:rsidR="008665D3" w:rsidRPr="003D5305" w:rsidRDefault="008665D3" w:rsidP="008665D3">
            <w:pPr>
              <w:jc w:val="center"/>
              <w:rPr>
                <w:rFonts w:ascii="Arial" w:hAnsi="Arial" w:cs="Arial"/>
                <w:color w:val="000000" w:themeColor="text1"/>
                <w:sz w:val="16"/>
                <w:szCs w:val="16"/>
              </w:rPr>
            </w:pPr>
            <w:r w:rsidRPr="003D5305">
              <w:rPr>
                <w:rFonts w:ascii="Arial" w:eastAsiaTheme="majorEastAsia" w:hAnsi="Arial" w:cs="Arial"/>
                <w:color w:val="000000" w:themeColor="text1"/>
                <w:sz w:val="16"/>
                <w:szCs w:val="16"/>
              </w:rPr>
              <w:t>5.3</w:t>
            </w:r>
          </w:p>
        </w:tc>
        <w:tc>
          <w:tcPr>
            <w:tcW w:w="1559" w:type="dxa"/>
          </w:tcPr>
          <w:p w14:paraId="7A1FE39B" w14:textId="77777777" w:rsidR="008665D3" w:rsidRPr="003D5305" w:rsidRDefault="008665D3" w:rsidP="008665D3">
            <w:pPr>
              <w:jc w:val="center"/>
              <w:rPr>
                <w:rFonts w:ascii="Arial" w:eastAsiaTheme="majorEastAsia" w:hAnsi="Arial" w:cs="Arial"/>
                <w:color w:val="000000" w:themeColor="text1"/>
                <w:sz w:val="16"/>
                <w:szCs w:val="16"/>
              </w:rPr>
            </w:pPr>
          </w:p>
          <w:p w14:paraId="346BBD20" w14:textId="77777777" w:rsidR="008665D3" w:rsidRPr="003D5305" w:rsidRDefault="008665D3" w:rsidP="008665D3">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1</w:t>
            </w:r>
          </w:p>
          <w:p w14:paraId="24434C5E" w14:textId="77777777" w:rsidR="008665D3" w:rsidRPr="003D5305" w:rsidRDefault="008665D3" w:rsidP="008665D3">
            <w:pPr>
              <w:jc w:val="center"/>
              <w:rPr>
                <w:rFonts w:ascii="Arial" w:hAnsi="Arial" w:cs="Arial"/>
                <w:color w:val="000000" w:themeColor="text1"/>
                <w:sz w:val="16"/>
                <w:szCs w:val="16"/>
              </w:rPr>
            </w:pPr>
            <w:r w:rsidRPr="003D5305">
              <w:rPr>
                <w:rFonts w:ascii="Arial" w:eastAsiaTheme="majorEastAsia" w:hAnsi="Arial" w:cs="Arial"/>
                <w:color w:val="000000" w:themeColor="text1"/>
                <w:sz w:val="16"/>
                <w:szCs w:val="16"/>
              </w:rPr>
              <w:t>0.80 (0.53-1.18)</w:t>
            </w:r>
          </w:p>
        </w:tc>
        <w:tc>
          <w:tcPr>
            <w:tcW w:w="851" w:type="dxa"/>
          </w:tcPr>
          <w:p w14:paraId="44D58086" w14:textId="77777777" w:rsidR="008665D3" w:rsidRPr="003D5305" w:rsidRDefault="008665D3" w:rsidP="008665D3">
            <w:pPr>
              <w:jc w:val="center"/>
              <w:rPr>
                <w:rFonts w:ascii="Arial" w:eastAsiaTheme="majorEastAsia" w:hAnsi="Arial" w:cs="Arial"/>
                <w:color w:val="000000" w:themeColor="text1"/>
                <w:sz w:val="16"/>
                <w:szCs w:val="16"/>
              </w:rPr>
            </w:pPr>
          </w:p>
          <w:p w14:paraId="4DB06E5E" w14:textId="77777777" w:rsidR="008665D3" w:rsidRPr="003D5305" w:rsidRDefault="008665D3" w:rsidP="008665D3">
            <w:pPr>
              <w:jc w:val="center"/>
              <w:rPr>
                <w:rFonts w:ascii="Arial" w:eastAsiaTheme="majorEastAsia" w:hAnsi="Arial" w:cs="Arial"/>
                <w:color w:val="000000" w:themeColor="text1"/>
                <w:sz w:val="16"/>
                <w:szCs w:val="16"/>
              </w:rPr>
            </w:pPr>
          </w:p>
          <w:p w14:paraId="0486F640" w14:textId="77777777" w:rsidR="008665D3" w:rsidRPr="003D5305" w:rsidRDefault="008665D3" w:rsidP="008665D3">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0.251</w:t>
            </w:r>
          </w:p>
        </w:tc>
        <w:tc>
          <w:tcPr>
            <w:tcW w:w="567" w:type="dxa"/>
          </w:tcPr>
          <w:p w14:paraId="48A1B085" w14:textId="77777777" w:rsidR="008665D3" w:rsidRPr="003D5305" w:rsidRDefault="008665D3" w:rsidP="008665D3">
            <w:pPr>
              <w:jc w:val="center"/>
              <w:rPr>
                <w:rFonts w:ascii="Arial" w:eastAsiaTheme="majorEastAsia" w:hAnsi="Arial" w:cs="Arial"/>
                <w:color w:val="000000" w:themeColor="text1"/>
                <w:sz w:val="16"/>
                <w:szCs w:val="16"/>
              </w:rPr>
            </w:pPr>
          </w:p>
          <w:p w14:paraId="7DFDABCA" w14:textId="77777777" w:rsidR="008665D3" w:rsidRPr="003D5305" w:rsidRDefault="008665D3" w:rsidP="008665D3">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15.0</w:t>
            </w:r>
          </w:p>
          <w:p w14:paraId="07B45D8C" w14:textId="77777777" w:rsidR="008665D3" w:rsidRPr="003D5305" w:rsidRDefault="008665D3" w:rsidP="008665D3">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13.7</w:t>
            </w:r>
          </w:p>
        </w:tc>
        <w:tc>
          <w:tcPr>
            <w:tcW w:w="1417" w:type="dxa"/>
          </w:tcPr>
          <w:p w14:paraId="2D756C66" w14:textId="77777777" w:rsidR="008665D3" w:rsidRPr="003D5305" w:rsidRDefault="008665D3" w:rsidP="008665D3">
            <w:pPr>
              <w:jc w:val="center"/>
              <w:rPr>
                <w:rFonts w:ascii="Arial" w:eastAsiaTheme="majorEastAsia" w:hAnsi="Arial" w:cs="Arial"/>
                <w:color w:val="000000" w:themeColor="text1"/>
                <w:sz w:val="16"/>
                <w:szCs w:val="16"/>
              </w:rPr>
            </w:pPr>
          </w:p>
          <w:p w14:paraId="0CCC42CD" w14:textId="77777777" w:rsidR="008665D3" w:rsidRPr="003D5305" w:rsidRDefault="008665D3" w:rsidP="008665D3">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1</w:t>
            </w:r>
          </w:p>
          <w:p w14:paraId="132B595D" w14:textId="77777777" w:rsidR="008665D3" w:rsidRPr="003D5305" w:rsidRDefault="008665D3" w:rsidP="008665D3">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0.90 (0.68-1.18)</w:t>
            </w:r>
          </w:p>
        </w:tc>
        <w:tc>
          <w:tcPr>
            <w:tcW w:w="851" w:type="dxa"/>
          </w:tcPr>
          <w:p w14:paraId="011002AE" w14:textId="77777777" w:rsidR="008665D3" w:rsidRPr="003D5305" w:rsidRDefault="008665D3" w:rsidP="008665D3">
            <w:pPr>
              <w:jc w:val="center"/>
              <w:rPr>
                <w:rFonts w:ascii="Arial" w:eastAsiaTheme="majorEastAsia" w:hAnsi="Arial" w:cs="Arial"/>
                <w:color w:val="000000" w:themeColor="text1"/>
                <w:sz w:val="16"/>
                <w:szCs w:val="16"/>
              </w:rPr>
            </w:pPr>
          </w:p>
          <w:p w14:paraId="5E438209" w14:textId="77777777" w:rsidR="008665D3" w:rsidRPr="003D5305" w:rsidRDefault="008665D3" w:rsidP="008665D3">
            <w:pPr>
              <w:jc w:val="center"/>
              <w:rPr>
                <w:rFonts w:ascii="Arial" w:eastAsiaTheme="majorEastAsia" w:hAnsi="Arial" w:cs="Arial"/>
                <w:color w:val="000000" w:themeColor="text1"/>
                <w:sz w:val="16"/>
                <w:szCs w:val="16"/>
              </w:rPr>
            </w:pPr>
          </w:p>
          <w:p w14:paraId="5EE06F48" w14:textId="77777777" w:rsidR="008665D3" w:rsidRPr="003D5305" w:rsidRDefault="008665D3" w:rsidP="008665D3">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0.446</w:t>
            </w:r>
          </w:p>
        </w:tc>
      </w:tr>
      <w:tr w:rsidR="008665D3" w:rsidRPr="003D5305" w14:paraId="47BBC48C" w14:textId="77777777" w:rsidTr="005F0361">
        <w:tc>
          <w:tcPr>
            <w:tcW w:w="2393" w:type="dxa"/>
          </w:tcPr>
          <w:p w14:paraId="782DAEE6"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Maternal educational level</w:t>
            </w:r>
          </w:p>
          <w:p w14:paraId="0B9B9C4D"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Illiterate</w:t>
            </w:r>
          </w:p>
          <w:p w14:paraId="6BC7FB6E"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Complete primary</w:t>
            </w:r>
          </w:p>
          <w:p w14:paraId="72059369"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Complete Secondary</w:t>
            </w:r>
          </w:p>
        </w:tc>
        <w:tc>
          <w:tcPr>
            <w:tcW w:w="1134" w:type="dxa"/>
          </w:tcPr>
          <w:p w14:paraId="5AF50513" w14:textId="77777777" w:rsidR="008665D3" w:rsidRPr="003D5305" w:rsidRDefault="008665D3" w:rsidP="008665D3">
            <w:pPr>
              <w:jc w:val="center"/>
              <w:rPr>
                <w:rFonts w:ascii="Arial" w:hAnsi="Arial" w:cs="Arial"/>
                <w:color w:val="000000" w:themeColor="text1"/>
                <w:sz w:val="16"/>
                <w:szCs w:val="16"/>
              </w:rPr>
            </w:pPr>
          </w:p>
          <w:p w14:paraId="04D09355" w14:textId="77777777" w:rsidR="008665D3" w:rsidRPr="003D5305" w:rsidRDefault="005E59D2" w:rsidP="008665D3">
            <w:pPr>
              <w:rPr>
                <w:rFonts w:ascii="Arial" w:hAnsi="Arial" w:cs="Arial"/>
                <w:color w:val="000000" w:themeColor="text1"/>
                <w:sz w:val="16"/>
                <w:szCs w:val="16"/>
              </w:rPr>
            </w:pPr>
            <w:r w:rsidRPr="003D5305">
              <w:rPr>
                <w:rFonts w:ascii="Arial" w:hAnsi="Arial" w:cs="Arial"/>
                <w:color w:val="000000" w:themeColor="text1"/>
                <w:sz w:val="16"/>
                <w:szCs w:val="16"/>
              </w:rPr>
              <w:t>308</w:t>
            </w:r>
            <w:r w:rsidR="008665D3" w:rsidRPr="003D5305">
              <w:rPr>
                <w:rFonts w:ascii="Arial" w:hAnsi="Arial" w:cs="Arial"/>
                <w:color w:val="000000" w:themeColor="text1"/>
                <w:sz w:val="16"/>
                <w:szCs w:val="16"/>
              </w:rPr>
              <w:t xml:space="preserve"> (14.8)</w:t>
            </w:r>
          </w:p>
          <w:p w14:paraId="50B0C6CB" w14:textId="77777777" w:rsidR="008665D3" w:rsidRPr="003D5305" w:rsidRDefault="005E59D2" w:rsidP="008665D3">
            <w:pPr>
              <w:rPr>
                <w:rFonts w:ascii="Arial" w:hAnsi="Arial" w:cs="Arial"/>
                <w:color w:val="000000" w:themeColor="text1"/>
                <w:sz w:val="16"/>
                <w:szCs w:val="16"/>
              </w:rPr>
            </w:pPr>
            <w:r w:rsidRPr="003D5305">
              <w:rPr>
                <w:rFonts w:ascii="Arial" w:hAnsi="Arial" w:cs="Arial"/>
                <w:color w:val="000000" w:themeColor="text1"/>
                <w:sz w:val="16"/>
                <w:szCs w:val="16"/>
              </w:rPr>
              <w:t>1,221</w:t>
            </w:r>
            <w:r w:rsidR="008665D3" w:rsidRPr="003D5305">
              <w:rPr>
                <w:rFonts w:ascii="Arial" w:hAnsi="Arial" w:cs="Arial"/>
                <w:color w:val="000000" w:themeColor="text1"/>
                <w:sz w:val="16"/>
                <w:szCs w:val="16"/>
              </w:rPr>
              <w:t xml:space="preserve"> (58.4)</w:t>
            </w:r>
          </w:p>
          <w:p w14:paraId="28C74C50"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561</w:t>
            </w:r>
            <w:r w:rsidR="008665D3" w:rsidRPr="003D5305">
              <w:rPr>
                <w:rFonts w:ascii="Arial" w:hAnsi="Arial" w:cs="Arial"/>
                <w:color w:val="000000" w:themeColor="text1"/>
                <w:sz w:val="16"/>
                <w:szCs w:val="16"/>
              </w:rPr>
              <w:t xml:space="preserve"> (26.8)</w:t>
            </w:r>
          </w:p>
        </w:tc>
        <w:tc>
          <w:tcPr>
            <w:tcW w:w="567" w:type="dxa"/>
          </w:tcPr>
          <w:p w14:paraId="00C7687E" w14:textId="77777777" w:rsidR="008665D3" w:rsidRPr="003D5305" w:rsidRDefault="008665D3" w:rsidP="008665D3">
            <w:pPr>
              <w:jc w:val="center"/>
              <w:rPr>
                <w:rFonts w:ascii="Arial" w:hAnsi="Arial" w:cs="Arial"/>
                <w:color w:val="000000" w:themeColor="text1"/>
                <w:sz w:val="16"/>
                <w:szCs w:val="16"/>
              </w:rPr>
            </w:pPr>
          </w:p>
          <w:p w14:paraId="7D004B9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15.1</w:t>
            </w:r>
          </w:p>
          <w:p w14:paraId="0F5FD07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12.3</w:t>
            </w:r>
          </w:p>
          <w:p w14:paraId="69CC717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11.9</w:t>
            </w:r>
          </w:p>
        </w:tc>
        <w:tc>
          <w:tcPr>
            <w:tcW w:w="1842" w:type="dxa"/>
          </w:tcPr>
          <w:p w14:paraId="6329CA14" w14:textId="77777777" w:rsidR="008665D3" w:rsidRPr="003D5305" w:rsidRDefault="008665D3" w:rsidP="008665D3">
            <w:pPr>
              <w:jc w:val="center"/>
              <w:rPr>
                <w:rFonts w:ascii="Arial" w:hAnsi="Arial" w:cs="Arial"/>
                <w:color w:val="000000" w:themeColor="text1"/>
                <w:sz w:val="16"/>
                <w:szCs w:val="16"/>
              </w:rPr>
            </w:pPr>
          </w:p>
          <w:p w14:paraId="553A580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A4FDA9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0.79 (0.55-1.12)</w:t>
            </w:r>
          </w:p>
          <w:p w14:paraId="24808DD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0.76 (0.51-1.23)</w:t>
            </w:r>
          </w:p>
        </w:tc>
        <w:tc>
          <w:tcPr>
            <w:tcW w:w="835" w:type="dxa"/>
          </w:tcPr>
          <w:p w14:paraId="72CF6964" w14:textId="77777777" w:rsidR="008665D3" w:rsidRPr="003D5305" w:rsidRDefault="008665D3" w:rsidP="008665D3">
            <w:pPr>
              <w:jc w:val="center"/>
              <w:rPr>
                <w:rFonts w:ascii="Arial" w:hAnsi="Arial" w:cs="Arial"/>
                <w:color w:val="000000" w:themeColor="text1"/>
                <w:sz w:val="16"/>
                <w:szCs w:val="16"/>
              </w:rPr>
            </w:pPr>
          </w:p>
          <w:p w14:paraId="1A0B292D" w14:textId="77777777" w:rsidR="008665D3" w:rsidRPr="003D5305" w:rsidRDefault="008665D3" w:rsidP="008665D3">
            <w:pPr>
              <w:jc w:val="center"/>
              <w:rPr>
                <w:rFonts w:ascii="Arial" w:hAnsi="Arial" w:cs="Arial"/>
                <w:color w:val="000000" w:themeColor="text1"/>
                <w:sz w:val="16"/>
                <w:szCs w:val="16"/>
              </w:rPr>
            </w:pPr>
          </w:p>
          <w:p w14:paraId="393762F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0.181</w:t>
            </w:r>
          </w:p>
          <w:p w14:paraId="1CDC596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0.172</w:t>
            </w:r>
          </w:p>
        </w:tc>
        <w:tc>
          <w:tcPr>
            <w:tcW w:w="583" w:type="dxa"/>
          </w:tcPr>
          <w:p w14:paraId="4C5D81D4" w14:textId="77777777" w:rsidR="008665D3" w:rsidRPr="003D5305" w:rsidRDefault="008665D3" w:rsidP="008665D3">
            <w:pPr>
              <w:jc w:val="center"/>
              <w:rPr>
                <w:rFonts w:ascii="Arial" w:hAnsi="Arial" w:cs="Arial"/>
                <w:color w:val="000000" w:themeColor="text1"/>
                <w:sz w:val="16"/>
                <w:szCs w:val="16"/>
              </w:rPr>
            </w:pPr>
          </w:p>
          <w:p w14:paraId="3A4A869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7.1</w:t>
            </w:r>
          </w:p>
          <w:p w14:paraId="58195FB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5.1</w:t>
            </w:r>
          </w:p>
          <w:p w14:paraId="607AA13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6.0</w:t>
            </w:r>
          </w:p>
        </w:tc>
        <w:tc>
          <w:tcPr>
            <w:tcW w:w="1559" w:type="dxa"/>
          </w:tcPr>
          <w:p w14:paraId="5B868BDF" w14:textId="77777777" w:rsidR="008665D3" w:rsidRPr="003D5305" w:rsidRDefault="008665D3" w:rsidP="008665D3">
            <w:pPr>
              <w:jc w:val="center"/>
              <w:rPr>
                <w:rFonts w:ascii="Arial" w:hAnsi="Arial" w:cs="Arial"/>
                <w:color w:val="000000" w:themeColor="text1"/>
                <w:sz w:val="16"/>
                <w:szCs w:val="16"/>
              </w:rPr>
            </w:pPr>
          </w:p>
          <w:p w14:paraId="53B0D74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23ED25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0.71 (0.43-1.17)</w:t>
            </w:r>
          </w:p>
          <w:p w14:paraId="7F1966B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0.84 (0.48-1.47)</w:t>
            </w:r>
          </w:p>
        </w:tc>
        <w:tc>
          <w:tcPr>
            <w:tcW w:w="851" w:type="dxa"/>
          </w:tcPr>
          <w:p w14:paraId="0C868361" w14:textId="77777777" w:rsidR="008665D3" w:rsidRPr="003D5305" w:rsidRDefault="008665D3" w:rsidP="008665D3">
            <w:pPr>
              <w:jc w:val="center"/>
              <w:rPr>
                <w:rFonts w:ascii="Arial" w:hAnsi="Arial" w:cs="Arial"/>
                <w:color w:val="000000" w:themeColor="text1"/>
                <w:sz w:val="16"/>
                <w:szCs w:val="16"/>
              </w:rPr>
            </w:pPr>
          </w:p>
          <w:p w14:paraId="1F6ACE52" w14:textId="77777777" w:rsidR="008665D3" w:rsidRPr="003D5305" w:rsidRDefault="008665D3" w:rsidP="008665D3">
            <w:pPr>
              <w:jc w:val="center"/>
              <w:rPr>
                <w:rFonts w:ascii="Arial" w:hAnsi="Arial" w:cs="Arial"/>
                <w:color w:val="000000" w:themeColor="text1"/>
                <w:sz w:val="16"/>
                <w:szCs w:val="16"/>
              </w:rPr>
            </w:pPr>
          </w:p>
          <w:p w14:paraId="5F79EE7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0.179</w:t>
            </w:r>
          </w:p>
          <w:p w14:paraId="63BE1A6E"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0.541</w:t>
            </w:r>
          </w:p>
        </w:tc>
        <w:tc>
          <w:tcPr>
            <w:tcW w:w="567" w:type="dxa"/>
          </w:tcPr>
          <w:p w14:paraId="0F08C794" w14:textId="77777777" w:rsidR="008665D3" w:rsidRPr="003D5305" w:rsidRDefault="008665D3" w:rsidP="008665D3">
            <w:pPr>
              <w:jc w:val="center"/>
              <w:rPr>
                <w:rFonts w:ascii="Arial" w:hAnsi="Arial" w:cs="Arial"/>
                <w:color w:val="000000" w:themeColor="text1"/>
                <w:sz w:val="16"/>
                <w:szCs w:val="16"/>
              </w:rPr>
            </w:pPr>
          </w:p>
          <w:p w14:paraId="5EDD358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11.4</w:t>
            </w:r>
          </w:p>
          <w:p w14:paraId="675B882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15.2</w:t>
            </w:r>
          </w:p>
          <w:p w14:paraId="3D8359F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13.0</w:t>
            </w:r>
          </w:p>
        </w:tc>
        <w:tc>
          <w:tcPr>
            <w:tcW w:w="1417" w:type="dxa"/>
          </w:tcPr>
          <w:p w14:paraId="732061F4" w14:textId="77777777" w:rsidR="008665D3" w:rsidRPr="003D5305" w:rsidRDefault="008665D3" w:rsidP="008665D3">
            <w:pPr>
              <w:jc w:val="center"/>
              <w:rPr>
                <w:rFonts w:ascii="Arial" w:hAnsi="Arial" w:cs="Arial"/>
                <w:color w:val="000000" w:themeColor="text1"/>
                <w:sz w:val="16"/>
                <w:szCs w:val="16"/>
              </w:rPr>
            </w:pPr>
          </w:p>
          <w:p w14:paraId="3C5AB11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7E47DAE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1.39 (0.95-2.05)</w:t>
            </w:r>
          </w:p>
          <w:p w14:paraId="25A4AD5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1.17 (0.76-1.79)</w:t>
            </w:r>
          </w:p>
        </w:tc>
        <w:tc>
          <w:tcPr>
            <w:tcW w:w="851" w:type="dxa"/>
          </w:tcPr>
          <w:p w14:paraId="399A1CFF" w14:textId="77777777" w:rsidR="008665D3" w:rsidRPr="003D5305" w:rsidRDefault="008665D3" w:rsidP="008665D3">
            <w:pPr>
              <w:jc w:val="center"/>
              <w:rPr>
                <w:rFonts w:ascii="Arial" w:hAnsi="Arial" w:cs="Arial"/>
                <w:color w:val="000000" w:themeColor="text1"/>
                <w:sz w:val="16"/>
                <w:szCs w:val="16"/>
              </w:rPr>
            </w:pPr>
          </w:p>
          <w:p w14:paraId="6857464A" w14:textId="77777777" w:rsidR="008665D3" w:rsidRPr="003D5305" w:rsidRDefault="008665D3" w:rsidP="008665D3">
            <w:pPr>
              <w:jc w:val="center"/>
              <w:rPr>
                <w:rFonts w:ascii="Arial" w:hAnsi="Arial" w:cs="Arial"/>
                <w:color w:val="000000" w:themeColor="text1"/>
                <w:sz w:val="16"/>
                <w:szCs w:val="16"/>
              </w:rPr>
            </w:pPr>
          </w:p>
          <w:p w14:paraId="7730750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0.092</w:t>
            </w:r>
          </w:p>
          <w:p w14:paraId="19074A5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0.481</w:t>
            </w:r>
          </w:p>
        </w:tc>
      </w:tr>
      <w:tr w:rsidR="008665D3" w:rsidRPr="003D5305" w14:paraId="5CD16D23" w14:textId="77777777" w:rsidTr="005F0361">
        <w:tc>
          <w:tcPr>
            <w:tcW w:w="2393" w:type="dxa"/>
          </w:tcPr>
          <w:p w14:paraId="096FF9A4"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Area of residence</w:t>
            </w:r>
          </w:p>
          <w:p w14:paraId="27C8C6B2"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Urban</w:t>
            </w:r>
          </w:p>
          <w:p w14:paraId="5C7B6464"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Rural</w:t>
            </w:r>
          </w:p>
        </w:tc>
        <w:tc>
          <w:tcPr>
            <w:tcW w:w="1134" w:type="dxa"/>
          </w:tcPr>
          <w:p w14:paraId="04C74658" w14:textId="77777777" w:rsidR="008665D3" w:rsidRPr="003D5305" w:rsidRDefault="008665D3" w:rsidP="008665D3">
            <w:pPr>
              <w:jc w:val="center"/>
              <w:rPr>
                <w:rFonts w:ascii="Arial" w:hAnsi="Arial" w:cs="Arial"/>
                <w:color w:val="000000" w:themeColor="text1"/>
                <w:sz w:val="16"/>
                <w:szCs w:val="16"/>
              </w:rPr>
            </w:pPr>
          </w:p>
          <w:p w14:paraId="6BE254AA"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1,473</w:t>
            </w:r>
            <w:r w:rsidR="008665D3" w:rsidRPr="003D5305">
              <w:rPr>
                <w:rFonts w:ascii="Arial" w:hAnsi="Arial" w:cs="Arial"/>
                <w:color w:val="000000" w:themeColor="text1"/>
                <w:sz w:val="16"/>
                <w:szCs w:val="16"/>
              </w:rPr>
              <w:t xml:space="preserve"> (70.5)</w:t>
            </w:r>
          </w:p>
          <w:p w14:paraId="64D6EE86"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617</w:t>
            </w:r>
            <w:r w:rsidR="008665D3" w:rsidRPr="003D5305">
              <w:rPr>
                <w:rFonts w:ascii="Arial" w:hAnsi="Arial" w:cs="Arial"/>
                <w:color w:val="000000" w:themeColor="text1"/>
                <w:sz w:val="16"/>
                <w:szCs w:val="16"/>
              </w:rPr>
              <w:t xml:space="preserve"> (29.5)</w:t>
            </w:r>
          </w:p>
        </w:tc>
        <w:tc>
          <w:tcPr>
            <w:tcW w:w="567" w:type="dxa"/>
          </w:tcPr>
          <w:p w14:paraId="248972C2" w14:textId="77777777" w:rsidR="008665D3" w:rsidRPr="003D5305" w:rsidRDefault="008665D3" w:rsidP="008665D3">
            <w:pPr>
              <w:jc w:val="center"/>
              <w:rPr>
                <w:rFonts w:ascii="Arial" w:hAnsi="Arial" w:cs="Arial"/>
                <w:color w:val="000000" w:themeColor="text1"/>
                <w:sz w:val="16"/>
                <w:szCs w:val="16"/>
              </w:rPr>
            </w:pPr>
          </w:p>
          <w:p w14:paraId="48043B6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13.0</w:t>
            </w:r>
          </w:p>
          <w:p w14:paraId="6568418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11.6</w:t>
            </w:r>
          </w:p>
        </w:tc>
        <w:tc>
          <w:tcPr>
            <w:tcW w:w="1842" w:type="dxa"/>
          </w:tcPr>
          <w:p w14:paraId="6BA6A0B9" w14:textId="77777777" w:rsidR="008665D3" w:rsidRPr="003D5305" w:rsidRDefault="008665D3" w:rsidP="008665D3">
            <w:pPr>
              <w:jc w:val="center"/>
              <w:rPr>
                <w:rFonts w:ascii="Arial" w:hAnsi="Arial" w:cs="Arial"/>
                <w:color w:val="000000" w:themeColor="text1"/>
                <w:sz w:val="16"/>
                <w:szCs w:val="16"/>
              </w:rPr>
            </w:pPr>
          </w:p>
          <w:p w14:paraId="7270BA6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69AB586E"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0.88 (0.66-1.17)</w:t>
            </w:r>
          </w:p>
        </w:tc>
        <w:tc>
          <w:tcPr>
            <w:tcW w:w="835" w:type="dxa"/>
          </w:tcPr>
          <w:p w14:paraId="6D6C6686" w14:textId="77777777" w:rsidR="008665D3" w:rsidRPr="003D5305" w:rsidRDefault="008665D3" w:rsidP="008665D3">
            <w:pPr>
              <w:jc w:val="center"/>
              <w:rPr>
                <w:rFonts w:ascii="Arial" w:hAnsi="Arial" w:cs="Arial"/>
                <w:color w:val="000000" w:themeColor="text1"/>
                <w:sz w:val="16"/>
                <w:szCs w:val="16"/>
              </w:rPr>
            </w:pPr>
          </w:p>
          <w:p w14:paraId="72A61877" w14:textId="77777777" w:rsidR="008665D3" w:rsidRPr="003D5305" w:rsidRDefault="008665D3" w:rsidP="008665D3">
            <w:pPr>
              <w:jc w:val="center"/>
              <w:rPr>
                <w:rFonts w:ascii="Arial" w:hAnsi="Arial" w:cs="Arial"/>
                <w:color w:val="000000" w:themeColor="text1"/>
                <w:sz w:val="16"/>
                <w:szCs w:val="16"/>
              </w:rPr>
            </w:pPr>
          </w:p>
          <w:p w14:paraId="69057BB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0.379</w:t>
            </w:r>
          </w:p>
        </w:tc>
        <w:tc>
          <w:tcPr>
            <w:tcW w:w="583" w:type="dxa"/>
          </w:tcPr>
          <w:p w14:paraId="12694B98" w14:textId="77777777" w:rsidR="008665D3" w:rsidRPr="003D5305" w:rsidRDefault="008665D3" w:rsidP="008665D3">
            <w:pPr>
              <w:jc w:val="center"/>
              <w:rPr>
                <w:rFonts w:ascii="Arial" w:hAnsi="Arial" w:cs="Arial"/>
                <w:color w:val="000000" w:themeColor="text1"/>
                <w:sz w:val="16"/>
                <w:szCs w:val="16"/>
              </w:rPr>
            </w:pPr>
          </w:p>
          <w:p w14:paraId="6C85CDB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6.3</w:t>
            </w:r>
          </w:p>
          <w:p w14:paraId="643130CE"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4.0</w:t>
            </w:r>
          </w:p>
        </w:tc>
        <w:tc>
          <w:tcPr>
            <w:tcW w:w="1559" w:type="dxa"/>
          </w:tcPr>
          <w:p w14:paraId="4E2A3483" w14:textId="77777777" w:rsidR="008665D3" w:rsidRPr="003D5305" w:rsidRDefault="008665D3" w:rsidP="008665D3">
            <w:pPr>
              <w:jc w:val="center"/>
              <w:rPr>
                <w:rFonts w:ascii="Arial" w:hAnsi="Arial" w:cs="Arial"/>
                <w:b/>
                <w:color w:val="000000" w:themeColor="text1"/>
                <w:sz w:val="16"/>
                <w:szCs w:val="16"/>
              </w:rPr>
            </w:pPr>
          </w:p>
          <w:p w14:paraId="442D721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1E7E906F" w14:textId="77777777" w:rsidR="008665D3" w:rsidRPr="003D5305" w:rsidRDefault="009A64AE" w:rsidP="008665D3">
            <w:pPr>
              <w:jc w:val="center"/>
              <w:rPr>
                <w:rFonts w:ascii="Arial" w:hAnsi="Arial" w:cs="Arial"/>
                <w:color w:val="000000" w:themeColor="text1"/>
                <w:sz w:val="16"/>
                <w:szCs w:val="16"/>
              </w:rPr>
            </w:pPr>
            <w:r w:rsidRPr="003D5305">
              <w:rPr>
                <w:rFonts w:ascii="Arial" w:hAnsi="Arial" w:cs="Arial"/>
                <w:b/>
                <w:color w:val="000000" w:themeColor="text1"/>
                <w:sz w:val="16"/>
                <w:szCs w:val="16"/>
              </w:rPr>
              <w:t>0.63</w:t>
            </w:r>
            <w:r w:rsidR="008665D3" w:rsidRPr="003D5305">
              <w:rPr>
                <w:rFonts w:ascii="Arial" w:hAnsi="Arial" w:cs="Arial"/>
                <w:b/>
                <w:color w:val="000000" w:themeColor="text1"/>
                <w:sz w:val="16"/>
                <w:szCs w:val="16"/>
              </w:rPr>
              <w:t xml:space="preserve"> (0.40-0.98)</w:t>
            </w:r>
          </w:p>
        </w:tc>
        <w:tc>
          <w:tcPr>
            <w:tcW w:w="851" w:type="dxa"/>
          </w:tcPr>
          <w:p w14:paraId="7877AF03" w14:textId="77777777" w:rsidR="008665D3" w:rsidRPr="003D5305" w:rsidRDefault="008665D3" w:rsidP="008665D3">
            <w:pPr>
              <w:jc w:val="center"/>
              <w:rPr>
                <w:rFonts w:ascii="Arial" w:hAnsi="Arial" w:cs="Arial"/>
                <w:color w:val="000000" w:themeColor="text1"/>
                <w:sz w:val="16"/>
                <w:szCs w:val="16"/>
              </w:rPr>
            </w:pPr>
          </w:p>
          <w:p w14:paraId="22820B3D" w14:textId="77777777" w:rsidR="008665D3" w:rsidRPr="003D5305" w:rsidRDefault="008665D3" w:rsidP="008665D3">
            <w:pPr>
              <w:jc w:val="center"/>
              <w:rPr>
                <w:rFonts w:ascii="Arial" w:hAnsi="Arial" w:cs="Arial"/>
                <w:color w:val="000000" w:themeColor="text1"/>
                <w:sz w:val="16"/>
                <w:szCs w:val="16"/>
              </w:rPr>
            </w:pPr>
          </w:p>
          <w:p w14:paraId="71F5F47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0.039</w:t>
            </w:r>
          </w:p>
        </w:tc>
        <w:tc>
          <w:tcPr>
            <w:tcW w:w="567" w:type="dxa"/>
          </w:tcPr>
          <w:p w14:paraId="03B0096B" w14:textId="77777777" w:rsidR="008665D3" w:rsidRPr="003D5305" w:rsidRDefault="008665D3" w:rsidP="008665D3">
            <w:pPr>
              <w:jc w:val="center"/>
              <w:rPr>
                <w:rFonts w:ascii="Arial" w:hAnsi="Arial" w:cs="Arial"/>
                <w:color w:val="000000" w:themeColor="text1"/>
                <w:sz w:val="16"/>
                <w:szCs w:val="16"/>
              </w:rPr>
            </w:pPr>
          </w:p>
          <w:p w14:paraId="13660A5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12.2</w:t>
            </w:r>
          </w:p>
          <w:p w14:paraId="4CA7757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18.3</w:t>
            </w:r>
          </w:p>
        </w:tc>
        <w:tc>
          <w:tcPr>
            <w:tcW w:w="1417" w:type="dxa"/>
          </w:tcPr>
          <w:p w14:paraId="4F52F3A2" w14:textId="77777777" w:rsidR="008665D3" w:rsidRPr="003D5305" w:rsidRDefault="008665D3" w:rsidP="008665D3">
            <w:pPr>
              <w:jc w:val="center"/>
              <w:rPr>
                <w:rFonts w:ascii="Arial" w:hAnsi="Arial" w:cs="Arial"/>
                <w:color w:val="000000" w:themeColor="text1"/>
                <w:sz w:val="16"/>
                <w:szCs w:val="16"/>
              </w:rPr>
            </w:pPr>
          </w:p>
          <w:p w14:paraId="3C5962A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C2B2BA3" w14:textId="77777777" w:rsidR="008665D3" w:rsidRPr="003D5305" w:rsidRDefault="008665D3" w:rsidP="008665D3">
            <w:pPr>
              <w:jc w:val="center"/>
              <w:rPr>
                <w:rFonts w:ascii="Arial" w:hAnsi="Arial" w:cs="Arial"/>
                <w:b/>
                <w:color w:val="000000" w:themeColor="text1"/>
                <w:sz w:val="16"/>
                <w:szCs w:val="16"/>
              </w:rPr>
            </w:pPr>
            <w:r w:rsidRPr="003D5305">
              <w:rPr>
                <w:rFonts w:ascii="Arial" w:hAnsi="Arial" w:cs="Arial"/>
                <w:b/>
                <w:color w:val="000000" w:themeColor="text1"/>
                <w:sz w:val="16"/>
                <w:szCs w:val="16"/>
              </w:rPr>
              <w:t>1.61 (1.25-2.08)</w:t>
            </w:r>
          </w:p>
        </w:tc>
        <w:tc>
          <w:tcPr>
            <w:tcW w:w="851" w:type="dxa"/>
          </w:tcPr>
          <w:p w14:paraId="2F35ED2C" w14:textId="77777777" w:rsidR="008665D3" w:rsidRPr="003D5305" w:rsidRDefault="008665D3" w:rsidP="008665D3">
            <w:pPr>
              <w:jc w:val="center"/>
              <w:rPr>
                <w:rFonts w:ascii="Arial" w:hAnsi="Arial" w:cs="Arial"/>
                <w:color w:val="000000" w:themeColor="text1"/>
                <w:sz w:val="16"/>
                <w:szCs w:val="16"/>
              </w:rPr>
            </w:pPr>
          </w:p>
          <w:p w14:paraId="42D88C79" w14:textId="77777777" w:rsidR="008665D3" w:rsidRPr="003D5305" w:rsidRDefault="008665D3" w:rsidP="008665D3">
            <w:pPr>
              <w:jc w:val="center"/>
              <w:rPr>
                <w:rFonts w:ascii="Arial" w:hAnsi="Arial" w:cs="Arial"/>
                <w:color w:val="000000" w:themeColor="text1"/>
                <w:sz w:val="16"/>
                <w:szCs w:val="16"/>
              </w:rPr>
            </w:pPr>
          </w:p>
          <w:p w14:paraId="0891CF7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&lt;0.001</w:t>
            </w:r>
          </w:p>
        </w:tc>
      </w:tr>
      <w:tr w:rsidR="008665D3" w:rsidRPr="003D5305" w14:paraId="5B8F9405" w14:textId="77777777" w:rsidTr="005F0361">
        <w:tc>
          <w:tcPr>
            <w:tcW w:w="2393" w:type="dxa"/>
          </w:tcPr>
          <w:p w14:paraId="6954AE2E"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Sex</w:t>
            </w:r>
          </w:p>
          <w:p w14:paraId="70AB0C13"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Male</w:t>
            </w:r>
          </w:p>
          <w:p w14:paraId="6CFB2E49"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Female</w:t>
            </w:r>
          </w:p>
        </w:tc>
        <w:tc>
          <w:tcPr>
            <w:tcW w:w="1134" w:type="dxa"/>
          </w:tcPr>
          <w:p w14:paraId="7B2B8A3F" w14:textId="77777777" w:rsidR="008665D3" w:rsidRPr="003D5305" w:rsidRDefault="008665D3" w:rsidP="008665D3">
            <w:pPr>
              <w:jc w:val="center"/>
              <w:rPr>
                <w:rFonts w:ascii="Arial" w:hAnsi="Arial" w:cs="Arial"/>
                <w:color w:val="000000" w:themeColor="text1"/>
                <w:sz w:val="16"/>
                <w:szCs w:val="16"/>
              </w:rPr>
            </w:pPr>
          </w:p>
          <w:p w14:paraId="50638A19"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1,063</w:t>
            </w:r>
            <w:r w:rsidR="008665D3" w:rsidRPr="003D5305">
              <w:rPr>
                <w:rFonts w:ascii="Arial" w:hAnsi="Arial" w:cs="Arial"/>
                <w:color w:val="000000" w:themeColor="text1"/>
                <w:sz w:val="16"/>
                <w:szCs w:val="16"/>
              </w:rPr>
              <w:t xml:space="preserve"> (50.9)</w:t>
            </w:r>
          </w:p>
          <w:p w14:paraId="15B5BAA0"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1,027</w:t>
            </w:r>
            <w:r w:rsidR="008665D3" w:rsidRPr="003D5305">
              <w:rPr>
                <w:rFonts w:ascii="Arial" w:hAnsi="Arial" w:cs="Arial"/>
                <w:color w:val="000000" w:themeColor="text1"/>
                <w:sz w:val="16"/>
                <w:szCs w:val="16"/>
              </w:rPr>
              <w:t xml:space="preserve"> (49.1)</w:t>
            </w:r>
          </w:p>
        </w:tc>
        <w:tc>
          <w:tcPr>
            <w:tcW w:w="567" w:type="dxa"/>
          </w:tcPr>
          <w:p w14:paraId="77C541EC" w14:textId="77777777" w:rsidR="008665D3" w:rsidRPr="003D5305" w:rsidRDefault="008665D3" w:rsidP="008665D3">
            <w:pPr>
              <w:jc w:val="center"/>
              <w:rPr>
                <w:rFonts w:ascii="Arial" w:hAnsi="Arial" w:cs="Arial"/>
                <w:color w:val="000000" w:themeColor="text1"/>
                <w:sz w:val="16"/>
                <w:szCs w:val="16"/>
              </w:rPr>
            </w:pPr>
          </w:p>
          <w:p w14:paraId="657EE49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12.1</w:t>
            </w:r>
          </w:p>
          <w:p w14:paraId="5015017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13.1</w:t>
            </w:r>
          </w:p>
        </w:tc>
        <w:tc>
          <w:tcPr>
            <w:tcW w:w="1842" w:type="dxa"/>
          </w:tcPr>
          <w:p w14:paraId="50E65FC4" w14:textId="77777777" w:rsidR="008665D3" w:rsidRPr="003D5305" w:rsidRDefault="008665D3" w:rsidP="008665D3">
            <w:pPr>
              <w:jc w:val="center"/>
              <w:rPr>
                <w:rFonts w:ascii="Arial" w:hAnsi="Arial" w:cs="Arial"/>
                <w:color w:val="000000" w:themeColor="text1"/>
                <w:sz w:val="16"/>
                <w:szCs w:val="16"/>
              </w:rPr>
            </w:pPr>
          </w:p>
          <w:p w14:paraId="30F4AFC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60758E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1.09 (0.84-1.41)</w:t>
            </w:r>
          </w:p>
        </w:tc>
        <w:tc>
          <w:tcPr>
            <w:tcW w:w="835" w:type="dxa"/>
          </w:tcPr>
          <w:p w14:paraId="52E97A71" w14:textId="77777777" w:rsidR="008665D3" w:rsidRPr="003D5305" w:rsidRDefault="008665D3" w:rsidP="008665D3">
            <w:pPr>
              <w:jc w:val="center"/>
              <w:rPr>
                <w:rFonts w:ascii="Arial" w:hAnsi="Arial" w:cs="Arial"/>
                <w:color w:val="000000" w:themeColor="text1"/>
                <w:sz w:val="16"/>
                <w:szCs w:val="16"/>
              </w:rPr>
            </w:pPr>
          </w:p>
          <w:p w14:paraId="620B1E8F" w14:textId="77777777" w:rsidR="008665D3" w:rsidRPr="003D5305" w:rsidRDefault="008665D3" w:rsidP="008665D3">
            <w:pPr>
              <w:jc w:val="center"/>
              <w:rPr>
                <w:rFonts w:ascii="Arial" w:hAnsi="Arial" w:cs="Arial"/>
                <w:color w:val="000000" w:themeColor="text1"/>
                <w:sz w:val="16"/>
                <w:szCs w:val="16"/>
              </w:rPr>
            </w:pPr>
          </w:p>
          <w:p w14:paraId="5FA0482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0.515</w:t>
            </w:r>
          </w:p>
        </w:tc>
        <w:tc>
          <w:tcPr>
            <w:tcW w:w="583" w:type="dxa"/>
          </w:tcPr>
          <w:p w14:paraId="22FD4289" w14:textId="77777777" w:rsidR="008665D3" w:rsidRPr="003D5305" w:rsidRDefault="008665D3" w:rsidP="008665D3">
            <w:pPr>
              <w:jc w:val="center"/>
              <w:rPr>
                <w:rFonts w:ascii="Arial" w:hAnsi="Arial" w:cs="Arial"/>
                <w:color w:val="000000" w:themeColor="text1"/>
                <w:sz w:val="16"/>
                <w:szCs w:val="16"/>
              </w:rPr>
            </w:pPr>
          </w:p>
          <w:p w14:paraId="68EE3BF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5.9</w:t>
            </w:r>
          </w:p>
          <w:p w14:paraId="168037E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5.4</w:t>
            </w:r>
          </w:p>
        </w:tc>
        <w:tc>
          <w:tcPr>
            <w:tcW w:w="1559" w:type="dxa"/>
          </w:tcPr>
          <w:p w14:paraId="4FEE187F" w14:textId="77777777" w:rsidR="008665D3" w:rsidRPr="003D5305" w:rsidRDefault="008665D3" w:rsidP="008665D3">
            <w:pPr>
              <w:jc w:val="center"/>
              <w:rPr>
                <w:rFonts w:ascii="Arial" w:hAnsi="Arial" w:cs="Arial"/>
                <w:color w:val="000000" w:themeColor="text1"/>
                <w:sz w:val="16"/>
                <w:szCs w:val="16"/>
              </w:rPr>
            </w:pPr>
          </w:p>
          <w:p w14:paraId="7C2EB01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625D75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0.92 (0.63-1.33)</w:t>
            </w:r>
          </w:p>
        </w:tc>
        <w:tc>
          <w:tcPr>
            <w:tcW w:w="851" w:type="dxa"/>
          </w:tcPr>
          <w:p w14:paraId="14C309FD" w14:textId="77777777" w:rsidR="008665D3" w:rsidRPr="003D5305" w:rsidRDefault="008665D3" w:rsidP="008665D3">
            <w:pPr>
              <w:jc w:val="center"/>
              <w:rPr>
                <w:rFonts w:ascii="Arial" w:hAnsi="Arial" w:cs="Arial"/>
                <w:color w:val="000000" w:themeColor="text1"/>
                <w:sz w:val="16"/>
                <w:szCs w:val="16"/>
              </w:rPr>
            </w:pPr>
          </w:p>
          <w:p w14:paraId="1962D92C" w14:textId="77777777" w:rsidR="008665D3" w:rsidRPr="003D5305" w:rsidRDefault="008665D3" w:rsidP="008665D3">
            <w:pPr>
              <w:jc w:val="center"/>
              <w:rPr>
                <w:rFonts w:ascii="Arial" w:hAnsi="Arial" w:cs="Arial"/>
                <w:color w:val="000000" w:themeColor="text1"/>
                <w:sz w:val="16"/>
                <w:szCs w:val="16"/>
              </w:rPr>
            </w:pPr>
          </w:p>
          <w:p w14:paraId="0032318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0.651</w:t>
            </w:r>
          </w:p>
        </w:tc>
        <w:tc>
          <w:tcPr>
            <w:tcW w:w="567" w:type="dxa"/>
          </w:tcPr>
          <w:p w14:paraId="20A3830E" w14:textId="77777777" w:rsidR="008665D3" w:rsidRPr="003D5305" w:rsidRDefault="008665D3" w:rsidP="008665D3">
            <w:pPr>
              <w:jc w:val="center"/>
              <w:rPr>
                <w:rFonts w:ascii="Arial" w:hAnsi="Arial" w:cs="Arial"/>
                <w:color w:val="000000" w:themeColor="text1"/>
                <w:sz w:val="16"/>
                <w:szCs w:val="16"/>
              </w:rPr>
            </w:pPr>
          </w:p>
          <w:p w14:paraId="3BE7769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13.9</w:t>
            </w:r>
          </w:p>
          <w:p w14:paraId="39BD8A8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14.1</w:t>
            </w:r>
          </w:p>
        </w:tc>
        <w:tc>
          <w:tcPr>
            <w:tcW w:w="1417" w:type="dxa"/>
          </w:tcPr>
          <w:p w14:paraId="37780056" w14:textId="77777777" w:rsidR="008665D3" w:rsidRPr="003D5305" w:rsidRDefault="008665D3" w:rsidP="008665D3">
            <w:pPr>
              <w:jc w:val="center"/>
              <w:rPr>
                <w:rFonts w:ascii="Arial" w:hAnsi="Arial" w:cs="Arial"/>
                <w:color w:val="000000" w:themeColor="text1"/>
                <w:sz w:val="16"/>
                <w:szCs w:val="16"/>
              </w:rPr>
            </w:pPr>
          </w:p>
          <w:p w14:paraId="11B1ABE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681D5DE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1.02 (0.97-1.30)</w:t>
            </w:r>
          </w:p>
        </w:tc>
        <w:tc>
          <w:tcPr>
            <w:tcW w:w="851" w:type="dxa"/>
          </w:tcPr>
          <w:p w14:paraId="49A8CA66" w14:textId="77777777" w:rsidR="008665D3" w:rsidRPr="003D5305" w:rsidRDefault="008665D3" w:rsidP="008665D3">
            <w:pPr>
              <w:jc w:val="center"/>
              <w:rPr>
                <w:rFonts w:ascii="Arial" w:hAnsi="Arial" w:cs="Arial"/>
                <w:color w:val="000000" w:themeColor="text1"/>
                <w:sz w:val="16"/>
                <w:szCs w:val="16"/>
              </w:rPr>
            </w:pPr>
          </w:p>
          <w:p w14:paraId="6B699693" w14:textId="77777777" w:rsidR="008665D3" w:rsidRPr="003D5305" w:rsidRDefault="008665D3" w:rsidP="008665D3">
            <w:pPr>
              <w:jc w:val="center"/>
              <w:rPr>
                <w:rFonts w:ascii="Arial" w:hAnsi="Arial" w:cs="Arial"/>
                <w:color w:val="000000" w:themeColor="text1"/>
                <w:sz w:val="16"/>
                <w:szCs w:val="16"/>
              </w:rPr>
            </w:pPr>
          </w:p>
          <w:p w14:paraId="4CC2785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0.897</w:t>
            </w:r>
          </w:p>
        </w:tc>
      </w:tr>
      <w:tr w:rsidR="008665D3" w:rsidRPr="003D5305" w14:paraId="22FD07E6" w14:textId="77777777" w:rsidTr="005F0361">
        <w:tc>
          <w:tcPr>
            <w:tcW w:w="2393" w:type="dxa"/>
          </w:tcPr>
          <w:p w14:paraId="2E2E6BAB"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Socioeconomic status§</w:t>
            </w:r>
          </w:p>
          <w:p w14:paraId="45E54F85"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1</w:t>
            </w:r>
          </w:p>
          <w:p w14:paraId="09287756"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2</w:t>
            </w:r>
          </w:p>
          <w:p w14:paraId="7076E5CC"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3</w:t>
            </w:r>
          </w:p>
        </w:tc>
        <w:tc>
          <w:tcPr>
            <w:tcW w:w="1134" w:type="dxa"/>
          </w:tcPr>
          <w:p w14:paraId="1C5AAEDC" w14:textId="77777777" w:rsidR="008665D3" w:rsidRPr="003D5305" w:rsidRDefault="008665D3" w:rsidP="008665D3">
            <w:pPr>
              <w:jc w:val="center"/>
              <w:rPr>
                <w:rFonts w:ascii="Arial" w:hAnsi="Arial" w:cs="Arial"/>
                <w:color w:val="000000" w:themeColor="text1"/>
                <w:sz w:val="16"/>
                <w:szCs w:val="16"/>
              </w:rPr>
            </w:pPr>
          </w:p>
          <w:p w14:paraId="5DF2E930"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672</w:t>
            </w:r>
            <w:r w:rsidR="008665D3" w:rsidRPr="003D5305">
              <w:rPr>
                <w:rFonts w:ascii="Arial" w:hAnsi="Arial" w:cs="Arial"/>
                <w:color w:val="000000" w:themeColor="text1"/>
                <w:sz w:val="16"/>
                <w:szCs w:val="16"/>
              </w:rPr>
              <w:t xml:space="preserve"> (32.1)</w:t>
            </w:r>
          </w:p>
          <w:p w14:paraId="4AE8CA47"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704</w:t>
            </w:r>
            <w:r w:rsidR="008665D3" w:rsidRPr="003D5305">
              <w:rPr>
                <w:rFonts w:ascii="Arial" w:hAnsi="Arial" w:cs="Arial"/>
                <w:color w:val="000000" w:themeColor="text1"/>
                <w:sz w:val="16"/>
                <w:szCs w:val="16"/>
              </w:rPr>
              <w:t xml:space="preserve"> (33.6)</w:t>
            </w:r>
          </w:p>
          <w:p w14:paraId="5FA4D896"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714</w:t>
            </w:r>
            <w:r w:rsidR="008665D3" w:rsidRPr="003D5305">
              <w:rPr>
                <w:rFonts w:ascii="Arial" w:hAnsi="Arial" w:cs="Arial"/>
                <w:color w:val="000000" w:themeColor="text1"/>
                <w:sz w:val="16"/>
                <w:szCs w:val="16"/>
              </w:rPr>
              <w:t xml:space="preserve"> (34.3)</w:t>
            </w:r>
          </w:p>
        </w:tc>
        <w:tc>
          <w:tcPr>
            <w:tcW w:w="567" w:type="dxa"/>
          </w:tcPr>
          <w:p w14:paraId="5215E7AE" w14:textId="77777777" w:rsidR="008665D3" w:rsidRPr="003D5305" w:rsidRDefault="008665D3" w:rsidP="008665D3">
            <w:pPr>
              <w:jc w:val="center"/>
              <w:rPr>
                <w:rFonts w:ascii="Arial" w:hAnsi="Arial" w:cs="Arial"/>
                <w:color w:val="000000" w:themeColor="text1"/>
                <w:sz w:val="16"/>
                <w:szCs w:val="16"/>
              </w:rPr>
            </w:pPr>
          </w:p>
          <w:p w14:paraId="2D65DB5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12.0</w:t>
            </w:r>
          </w:p>
          <w:p w14:paraId="379CB6B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12.7</w:t>
            </w:r>
          </w:p>
          <w:p w14:paraId="1219FB4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13.0</w:t>
            </w:r>
          </w:p>
        </w:tc>
        <w:tc>
          <w:tcPr>
            <w:tcW w:w="1842" w:type="dxa"/>
          </w:tcPr>
          <w:p w14:paraId="09C964C8" w14:textId="77777777" w:rsidR="008665D3" w:rsidRPr="003D5305" w:rsidRDefault="008665D3" w:rsidP="008665D3">
            <w:pPr>
              <w:jc w:val="center"/>
              <w:rPr>
                <w:rFonts w:ascii="Arial" w:hAnsi="Arial" w:cs="Arial"/>
                <w:color w:val="000000" w:themeColor="text1"/>
                <w:sz w:val="16"/>
                <w:szCs w:val="16"/>
              </w:rPr>
            </w:pPr>
          </w:p>
          <w:p w14:paraId="0E2BF08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6B804E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1.07 (0.78-1.48)</w:t>
            </w:r>
          </w:p>
          <w:p w14:paraId="1CA1B85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1.10 (0.80-1.51)</w:t>
            </w:r>
          </w:p>
        </w:tc>
        <w:tc>
          <w:tcPr>
            <w:tcW w:w="835" w:type="dxa"/>
          </w:tcPr>
          <w:p w14:paraId="0328A218" w14:textId="77777777" w:rsidR="008665D3" w:rsidRPr="003D5305" w:rsidRDefault="008665D3" w:rsidP="008665D3">
            <w:pPr>
              <w:jc w:val="center"/>
              <w:rPr>
                <w:rFonts w:ascii="Arial" w:hAnsi="Arial" w:cs="Arial"/>
                <w:color w:val="000000" w:themeColor="text1"/>
                <w:sz w:val="16"/>
                <w:szCs w:val="16"/>
              </w:rPr>
            </w:pPr>
          </w:p>
          <w:p w14:paraId="48DF1BB4" w14:textId="77777777" w:rsidR="008665D3" w:rsidRPr="003D5305" w:rsidRDefault="008665D3" w:rsidP="008665D3">
            <w:pPr>
              <w:jc w:val="center"/>
              <w:rPr>
                <w:rFonts w:ascii="Arial" w:hAnsi="Arial" w:cs="Arial"/>
                <w:color w:val="000000" w:themeColor="text1"/>
                <w:sz w:val="16"/>
                <w:szCs w:val="16"/>
              </w:rPr>
            </w:pPr>
          </w:p>
          <w:p w14:paraId="3236AFF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0.665</w:t>
            </w:r>
          </w:p>
          <w:p w14:paraId="7708A27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0.558</w:t>
            </w:r>
          </w:p>
        </w:tc>
        <w:tc>
          <w:tcPr>
            <w:tcW w:w="583" w:type="dxa"/>
          </w:tcPr>
          <w:p w14:paraId="214CA67D" w14:textId="77777777" w:rsidR="008665D3" w:rsidRPr="003D5305" w:rsidRDefault="008665D3" w:rsidP="008665D3">
            <w:pPr>
              <w:jc w:val="center"/>
              <w:rPr>
                <w:rFonts w:ascii="Arial" w:hAnsi="Arial" w:cs="Arial"/>
                <w:color w:val="000000" w:themeColor="text1"/>
                <w:sz w:val="16"/>
                <w:szCs w:val="16"/>
              </w:rPr>
            </w:pPr>
          </w:p>
          <w:p w14:paraId="149BD05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4.3</w:t>
            </w:r>
          </w:p>
          <w:p w14:paraId="3895808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5.8</w:t>
            </w:r>
          </w:p>
          <w:p w14:paraId="5A6FFDA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6.8</w:t>
            </w:r>
          </w:p>
        </w:tc>
        <w:tc>
          <w:tcPr>
            <w:tcW w:w="1559" w:type="dxa"/>
          </w:tcPr>
          <w:p w14:paraId="1563B8C2" w14:textId="77777777" w:rsidR="008665D3" w:rsidRPr="003D5305" w:rsidRDefault="008665D3" w:rsidP="008665D3">
            <w:pPr>
              <w:jc w:val="center"/>
              <w:rPr>
                <w:rFonts w:ascii="Arial" w:hAnsi="Arial" w:cs="Arial"/>
                <w:color w:val="000000" w:themeColor="text1"/>
                <w:sz w:val="16"/>
                <w:szCs w:val="16"/>
              </w:rPr>
            </w:pPr>
          </w:p>
          <w:p w14:paraId="2DB394F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5D667AD5" w14:textId="77777777" w:rsidR="008665D3" w:rsidRPr="003D5305" w:rsidRDefault="009A64AE"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1.37 (0.84-2.23</w:t>
            </w:r>
            <w:r w:rsidR="008665D3" w:rsidRPr="003D5305">
              <w:rPr>
                <w:rFonts w:ascii="Arial" w:hAnsi="Arial" w:cs="Arial"/>
                <w:color w:val="000000" w:themeColor="text1"/>
                <w:sz w:val="16"/>
                <w:szCs w:val="16"/>
              </w:rPr>
              <w:t>)</w:t>
            </w:r>
          </w:p>
          <w:p w14:paraId="3F831293" w14:textId="77777777" w:rsidR="008665D3" w:rsidRPr="003D5305" w:rsidRDefault="009A64AE"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1.62 (1.00</w:t>
            </w:r>
            <w:r w:rsidR="008665D3" w:rsidRPr="003D5305">
              <w:rPr>
                <w:rFonts w:ascii="Arial" w:hAnsi="Arial" w:cs="Arial"/>
                <w:color w:val="000000" w:themeColor="text1"/>
                <w:sz w:val="16"/>
                <w:szCs w:val="16"/>
              </w:rPr>
              <w:t>-2.60)</w:t>
            </w:r>
          </w:p>
        </w:tc>
        <w:tc>
          <w:tcPr>
            <w:tcW w:w="851" w:type="dxa"/>
          </w:tcPr>
          <w:p w14:paraId="226C5909" w14:textId="77777777" w:rsidR="008665D3" w:rsidRPr="003D5305" w:rsidRDefault="008665D3" w:rsidP="008665D3">
            <w:pPr>
              <w:jc w:val="center"/>
              <w:rPr>
                <w:rFonts w:ascii="Arial" w:hAnsi="Arial" w:cs="Arial"/>
                <w:color w:val="000000" w:themeColor="text1"/>
                <w:sz w:val="16"/>
                <w:szCs w:val="16"/>
              </w:rPr>
            </w:pPr>
          </w:p>
          <w:p w14:paraId="31A07A9F" w14:textId="77777777" w:rsidR="008665D3" w:rsidRPr="003D5305" w:rsidRDefault="008665D3" w:rsidP="008665D3">
            <w:pPr>
              <w:jc w:val="center"/>
              <w:rPr>
                <w:rFonts w:ascii="Arial" w:hAnsi="Arial" w:cs="Arial"/>
                <w:color w:val="000000" w:themeColor="text1"/>
                <w:sz w:val="16"/>
                <w:szCs w:val="16"/>
              </w:rPr>
            </w:pPr>
          </w:p>
          <w:p w14:paraId="748D031F" w14:textId="77777777" w:rsidR="008665D3" w:rsidRPr="003D5305" w:rsidRDefault="009A64AE"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0.205</w:t>
            </w:r>
          </w:p>
          <w:p w14:paraId="60BDA28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0.0</w:t>
            </w:r>
            <w:r w:rsidR="009A64AE" w:rsidRPr="003D5305">
              <w:rPr>
                <w:rFonts w:ascii="Arial" w:hAnsi="Arial" w:cs="Arial"/>
                <w:color w:val="000000" w:themeColor="text1"/>
                <w:sz w:val="16"/>
                <w:szCs w:val="16"/>
              </w:rPr>
              <w:t>52</w:t>
            </w:r>
          </w:p>
        </w:tc>
        <w:tc>
          <w:tcPr>
            <w:tcW w:w="567" w:type="dxa"/>
          </w:tcPr>
          <w:p w14:paraId="66115FB9" w14:textId="77777777" w:rsidR="008665D3" w:rsidRPr="003D5305" w:rsidRDefault="008665D3" w:rsidP="008665D3">
            <w:pPr>
              <w:jc w:val="center"/>
              <w:rPr>
                <w:rFonts w:ascii="Arial" w:hAnsi="Arial" w:cs="Arial"/>
                <w:color w:val="000000" w:themeColor="text1"/>
                <w:sz w:val="16"/>
                <w:szCs w:val="16"/>
              </w:rPr>
            </w:pPr>
          </w:p>
          <w:p w14:paraId="4392230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13.1</w:t>
            </w:r>
          </w:p>
          <w:p w14:paraId="5855E5A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15.1</w:t>
            </w:r>
          </w:p>
          <w:p w14:paraId="7258476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13.9</w:t>
            </w:r>
          </w:p>
        </w:tc>
        <w:tc>
          <w:tcPr>
            <w:tcW w:w="1417" w:type="dxa"/>
          </w:tcPr>
          <w:p w14:paraId="3FB73CEA" w14:textId="77777777" w:rsidR="008665D3" w:rsidRPr="003D5305" w:rsidRDefault="008665D3" w:rsidP="008665D3">
            <w:pPr>
              <w:jc w:val="center"/>
              <w:rPr>
                <w:rFonts w:ascii="Arial" w:hAnsi="Arial" w:cs="Arial"/>
                <w:color w:val="000000" w:themeColor="text1"/>
                <w:sz w:val="16"/>
                <w:szCs w:val="16"/>
              </w:rPr>
            </w:pPr>
          </w:p>
          <w:p w14:paraId="73A8AD6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91144C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1.18 (0.87-1.60)</w:t>
            </w:r>
          </w:p>
          <w:p w14:paraId="16893408" w14:textId="77777777" w:rsidR="008665D3" w:rsidRPr="003D5305" w:rsidRDefault="008665D3" w:rsidP="008665D3">
            <w:pPr>
              <w:jc w:val="center"/>
              <w:rPr>
                <w:rFonts w:ascii="Arial" w:hAnsi="Arial" w:cs="Arial"/>
                <w:b/>
                <w:color w:val="000000" w:themeColor="text1"/>
                <w:sz w:val="16"/>
                <w:szCs w:val="16"/>
              </w:rPr>
            </w:pPr>
            <w:r w:rsidRPr="003D5305">
              <w:rPr>
                <w:rFonts w:ascii="Arial" w:hAnsi="Arial" w:cs="Arial"/>
                <w:color w:val="000000" w:themeColor="text1"/>
                <w:sz w:val="16"/>
                <w:szCs w:val="16"/>
              </w:rPr>
              <w:t>1.07 (0.78-1.45)</w:t>
            </w:r>
          </w:p>
        </w:tc>
        <w:tc>
          <w:tcPr>
            <w:tcW w:w="851" w:type="dxa"/>
          </w:tcPr>
          <w:p w14:paraId="289DDC4B" w14:textId="77777777" w:rsidR="008665D3" w:rsidRPr="003D5305" w:rsidRDefault="008665D3" w:rsidP="008665D3">
            <w:pPr>
              <w:jc w:val="center"/>
              <w:rPr>
                <w:rFonts w:ascii="Arial" w:hAnsi="Arial" w:cs="Arial"/>
                <w:color w:val="000000" w:themeColor="text1"/>
                <w:sz w:val="16"/>
                <w:szCs w:val="16"/>
              </w:rPr>
            </w:pPr>
          </w:p>
          <w:p w14:paraId="4B18E45D" w14:textId="77777777" w:rsidR="008665D3" w:rsidRPr="003D5305" w:rsidRDefault="008665D3" w:rsidP="008665D3">
            <w:pPr>
              <w:jc w:val="center"/>
              <w:rPr>
                <w:rFonts w:ascii="Arial" w:hAnsi="Arial" w:cs="Arial"/>
                <w:color w:val="000000" w:themeColor="text1"/>
                <w:sz w:val="16"/>
                <w:szCs w:val="16"/>
              </w:rPr>
            </w:pPr>
          </w:p>
          <w:p w14:paraId="14FDA9B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0.296</w:t>
            </w:r>
          </w:p>
          <w:p w14:paraId="62639FF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0.675</w:t>
            </w:r>
          </w:p>
        </w:tc>
      </w:tr>
      <w:tr w:rsidR="008665D3" w:rsidRPr="003D5305" w14:paraId="4CEE382F" w14:textId="77777777" w:rsidTr="005F0361">
        <w:tc>
          <w:tcPr>
            <w:tcW w:w="2393" w:type="dxa"/>
          </w:tcPr>
          <w:p w14:paraId="6024C05E"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Birth order</w:t>
            </w:r>
          </w:p>
          <w:p w14:paraId="7CF4D0BA"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1</w:t>
            </w:r>
            <w:r w:rsidRPr="003D5305">
              <w:rPr>
                <w:rFonts w:ascii="Arial" w:hAnsi="Arial" w:cs="Arial"/>
                <w:color w:val="000000" w:themeColor="text1"/>
                <w:sz w:val="16"/>
                <w:szCs w:val="16"/>
                <w:vertAlign w:val="superscript"/>
              </w:rPr>
              <w:t>st</w:t>
            </w:r>
          </w:p>
          <w:p w14:paraId="56F87611"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2</w:t>
            </w:r>
            <w:r w:rsidRPr="003D5305">
              <w:rPr>
                <w:rFonts w:ascii="Arial" w:hAnsi="Arial" w:cs="Arial"/>
                <w:color w:val="000000" w:themeColor="text1"/>
                <w:sz w:val="16"/>
                <w:szCs w:val="16"/>
                <w:vertAlign w:val="superscript"/>
              </w:rPr>
              <w:t>nd</w:t>
            </w:r>
            <w:r w:rsidRPr="003D5305">
              <w:rPr>
                <w:rFonts w:ascii="Arial" w:hAnsi="Arial" w:cs="Arial"/>
                <w:color w:val="000000" w:themeColor="text1"/>
                <w:sz w:val="16"/>
                <w:szCs w:val="16"/>
              </w:rPr>
              <w:t>-4</w:t>
            </w:r>
            <w:r w:rsidRPr="003D5305">
              <w:rPr>
                <w:rFonts w:ascii="Arial" w:hAnsi="Arial" w:cs="Arial"/>
                <w:color w:val="000000" w:themeColor="text1"/>
                <w:sz w:val="16"/>
                <w:szCs w:val="16"/>
                <w:vertAlign w:val="superscript"/>
              </w:rPr>
              <w:t>th</w:t>
            </w:r>
          </w:p>
          <w:p w14:paraId="14D645D1"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≥5</w:t>
            </w:r>
            <w:r w:rsidRPr="003D5305">
              <w:rPr>
                <w:rFonts w:ascii="Arial" w:hAnsi="Arial" w:cs="Arial"/>
                <w:color w:val="000000" w:themeColor="text1"/>
                <w:sz w:val="16"/>
                <w:szCs w:val="16"/>
                <w:vertAlign w:val="superscript"/>
              </w:rPr>
              <w:t>th</w:t>
            </w:r>
            <w:r w:rsidRPr="003D5305">
              <w:rPr>
                <w:rFonts w:ascii="Arial" w:hAnsi="Arial" w:cs="Arial"/>
                <w:color w:val="000000" w:themeColor="text1"/>
                <w:sz w:val="16"/>
                <w:szCs w:val="16"/>
              </w:rPr>
              <w:t xml:space="preserve"> </w:t>
            </w:r>
          </w:p>
        </w:tc>
        <w:tc>
          <w:tcPr>
            <w:tcW w:w="1134" w:type="dxa"/>
          </w:tcPr>
          <w:p w14:paraId="7B411C05" w14:textId="77777777" w:rsidR="008665D3" w:rsidRPr="003D5305" w:rsidRDefault="008665D3" w:rsidP="008665D3">
            <w:pPr>
              <w:jc w:val="center"/>
              <w:rPr>
                <w:rFonts w:ascii="Arial" w:hAnsi="Arial" w:cs="Arial"/>
                <w:color w:val="000000" w:themeColor="text1"/>
                <w:sz w:val="16"/>
                <w:szCs w:val="16"/>
              </w:rPr>
            </w:pPr>
          </w:p>
          <w:p w14:paraId="0BDCD565"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522</w:t>
            </w:r>
            <w:r w:rsidR="008665D3" w:rsidRPr="003D5305">
              <w:rPr>
                <w:rFonts w:ascii="Arial" w:hAnsi="Arial" w:cs="Arial"/>
                <w:color w:val="000000" w:themeColor="text1"/>
                <w:sz w:val="16"/>
                <w:szCs w:val="16"/>
              </w:rPr>
              <w:t xml:space="preserve"> (25.0)</w:t>
            </w:r>
          </w:p>
          <w:p w14:paraId="31F3349F"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1,161</w:t>
            </w:r>
            <w:r w:rsidR="008665D3" w:rsidRPr="003D5305">
              <w:rPr>
                <w:rFonts w:ascii="Arial" w:hAnsi="Arial" w:cs="Arial"/>
                <w:color w:val="000000" w:themeColor="text1"/>
                <w:sz w:val="16"/>
                <w:szCs w:val="16"/>
              </w:rPr>
              <w:t xml:space="preserve"> (55.4)</w:t>
            </w:r>
          </w:p>
          <w:p w14:paraId="5A3682B0"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407</w:t>
            </w:r>
            <w:r w:rsidR="008665D3" w:rsidRPr="003D5305">
              <w:rPr>
                <w:rFonts w:ascii="Arial" w:hAnsi="Arial" w:cs="Arial"/>
                <w:color w:val="000000" w:themeColor="text1"/>
                <w:sz w:val="16"/>
                <w:szCs w:val="16"/>
              </w:rPr>
              <w:t xml:space="preserve"> (19.6)</w:t>
            </w:r>
          </w:p>
        </w:tc>
        <w:tc>
          <w:tcPr>
            <w:tcW w:w="567" w:type="dxa"/>
          </w:tcPr>
          <w:p w14:paraId="78408C5A" w14:textId="77777777" w:rsidR="008665D3" w:rsidRPr="003D5305" w:rsidRDefault="008665D3" w:rsidP="008665D3">
            <w:pPr>
              <w:jc w:val="center"/>
              <w:rPr>
                <w:rFonts w:ascii="Arial" w:hAnsi="Arial" w:cs="Arial"/>
                <w:color w:val="000000" w:themeColor="text1"/>
                <w:sz w:val="16"/>
                <w:szCs w:val="16"/>
              </w:rPr>
            </w:pPr>
          </w:p>
          <w:p w14:paraId="5F55408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11.6</w:t>
            </w:r>
          </w:p>
          <w:p w14:paraId="649A0B6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13.2</w:t>
            </w:r>
          </w:p>
          <w:p w14:paraId="04B478B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12.1</w:t>
            </w:r>
          </w:p>
        </w:tc>
        <w:tc>
          <w:tcPr>
            <w:tcW w:w="1842" w:type="dxa"/>
          </w:tcPr>
          <w:p w14:paraId="1A88A9FA" w14:textId="77777777" w:rsidR="008665D3" w:rsidRPr="003D5305" w:rsidRDefault="008665D3" w:rsidP="008665D3">
            <w:pPr>
              <w:jc w:val="center"/>
              <w:rPr>
                <w:rFonts w:ascii="Arial" w:hAnsi="Arial" w:cs="Arial"/>
                <w:color w:val="000000" w:themeColor="text1"/>
                <w:sz w:val="16"/>
                <w:szCs w:val="16"/>
              </w:rPr>
            </w:pPr>
          </w:p>
          <w:p w14:paraId="07EDA1F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26AE81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1.16 (0.85-1.59)</w:t>
            </w:r>
          </w:p>
          <w:p w14:paraId="1A562A53" w14:textId="77777777" w:rsidR="008665D3" w:rsidRPr="003D5305" w:rsidRDefault="008665D3" w:rsidP="008665D3">
            <w:pPr>
              <w:pStyle w:val="ListParagraph"/>
              <w:ind w:left="360"/>
              <w:rPr>
                <w:rFonts w:ascii="Arial" w:hAnsi="Arial" w:cs="Arial"/>
                <w:color w:val="000000" w:themeColor="text1"/>
                <w:sz w:val="16"/>
                <w:szCs w:val="16"/>
              </w:rPr>
            </w:pPr>
            <w:r w:rsidRPr="003D5305">
              <w:rPr>
                <w:rFonts w:ascii="Arial" w:hAnsi="Arial" w:cs="Arial"/>
                <w:color w:val="000000" w:themeColor="text1"/>
                <w:sz w:val="16"/>
                <w:szCs w:val="16"/>
              </w:rPr>
              <w:t>1.05 (0.71-1.57)</w:t>
            </w:r>
          </w:p>
        </w:tc>
        <w:tc>
          <w:tcPr>
            <w:tcW w:w="835" w:type="dxa"/>
          </w:tcPr>
          <w:p w14:paraId="76A26A92" w14:textId="77777777" w:rsidR="008665D3" w:rsidRPr="003D5305" w:rsidRDefault="008665D3" w:rsidP="008665D3">
            <w:pPr>
              <w:jc w:val="center"/>
              <w:rPr>
                <w:rFonts w:ascii="Arial" w:hAnsi="Arial" w:cs="Arial"/>
                <w:color w:val="000000" w:themeColor="text1"/>
                <w:sz w:val="16"/>
                <w:szCs w:val="16"/>
              </w:rPr>
            </w:pPr>
          </w:p>
          <w:p w14:paraId="4FDF5AA0" w14:textId="77777777" w:rsidR="008665D3" w:rsidRPr="003D5305" w:rsidRDefault="008665D3" w:rsidP="008665D3">
            <w:pPr>
              <w:jc w:val="center"/>
              <w:rPr>
                <w:rFonts w:ascii="Arial" w:hAnsi="Arial" w:cs="Arial"/>
                <w:color w:val="000000" w:themeColor="text1"/>
                <w:sz w:val="16"/>
                <w:szCs w:val="16"/>
              </w:rPr>
            </w:pPr>
          </w:p>
          <w:p w14:paraId="46A4821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0.354</w:t>
            </w:r>
          </w:p>
          <w:p w14:paraId="301EAD21" w14:textId="77777777" w:rsidR="008665D3" w:rsidRPr="003D5305" w:rsidRDefault="008665D3" w:rsidP="008665D3">
            <w:pPr>
              <w:jc w:val="center"/>
              <w:rPr>
                <w:rFonts w:ascii="Arial" w:hAnsi="Arial" w:cs="Arial"/>
                <w:b/>
                <w:color w:val="000000" w:themeColor="text1"/>
                <w:sz w:val="16"/>
                <w:szCs w:val="16"/>
              </w:rPr>
            </w:pPr>
            <w:r w:rsidRPr="003D5305">
              <w:rPr>
                <w:rFonts w:ascii="Arial" w:hAnsi="Arial" w:cs="Arial"/>
                <w:color w:val="000000" w:themeColor="text1"/>
                <w:sz w:val="16"/>
                <w:szCs w:val="16"/>
              </w:rPr>
              <w:t>0.802</w:t>
            </w:r>
          </w:p>
        </w:tc>
        <w:tc>
          <w:tcPr>
            <w:tcW w:w="583" w:type="dxa"/>
          </w:tcPr>
          <w:p w14:paraId="23E4947F" w14:textId="77777777" w:rsidR="008665D3" w:rsidRPr="003D5305" w:rsidRDefault="008665D3" w:rsidP="008665D3">
            <w:pPr>
              <w:jc w:val="center"/>
              <w:rPr>
                <w:rFonts w:ascii="Arial" w:hAnsi="Arial" w:cs="Arial"/>
                <w:color w:val="000000" w:themeColor="text1"/>
                <w:sz w:val="16"/>
                <w:szCs w:val="16"/>
              </w:rPr>
            </w:pPr>
          </w:p>
          <w:p w14:paraId="132186E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5.5</w:t>
            </w:r>
          </w:p>
          <w:p w14:paraId="08404F2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5.9</w:t>
            </w:r>
          </w:p>
          <w:p w14:paraId="2629C78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5.1</w:t>
            </w:r>
          </w:p>
        </w:tc>
        <w:tc>
          <w:tcPr>
            <w:tcW w:w="1559" w:type="dxa"/>
          </w:tcPr>
          <w:p w14:paraId="2BD8C556" w14:textId="77777777" w:rsidR="008665D3" w:rsidRPr="003D5305" w:rsidRDefault="008665D3" w:rsidP="008665D3">
            <w:pPr>
              <w:jc w:val="center"/>
              <w:rPr>
                <w:rFonts w:ascii="Arial" w:hAnsi="Arial" w:cs="Arial"/>
                <w:color w:val="000000" w:themeColor="text1"/>
                <w:sz w:val="16"/>
                <w:szCs w:val="16"/>
              </w:rPr>
            </w:pPr>
          </w:p>
          <w:p w14:paraId="361743A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58BBF4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1.08 (0.69-1.69)</w:t>
            </w:r>
          </w:p>
          <w:p w14:paraId="4D35DD8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0.92 (0.52-1.64)</w:t>
            </w:r>
          </w:p>
        </w:tc>
        <w:tc>
          <w:tcPr>
            <w:tcW w:w="851" w:type="dxa"/>
          </w:tcPr>
          <w:p w14:paraId="26819DD4" w14:textId="77777777" w:rsidR="008665D3" w:rsidRPr="003D5305" w:rsidRDefault="008665D3" w:rsidP="008665D3">
            <w:pPr>
              <w:jc w:val="center"/>
              <w:rPr>
                <w:rFonts w:ascii="Arial" w:hAnsi="Arial" w:cs="Arial"/>
                <w:color w:val="000000" w:themeColor="text1"/>
                <w:sz w:val="16"/>
                <w:szCs w:val="16"/>
              </w:rPr>
            </w:pPr>
          </w:p>
          <w:p w14:paraId="5590908D" w14:textId="77777777" w:rsidR="008665D3" w:rsidRPr="003D5305" w:rsidRDefault="008665D3" w:rsidP="008665D3">
            <w:pPr>
              <w:jc w:val="center"/>
              <w:rPr>
                <w:rFonts w:ascii="Arial" w:hAnsi="Arial" w:cs="Arial"/>
                <w:color w:val="000000" w:themeColor="text1"/>
                <w:sz w:val="16"/>
                <w:szCs w:val="16"/>
              </w:rPr>
            </w:pPr>
          </w:p>
          <w:p w14:paraId="2606567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0.738</w:t>
            </w:r>
          </w:p>
          <w:p w14:paraId="5C2F62D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0.777</w:t>
            </w:r>
          </w:p>
        </w:tc>
        <w:tc>
          <w:tcPr>
            <w:tcW w:w="567" w:type="dxa"/>
          </w:tcPr>
          <w:p w14:paraId="20EF2BD2" w14:textId="77777777" w:rsidR="008665D3" w:rsidRPr="003D5305" w:rsidRDefault="008665D3" w:rsidP="008665D3">
            <w:pPr>
              <w:jc w:val="center"/>
              <w:rPr>
                <w:rFonts w:ascii="Arial" w:hAnsi="Arial" w:cs="Arial"/>
                <w:color w:val="000000" w:themeColor="text1"/>
                <w:sz w:val="16"/>
                <w:szCs w:val="16"/>
              </w:rPr>
            </w:pPr>
          </w:p>
          <w:p w14:paraId="1270D1B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15.9</w:t>
            </w:r>
          </w:p>
          <w:p w14:paraId="0D2AE6D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13.5</w:t>
            </w:r>
          </w:p>
          <w:p w14:paraId="41E6EC9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13.0</w:t>
            </w:r>
          </w:p>
        </w:tc>
        <w:tc>
          <w:tcPr>
            <w:tcW w:w="1417" w:type="dxa"/>
          </w:tcPr>
          <w:p w14:paraId="530F7449" w14:textId="77777777" w:rsidR="008665D3" w:rsidRPr="003D5305" w:rsidRDefault="008665D3" w:rsidP="008665D3">
            <w:pPr>
              <w:jc w:val="center"/>
              <w:rPr>
                <w:rFonts w:ascii="Arial" w:hAnsi="Arial" w:cs="Arial"/>
                <w:color w:val="000000" w:themeColor="text1"/>
                <w:sz w:val="16"/>
                <w:szCs w:val="16"/>
              </w:rPr>
            </w:pPr>
          </w:p>
          <w:p w14:paraId="12ECF20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70DEAC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0.83 (0.62-1.10)</w:t>
            </w:r>
          </w:p>
          <w:p w14:paraId="5BF3E3C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0.79 (0.55-1.15)</w:t>
            </w:r>
          </w:p>
        </w:tc>
        <w:tc>
          <w:tcPr>
            <w:tcW w:w="851" w:type="dxa"/>
          </w:tcPr>
          <w:p w14:paraId="36751D55" w14:textId="77777777" w:rsidR="008665D3" w:rsidRPr="003D5305" w:rsidRDefault="008665D3" w:rsidP="008665D3">
            <w:pPr>
              <w:jc w:val="center"/>
              <w:rPr>
                <w:rFonts w:ascii="Arial" w:hAnsi="Arial" w:cs="Arial"/>
                <w:color w:val="000000" w:themeColor="text1"/>
                <w:sz w:val="16"/>
                <w:szCs w:val="16"/>
              </w:rPr>
            </w:pPr>
          </w:p>
          <w:p w14:paraId="45F324E3" w14:textId="77777777" w:rsidR="008665D3" w:rsidRPr="003D5305" w:rsidRDefault="008665D3" w:rsidP="008665D3">
            <w:pPr>
              <w:jc w:val="center"/>
              <w:rPr>
                <w:rFonts w:ascii="Arial" w:hAnsi="Arial" w:cs="Arial"/>
                <w:color w:val="000000" w:themeColor="text1"/>
                <w:sz w:val="16"/>
                <w:szCs w:val="16"/>
              </w:rPr>
            </w:pPr>
          </w:p>
          <w:p w14:paraId="1BDAFE9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0.197</w:t>
            </w:r>
          </w:p>
          <w:p w14:paraId="3B65D6C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0.219</w:t>
            </w:r>
          </w:p>
        </w:tc>
      </w:tr>
      <w:tr w:rsidR="008665D3" w:rsidRPr="003D5305" w14:paraId="127D9DC3" w14:textId="77777777" w:rsidTr="005F0361">
        <w:tc>
          <w:tcPr>
            <w:tcW w:w="2393" w:type="dxa"/>
          </w:tcPr>
          <w:p w14:paraId="69EE4860"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Maternal allergy</w:t>
            </w:r>
          </w:p>
          <w:p w14:paraId="755B7AE4"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 xml:space="preserve">No </w:t>
            </w:r>
          </w:p>
          <w:p w14:paraId="51866BDF"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lastRenderedPageBreak/>
              <w:t>Yes</w:t>
            </w:r>
          </w:p>
        </w:tc>
        <w:tc>
          <w:tcPr>
            <w:tcW w:w="1134" w:type="dxa"/>
          </w:tcPr>
          <w:p w14:paraId="2CE52B58" w14:textId="77777777" w:rsidR="008665D3" w:rsidRPr="003D5305" w:rsidRDefault="008665D3" w:rsidP="008665D3">
            <w:pPr>
              <w:jc w:val="center"/>
              <w:rPr>
                <w:rFonts w:ascii="Arial" w:hAnsi="Arial" w:cs="Arial"/>
                <w:color w:val="000000" w:themeColor="text1"/>
                <w:sz w:val="16"/>
                <w:szCs w:val="16"/>
              </w:rPr>
            </w:pPr>
          </w:p>
          <w:p w14:paraId="6EBCA6EF"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1,997</w:t>
            </w:r>
            <w:r w:rsidR="008665D3" w:rsidRPr="003D5305">
              <w:rPr>
                <w:rFonts w:ascii="Arial" w:hAnsi="Arial" w:cs="Arial"/>
                <w:color w:val="000000" w:themeColor="text1"/>
                <w:sz w:val="16"/>
                <w:szCs w:val="16"/>
              </w:rPr>
              <w:t xml:space="preserve"> (95.3)</w:t>
            </w:r>
          </w:p>
          <w:p w14:paraId="565D021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lastRenderedPageBreak/>
              <w:t>98 (4.7)</w:t>
            </w:r>
          </w:p>
        </w:tc>
        <w:tc>
          <w:tcPr>
            <w:tcW w:w="567" w:type="dxa"/>
          </w:tcPr>
          <w:p w14:paraId="49269336" w14:textId="77777777" w:rsidR="008665D3" w:rsidRPr="003D5305" w:rsidRDefault="008665D3" w:rsidP="008665D3">
            <w:pPr>
              <w:jc w:val="center"/>
              <w:rPr>
                <w:rFonts w:ascii="Arial" w:hAnsi="Arial" w:cs="Arial"/>
                <w:color w:val="000000" w:themeColor="text1"/>
                <w:sz w:val="16"/>
                <w:szCs w:val="16"/>
              </w:rPr>
            </w:pPr>
          </w:p>
          <w:p w14:paraId="67EA4A7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12.4</w:t>
            </w:r>
          </w:p>
          <w:p w14:paraId="2236CA5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lastRenderedPageBreak/>
              <w:t>16.3</w:t>
            </w:r>
          </w:p>
        </w:tc>
        <w:tc>
          <w:tcPr>
            <w:tcW w:w="1842" w:type="dxa"/>
          </w:tcPr>
          <w:p w14:paraId="2AFE082F" w14:textId="77777777" w:rsidR="008665D3" w:rsidRPr="003D5305" w:rsidRDefault="008665D3" w:rsidP="008665D3">
            <w:pPr>
              <w:jc w:val="center"/>
              <w:rPr>
                <w:rFonts w:ascii="Arial" w:hAnsi="Arial" w:cs="Arial"/>
                <w:color w:val="000000" w:themeColor="text1"/>
                <w:sz w:val="16"/>
                <w:szCs w:val="16"/>
              </w:rPr>
            </w:pPr>
          </w:p>
          <w:p w14:paraId="6E8CC7F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9E0473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lastRenderedPageBreak/>
              <w:t>1.37 (0.79-2.39)</w:t>
            </w:r>
          </w:p>
        </w:tc>
        <w:tc>
          <w:tcPr>
            <w:tcW w:w="835" w:type="dxa"/>
          </w:tcPr>
          <w:p w14:paraId="1C18E5D2" w14:textId="77777777" w:rsidR="008665D3" w:rsidRPr="003D5305" w:rsidRDefault="008665D3" w:rsidP="008665D3">
            <w:pPr>
              <w:jc w:val="center"/>
              <w:rPr>
                <w:rFonts w:ascii="Arial" w:hAnsi="Arial" w:cs="Arial"/>
                <w:color w:val="000000" w:themeColor="text1"/>
                <w:sz w:val="16"/>
                <w:szCs w:val="16"/>
              </w:rPr>
            </w:pPr>
          </w:p>
          <w:p w14:paraId="02355ECB" w14:textId="77777777" w:rsidR="008665D3" w:rsidRPr="003D5305" w:rsidRDefault="008665D3" w:rsidP="008665D3">
            <w:pPr>
              <w:jc w:val="center"/>
              <w:rPr>
                <w:rFonts w:ascii="Arial" w:hAnsi="Arial" w:cs="Arial"/>
                <w:color w:val="000000" w:themeColor="text1"/>
                <w:sz w:val="16"/>
                <w:szCs w:val="16"/>
              </w:rPr>
            </w:pPr>
          </w:p>
          <w:p w14:paraId="5482396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lastRenderedPageBreak/>
              <w:t>0.260</w:t>
            </w:r>
          </w:p>
        </w:tc>
        <w:tc>
          <w:tcPr>
            <w:tcW w:w="583" w:type="dxa"/>
          </w:tcPr>
          <w:p w14:paraId="22E041D1" w14:textId="77777777" w:rsidR="008665D3" w:rsidRPr="003D5305" w:rsidRDefault="008665D3" w:rsidP="008665D3">
            <w:pPr>
              <w:jc w:val="center"/>
              <w:rPr>
                <w:rFonts w:ascii="Arial" w:hAnsi="Arial" w:cs="Arial"/>
                <w:color w:val="000000" w:themeColor="text1"/>
                <w:sz w:val="16"/>
                <w:szCs w:val="16"/>
              </w:rPr>
            </w:pPr>
          </w:p>
          <w:p w14:paraId="1049B7E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5.4</w:t>
            </w:r>
          </w:p>
          <w:p w14:paraId="772115F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lastRenderedPageBreak/>
              <w:t>12.2</w:t>
            </w:r>
          </w:p>
        </w:tc>
        <w:tc>
          <w:tcPr>
            <w:tcW w:w="1559" w:type="dxa"/>
          </w:tcPr>
          <w:p w14:paraId="4B54D15D" w14:textId="77777777" w:rsidR="008665D3" w:rsidRPr="003D5305" w:rsidRDefault="008665D3" w:rsidP="008665D3">
            <w:pPr>
              <w:jc w:val="center"/>
              <w:rPr>
                <w:rFonts w:ascii="Arial" w:hAnsi="Arial" w:cs="Arial"/>
                <w:color w:val="000000" w:themeColor="text1"/>
                <w:sz w:val="16"/>
                <w:szCs w:val="16"/>
              </w:rPr>
            </w:pPr>
          </w:p>
          <w:p w14:paraId="0FF0C9C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37AC8B1" w14:textId="77777777" w:rsidR="008665D3" w:rsidRPr="003D5305" w:rsidRDefault="008665D3" w:rsidP="008665D3">
            <w:pPr>
              <w:jc w:val="center"/>
              <w:rPr>
                <w:rFonts w:ascii="Arial" w:hAnsi="Arial" w:cs="Arial"/>
                <w:b/>
                <w:color w:val="000000" w:themeColor="text1"/>
                <w:sz w:val="16"/>
                <w:szCs w:val="16"/>
              </w:rPr>
            </w:pPr>
            <w:r w:rsidRPr="003D5305">
              <w:rPr>
                <w:rFonts w:ascii="Arial" w:hAnsi="Arial" w:cs="Arial"/>
                <w:b/>
                <w:color w:val="000000" w:themeColor="text1"/>
                <w:sz w:val="16"/>
                <w:szCs w:val="16"/>
              </w:rPr>
              <w:lastRenderedPageBreak/>
              <w:t>2.46 (1.30-4.64)</w:t>
            </w:r>
          </w:p>
        </w:tc>
        <w:tc>
          <w:tcPr>
            <w:tcW w:w="851" w:type="dxa"/>
          </w:tcPr>
          <w:p w14:paraId="3871F482" w14:textId="77777777" w:rsidR="008665D3" w:rsidRPr="003D5305" w:rsidRDefault="008665D3" w:rsidP="008665D3">
            <w:pPr>
              <w:jc w:val="center"/>
              <w:rPr>
                <w:rFonts w:ascii="Arial" w:hAnsi="Arial" w:cs="Arial"/>
                <w:color w:val="000000" w:themeColor="text1"/>
                <w:sz w:val="16"/>
                <w:szCs w:val="16"/>
              </w:rPr>
            </w:pPr>
          </w:p>
          <w:p w14:paraId="06BE00A3" w14:textId="77777777" w:rsidR="008665D3" w:rsidRPr="003D5305" w:rsidRDefault="008665D3" w:rsidP="008665D3">
            <w:pPr>
              <w:jc w:val="center"/>
              <w:rPr>
                <w:rFonts w:ascii="Arial" w:hAnsi="Arial" w:cs="Arial"/>
                <w:color w:val="000000" w:themeColor="text1"/>
                <w:sz w:val="16"/>
                <w:szCs w:val="16"/>
              </w:rPr>
            </w:pPr>
          </w:p>
          <w:p w14:paraId="422B25C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lastRenderedPageBreak/>
              <w:t>0.005</w:t>
            </w:r>
          </w:p>
        </w:tc>
        <w:tc>
          <w:tcPr>
            <w:tcW w:w="567" w:type="dxa"/>
          </w:tcPr>
          <w:p w14:paraId="0C556F2F" w14:textId="77777777" w:rsidR="008665D3" w:rsidRPr="003D5305" w:rsidRDefault="008665D3" w:rsidP="008665D3">
            <w:pPr>
              <w:jc w:val="center"/>
              <w:rPr>
                <w:rFonts w:ascii="Arial" w:hAnsi="Arial" w:cs="Arial"/>
                <w:color w:val="000000" w:themeColor="text1"/>
                <w:sz w:val="16"/>
                <w:szCs w:val="16"/>
              </w:rPr>
            </w:pPr>
          </w:p>
          <w:p w14:paraId="4497056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14.0</w:t>
            </w:r>
          </w:p>
          <w:p w14:paraId="70B774D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lastRenderedPageBreak/>
              <w:t>14.3</w:t>
            </w:r>
          </w:p>
        </w:tc>
        <w:tc>
          <w:tcPr>
            <w:tcW w:w="1417" w:type="dxa"/>
          </w:tcPr>
          <w:p w14:paraId="490A6B4B" w14:textId="77777777" w:rsidR="008665D3" w:rsidRPr="003D5305" w:rsidRDefault="008665D3" w:rsidP="008665D3">
            <w:pPr>
              <w:jc w:val="center"/>
              <w:rPr>
                <w:rFonts w:ascii="Arial" w:hAnsi="Arial" w:cs="Arial"/>
                <w:color w:val="000000" w:themeColor="text1"/>
                <w:sz w:val="16"/>
                <w:szCs w:val="16"/>
              </w:rPr>
            </w:pPr>
          </w:p>
          <w:p w14:paraId="2FC2FA9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6613F3E7" w14:textId="77777777" w:rsidR="008665D3" w:rsidRPr="003D5305" w:rsidRDefault="008665D3" w:rsidP="008665D3">
            <w:pPr>
              <w:jc w:val="center"/>
              <w:rPr>
                <w:rFonts w:ascii="Arial" w:hAnsi="Arial" w:cs="Arial"/>
                <w:b/>
                <w:color w:val="000000" w:themeColor="text1"/>
                <w:sz w:val="16"/>
                <w:szCs w:val="16"/>
              </w:rPr>
            </w:pPr>
            <w:r w:rsidRPr="003D5305">
              <w:rPr>
                <w:rFonts w:ascii="Arial" w:hAnsi="Arial" w:cs="Arial"/>
                <w:color w:val="000000" w:themeColor="text1"/>
                <w:sz w:val="16"/>
                <w:szCs w:val="16"/>
              </w:rPr>
              <w:lastRenderedPageBreak/>
              <w:t>1.03 (0.58-1.83)</w:t>
            </w:r>
          </w:p>
        </w:tc>
        <w:tc>
          <w:tcPr>
            <w:tcW w:w="851" w:type="dxa"/>
          </w:tcPr>
          <w:p w14:paraId="2680D397" w14:textId="77777777" w:rsidR="008665D3" w:rsidRPr="003D5305" w:rsidRDefault="008665D3" w:rsidP="008665D3">
            <w:pPr>
              <w:jc w:val="center"/>
              <w:rPr>
                <w:rFonts w:ascii="Arial" w:hAnsi="Arial" w:cs="Arial"/>
                <w:color w:val="000000" w:themeColor="text1"/>
                <w:sz w:val="16"/>
                <w:szCs w:val="16"/>
              </w:rPr>
            </w:pPr>
          </w:p>
          <w:p w14:paraId="37420632" w14:textId="77777777" w:rsidR="008665D3" w:rsidRPr="003D5305" w:rsidRDefault="008665D3" w:rsidP="008665D3">
            <w:pPr>
              <w:jc w:val="center"/>
              <w:rPr>
                <w:rFonts w:ascii="Arial" w:hAnsi="Arial" w:cs="Arial"/>
                <w:color w:val="000000" w:themeColor="text1"/>
                <w:sz w:val="16"/>
                <w:szCs w:val="16"/>
              </w:rPr>
            </w:pPr>
          </w:p>
          <w:p w14:paraId="7AF48AC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lastRenderedPageBreak/>
              <w:t>0.928</w:t>
            </w:r>
          </w:p>
        </w:tc>
      </w:tr>
      <w:tr w:rsidR="008665D3" w:rsidRPr="003D5305" w14:paraId="01C12FBA" w14:textId="77777777" w:rsidTr="005F0361">
        <w:tc>
          <w:tcPr>
            <w:tcW w:w="2393" w:type="dxa"/>
          </w:tcPr>
          <w:p w14:paraId="7819F9CF"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lastRenderedPageBreak/>
              <w:t>Household overcrowding¶</w:t>
            </w:r>
          </w:p>
          <w:p w14:paraId="17916E57"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≤3</w:t>
            </w:r>
          </w:p>
          <w:p w14:paraId="4142C810"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&gt;3</w:t>
            </w:r>
          </w:p>
        </w:tc>
        <w:tc>
          <w:tcPr>
            <w:tcW w:w="1134" w:type="dxa"/>
          </w:tcPr>
          <w:p w14:paraId="3A01DA17" w14:textId="77777777" w:rsidR="008665D3" w:rsidRPr="003D5305" w:rsidRDefault="008665D3" w:rsidP="008665D3">
            <w:pPr>
              <w:jc w:val="center"/>
              <w:rPr>
                <w:rFonts w:ascii="Arial" w:hAnsi="Arial" w:cs="Arial"/>
                <w:color w:val="000000" w:themeColor="text1"/>
                <w:sz w:val="16"/>
                <w:szCs w:val="16"/>
              </w:rPr>
            </w:pPr>
          </w:p>
          <w:p w14:paraId="74187ABF"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1,180 (56.5</w:t>
            </w:r>
            <w:r w:rsidR="008665D3" w:rsidRPr="003D5305">
              <w:rPr>
                <w:rFonts w:ascii="Arial" w:hAnsi="Arial" w:cs="Arial"/>
                <w:color w:val="000000" w:themeColor="text1"/>
                <w:sz w:val="16"/>
                <w:szCs w:val="16"/>
              </w:rPr>
              <w:t>)</w:t>
            </w:r>
          </w:p>
          <w:p w14:paraId="6A29DBC8"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910 (43.5</w:t>
            </w:r>
            <w:r w:rsidR="008665D3" w:rsidRPr="003D5305">
              <w:rPr>
                <w:rFonts w:ascii="Arial" w:hAnsi="Arial" w:cs="Arial"/>
                <w:color w:val="000000" w:themeColor="text1"/>
                <w:sz w:val="16"/>
                <w:szCs w:val="16"/>
              </w:rPr>
              <w:t>)</w:t>
            </w:r>
          </w:p>
        </w:tc>
        <w:tc>
          <w:tcPr>
            <w:tcW w:w="567" w:type="dxa"/>
          </w:tcPr>
          <w:p w14:paraId="62E18529" w14:textId="77777777" w:rsidR="008665D3" w:rsidRPr="003D5305" w:rsidRDefault="008665D3" w:rsidP="008665D3">
            <w:pPr>
              <w:jc w:val="center"/>
              <w:rPr>
                <w:rFonts w:ascii="Arial" w:hAnsi="Arial" w:cs="Arial"/>
                <w:color w:val="000000" w:themeColor="text1"/>
                <w:sz w:val="16"/>
                <w:szCs w:val="16"/>
              </w:rPr>
            </w:pPr>
          </w:p>
          <w:p w14:paraId="00BE594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11.7</w:t>
            </w:r>
          </w:p>
          <w:p w14:paraId="2172C08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13.8</w:t>
            </w:r>
          </w:p>
        </w:tc>
        <w:tc>
          <w:tcPr>
            <w:tcW w:w="1842" w:type="dxa"/>
          </w:tcPr>
          <w:p w14:paraId="4A517B99" w14:textId="77777777" w:rsidR="008665D3" w:rsidRPr="003D5305" w:rsidRDefault="008665D3" w:rsidP="008665D3">
            <w:pPr>
              <w:jc w:val="center"/>
              <w:rPr>
                <w:rFonts w:ascii="Arial" w:hAnsi="Arial" w:cs="Arial"/>
                <w:color w:val="000000" w:themeColor="text1"/>
                <w:sz w:val="16"/>
                <w:szCs w:val="16"/>
              </w:rPr>
            </w:pPr>
          </w:p>
          <w:p w14:paraId="32FF7F8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0ECC1F3C" w14:textId="77777777" w:rsidR="008665D3" w:rsidRPr="003D5305" w:rsidRDefault="008665D3" w:rsidP="008665D3">
            <w:pPr>
              <w:jc w:val="center"/>
              <w:rPr>
                <w:rFonts w:ascii="Arial" w:hAnsi="Arial" w:cs="Arial"/>
                <w:b/>
                <w:color w:val="000000" w:themeColor="text1"/>
                <w:sz w:val="16"/>
                <w:szCs w:val="16"/>
              </w:rPr>
            </w:pPr>
            <w:r w:rsidRPr="003D5305">
              <w:rPr>
                <w:rFonts w:ascii="Arial" w:hAnsi="Arial" w:cs="Arial"/>
                <w:color w:val="000000" w:themeColor="text1"/>
                <w:sz w:val="16"/>
                <w:szCs w:val="16"/>
              </w:rPr>
              <w:t>1.21 (0.93-1.57)</w:t>
            </w:r>
          </w:p>
        </w:tc>
        <w:tc>
          <w:tcPr>
            <w:tcW w:w="835" w:type="dxa"/>
          </w:tcPr>
          <w:p w14:paraId="47D6F552" w14:textId="77777777" w:rsidR="008665D3" w:rsidRPr="003D5305" w:rsidRDefault="008665D3" w:rsidP="008665D3">
            <w:pPr>
              <w:jc w:val="center"/>
              <w:rPr>
                <w:rFonts w:ascii="Arial" w:hAnsi="Arial" w:cs="Arial"/>
                <w:color w:val="000000" w:themeColor="text1"/>
                <w:sz w:val="16"/>
                <w:szCs w:val="16"/>
              </w:rPr>
            </w:pPr>
          </w:p>
          <w:p w14:paraId="1C8E314B" w14:textId="77777777" w:rsidR="008665D3" w:rsidRPr="003D5305" w:rsidRDefault="008665D3" w:rsidP="008665D3">
            <w:pPr>
              <w:jc w:val="center"/>
              <w:rPr>
                <w:rFonts w:ascii="Arial" w:hAnsi="Arial" w:cs="Arial"/>
                <w:color w:val="000000" w:themeColor="text1"/>
                <w:sz w:val="16"/>
                <w:szCs w:val="16"/>
              </w:rPr>
            </w:pPr>
          </w:p>
          <w:p w14:paraId="1605D04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0.148</w:t>
            </w:r>
          </w:p>
        </w:tc>
        <w:tc>
          <w:tcPr>
            <w:tcW w:w="583" w:type="dxa"/>
          </w:tcPr>
          <w:p w14:paraId="781513CE" w14:textId="77777777" w:rsidR="008665D3" w:rsidRPr="003D5305" w:rsidRDefault="008665D3" w:rsidP="008665D3">
            <w:pPr>
              <w:jc w:val="center"/>
              <w:rPr>
                <w:rFonts w:ascii="Arial" w:hAnsi="Arial" w:cs="Arial"/>
                <w:color w:val="000000" w:themeColor="text1"/>
                <w:sz w:val="16"/>
                <w:szCs w:val="16"/>
              </w:rPr>
            </w:pPr>
          </w:p>
          <w:p w14:paraId="5BA5AD0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5.1</w:t>
            </w:r>
          </w:p>
          <w:p w14:paraId="7DEB2A9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6.3</w:t>
            </w:r>
          </w:p>
        </w:tc>
        <w:tc>
          <w:tcPr>
            <w:tcW w:w="1559" w:type="dxa"/>
          </w:tcPr>
          <w:p w14:paraId="41CD251D" w14:textId="77777777" w:rsidR="008665D3" w:rsidRPr="003D5305" w:rsidRDefault="008665D3" w:rsidP="008665D3">
            <w:pPr>
              <w:jc w:val="center"/>
              <w:rPr>
                <w:rFonts w:ascii="Arial" w:hAnsi="Arial" w:cs="Arial"/>
                <w:color w:val="000000" w:themeColor="text1"/>
                <w:sz w:val="16"/>
                <w:szCs w:val="16"/>
              </w:rPr>
            </w:pPr>
          </w:p>
          <w:p w14:paraId="7615AFF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90C55D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1.25 (0.87-1.82)</w:t>
            </w:r>
          </w:p>
        </w:tc>
        <w:tc>
          <w:tcPr>
            <w:tcW w:w="851" w:type="dxa"/>
          </w:tcPr>
          <w:p w14:paraId="29453108" w14:textId="77777777" w:rsidR="008665D3" w:rsidRPr="003D5305" w:rsidRDefault="008665D3" w:rsidP="008665D3">
            <w:pPr>
              <w:jc w:val="center"/>
              <w:rPr>
                <w:rFonts w:ascii="Arial" w:hAnsi="Arial" w:cs="Arial"/>
                <w:color w:val="000000" w:themeColor="text1"/>
                <w:sz w:val="16"/>
                <w:szCs w:val="16"/>
              </w:rPr>
            </w:pPr>
          </w:p>
          <w:p w14:paraId="5E76CE48" w14:textId="77777777" w:rsidR="008665D3" w:rsidRPr="003D5305" w:rsidRDefault="008665D3" w:rsidP="008665D3">
            <w:pPr>
              <w:jc w:val="center"/>
              <w:rPr>
                <w:rFonts w:ascii="Arial" w:hAnsi="Arial" w:cs="Arial"/>
                <w:color w:val="000000" w:themeColor="text1"/>
                <w:sz w:val="16"/>
                <w:szCs w:val="16"/>
              </w:rPr>
            </w:pPr>
          </w:p>
          <w:p w14:paraId="0ED479D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0.230</w:t>
            </w:r>
          </w:p>
        </w:tc>
        <w:tc>
          <w:tcPr>
            <w:tcW w:w="567" w:type="dxa"/>
          </w:tcPr>
          <w:p w14:paraId="08533D92" w14:textId="77777777" w:rsidR="008665D3" w:rsidRPr="003D5305" w:rsidRDefault="008665D3" w:rsidP="008665D3">
            <w:pPr>
              <w:jc w:val="center"/>
              <w:rPr>
                <w:rFonts w:ascii="Arial" w:hAnsi="Arial" w:cs="Arial"/>
                <w:color w:val="000000" w:themeColor="text1"/>
                <w:sz w:val="16"/>
                <w:szCs w:val="16"/>
              </w:rPr>
            </w:pPr>
          </w:p>
          <w:p w14:paraId="7C6DC54E"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14.2</w:t>
            </w:r>
          </w:p>
          <w:p w14:paraId="1A37352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13.9</w:t>
            </w:r>
          </w:p>
        </w:tc>
        <w:tc>
          <w:tcPr>
            <w:tcW w:w="1417" w:type="dxa"/>
          </w:tcPr>
          <w:p w14:paraId="52FFD24B" w14:textId="77777777" w:rsidR="008665D3" w:rsidRPr="003D5305" w:rsidRDefault="008665D3" w:rsidP="008665D3">
            <w:pPr>
              <w:jc w:val="center"/>
              <w:rPr>
                <w:rFonts w:ascii="Arial" w:hAnsi="Arial" w:cs="Arial"/>
                <w:color w:val="000000" w:themeColor="text1"/>
                <w:sz w:val="16"/>
                <w:szCs w:val="16"/>
              </w:rPr>
            </w:pPr>
          </w:p>
          <w:p w14:paraId="3B33640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D90759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0.97 (0.76-1.25)</w:t>
            </w:r>
          </w:p>
        </w:tc>
        <w:tc>
          <w:tcPr>
            <w:tcW w:w="851" w:type="dxa"/>
          </w:tcPr>
          <w:p w14:paraId="69FD26E2" w14:textId="77777777" w:rsidR="008665D3" w:rsidRPr="003D5305" w:rsidRDefault="008665D3" w:rsidP="008665D3">
            <w:pPr>
              <w:jc w:val="center"/>
              <w:rPr>
                <w:rFonts w:ascii="Arial" w:hAnsi="Arial" w:cs="Arial"/>
                <w:color w:val="000000" w:themeColor="text1"/>
                <w:sz w:val="16"/>
                <w:szCs w:val="16"/>
              </w:rPr>
            </w:pPr>
          </w:p>
          <w:p w14:paraId="2FC988F0" w14:textId="77777777" w:rsidR="008665D3" w:rsidRPr="003D5305" w:rsidRDefault="008665D3" w:rsidP="008665D3">
            <w:pPr>
              <w:jc w:val="center"/>
              <w:rPr>
                <w:rFonts w:ascii="Arial" w:hAnsi="Arial" w:cs="Arial"/>
                <w:color w:val="000000" w:themeColor="text1"/>
                <w:sz w:val="16"/>
                <w:szCs w:val="16"/>
              </w:rPr>
            </w:pPr>
          </w:p>
          <w:p w14:paraId="61973B0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0.841</w:t>
            </w:r>
          </w:p>
        </w:tc>
      </w:tr>
      <w:tr w:rsidR="008665D3" w:rsidRPr="003D5305" w14:paraId="5BF7A73B" w14:textId="77777777" w:rsidTr="005F0361">
        <w:tc>
          <w:tcPr>
            <w:tcW w:w="2393" w:type="dxa"/>
          </w:tcPr>
          <w:p w14:paraId="6B50A96A"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Pets inside house</w:t>
            </w:r>
          </w:p>
          <w:p w14:paraId="10804638"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No</w:t>
            </w:r>
          </w:p>
          <w:p w14:paraId="24127C61"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Yes</w:t>
            </w:r>
          </w:p>
        </w:tc>
        <w:tc>
          <w:tcPr>
            <w:tcW w:w="1134" w:type="dxa"/>
          </w:tcPr>
          <w:p w14:paraId="743A6B41" w14:textId="77777777" w:rsidR="008665D3" w:rsidRPr="003D5305" w:rsidRDefault="008665D3" w:rsidP="008665D3">
            <w:pPr>
              <w:jc w:val="center"/>
              <w:rPr>
                <w:rFonts w:ascii="Arial" w:hAnsi="Arial" w:cs="Arial"/>
                <w:color w:val="000000" w:themeColor="text1"/>
                <w:sz w:val="16"/>
                <w:szCs w:val="16"/>
              </w:rPr>
            </w:pPr>
          </w:p>
          <w:p w14:paraId="00318A8A"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1,561 (74.2</w:t>
            </w:r>
            <w:r w:rsidR="008665D3" w:rsidRPr="003D5305">
              <w:rPr>
                <w:rFonts w:ascii="Arial" w:hAnsi="Arial" w:cs="Arial"/>
                <w:color w:val="000000" w:themeColor="text1"/>
                <w:sz w:val="16"/>
                <w:szCs w:val="16"/>
              </w:rPr>
              <w:t>)</w:t>
            </w:r>
          </w:p>
          <w:p w14:paraId="079C6F3B"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539 (25.8</w:t>
            </w:r>
            <w:r w:rsidR="008665D3" w:rsidRPr="003D5305">
              <w:rPr>
                <w:rFonts w:ascii="Arial" w:hAnsi="Arial" w:cs="Arial"/>
                <w:color w:val="000000" w:themeColor="text1"/>
                <w:sz w:val="16"/>
                <w:szCs w:val="16"/>
              </w:rPr>
              <w:t>)</w:t>
            </w:r>
          </w:p>
        </w:tc>
        <w:tc>
          <w:tcPr>
            <w:tcW w:w="567" w:type="dxa"/>
          </w:tcPr>
          <w:p w14:paraId="1763EC86" w14:textId="77777777" w:rsidR="008665D3" w:rsidRPr="003D5305" w:rsidRDefault="008665D3" w:rsidP="008665D3">
            <w:pPr>
              <w:jc w:val="center"/>
              <w:rPr>
                <w:rFonts w:ascii="Arial" w:hAnsi="Arial" w:cs="Arial"/>
                <w:color w:val="000000" w:themeColor="text1"/>
                <w:sz w:val="16"/>
                <w:szCs w:val="16"/>
              </w:rPr>
            </w:pPr>
          </w:p>
          <w:p w14:paraId="6F759A7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12.4</w:t>
            </w:r>
          </w:p>
          <w:p w14:paraId="0DB401B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13.1</w:t>
            </w:r>
          </w:p>
        </w:tc>
        <w:tc>
          <w:tcPr>
            <w:tcW w:w="1842" w:type="dxa"/>
          </w:tcPr>
          <w:p w14:paraId="4DB1AA8F" w14:textId="77777777" w:rsidR="008665D3" w:rsidRPr="003D5305" w:rsidRDefault="008665D3" w:rsidP="008665D3">
            <w:pPr>
              <w:jc w:val="center"/>
              <w:rPr>
                <w:rFonts w:ascii="Arial" w:hAnsi="Arial" w:cs="Arial"/>
                <w:color w:val="000000" w:themeColor="text1"/>
                <w:sz w:val="16"/>
                <w:szCs w:val="16"/>
              </w:rPr>
            </w:pPr>
          </w:p>
          <w:p w14:paraId="33E8FFD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0CAB0D4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1.07 (0.80-1.43)</w:t>
            </w:r>
          </w:p>
        </w:tc>
        <w:tc>
          <w:tcPr>
            <w:tcW w:w="835" w:type="dxa"/>
          </w:tcPr>
          <w:p w14:paraId="19285B05" w14:textId="77777777" w:rsidR="008665D3" w:rsidRPr="003D5305" w:rsidRDefault="008665D3" w:rsidP="008665D3">
            <w:pPr>
              <w:jc w:val="center"/>
              <w:rPr>
                <w:rFonts w:ascii="Arial" w:hAnsi="Arial" w:cs="Arial"/>
                <w:color w:val="000000" w:themeColor="text1"/>
                <w:sz w:val="16"/>
                <w:szCs w:val="16"/>
              </w:rPr>
            </w:pPr>
          </w:p>
          <w:p w14:paraId="3C389194" w14:textId="77777777" w:rsidR="008665D3" w:rsidRPr="003D5305" w:rsidRDefault="008665D3" w:rsidP="008665D3">
            <w:pPr>
              <w:jc w:val="center"/>
              <w:rPr>
                <w:rFonts w:ascii="Arial" w:hAnsi="Arial" w:cs="Arial"/>
                <w:color w:val="000000" w:themeColor="text1"/>
                <w:sz w:val="16"/>
                <w:szCs w:val="16"/>
              </w:rPr>
            </w:pPr>
          </w:p>
          <w:p w14:paraId="6135AE89"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0.656</w:t>
            </w:r>
          </w:p>
        </w:tc>
        <w:tc>
          <w:tcPr>
            <w:tcW w:w="583" w:type="dxa"/>
          </w:tcPr>
          <w:p w14:paraId="63759A74" w14:textId="77777777" w:rsidR="008665D3" w:rsidRPr="003D5305" w:rsidRDefault="008665D3" w:rsidP="008665D3">
            <w:pPr>
              <w:jc w:val="center"/>
              <w:rPr>
                <w:rFonts w:ascii="Arial" w:hAnsi="Arial" w:cs="Arial"/>
                <w:color w:val="000000" w:themeColor="text1"/>
                <w:sz w:val="16"/>
                <w:szCs w:val="16"/>
              </w:rPr>
            </w:pPr>
          </w:p>
          <w:p w14:paraId="31B3486E"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5.2</w:t>
            </w:r>
          </w:p>
          <w:p w14:paraId="45EE7A3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6.8</w:t>
            </w:r>
          </w:p>
        </w:tc>
        <w:tc>
          <w:tcPr>
            <w:tcW w:w="1559" w:type="dxa"/>
          </w:tcPr>
          <w:p w14:paraId="68D2F95A" w14:textId="77777777" w:rsidR="008665D3" w:rsidRPr="003D5305" w:rsidRDefault="008665D3" w:rsidP="008665D3">
            <w:pPr>
              <w:jc w:val="center"/>
              <w:rPr>
                <w:rFonts w:ascii="Arial" w:hAnsi="Arial" w:cs="Arial"/>
                <w:color w:val="000000" w:themeColor="text1"/>
                <w:sz w:val="16"/>
                <w:szCs w:val="16"/>
              </w:rPr>
            </w:pPr>
          </w:p>
          <w:p w14:paraId="00B4D11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3C5CED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1.33 (0.89-1.98)</w:t>
            </w:r>
          </w:p>
        </w:tc>
        <w:tc>
          <w:tcPr>
            <w:tcW w:w="851" w:type="dxa"/>
          </w:tcPr>
          <w:p w14:paraId="469E1C5A" w14:textId="77777777" w:rsidR="008665D3" w:rsidRPr="003D5305" w:rsidRDefault="008665D3" w:rsidP="008665D3">
            <w:pPr>
              <w:jc w:val="center"/>
              <w:rPr>
                <w:rFonts w:ascii="Arial" w:hAnsi="Arial" w:cs="Arial"/>
                <w:color w:val="000000" w:themeColor="text1"/>
                <w:sz w:val="16"/>
                <w:szCs w:val="16"/>
              </w:rPr>
            </w:pPr>
          </w:p>
          <w:p w14:paraId="3AB277C8" w14:textId="77777777" w:rsidR="008665D3" w:rsidRPr="003D5305" w:rsidRDefault="008665D3" w:rsidP="008665D3">
            <w:pPr>
              <w:jc w:val="center"/>
              <w:rPr>
                <w:rFonts w:ascii="Arial" w:hAnsi="Arial" w:cs="Arial"/>
                <w:color w:val="000000" w:themeColor="text1"/>
                <w:sz w:val="16"/>
                <w:szCs w:val="16"/>
              </w:rPr>
            </w:pPr>
          </w:p>
          <w:p w14:paraId="6BAA15F6"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0.165</w:t>
            </w:r>
          </w:p>
        </w:tc>
        <w:tc>
          <w:tcPr>
            <w:tcW w:w="567" w:type="dxa"/>
          </w:tcPr>
          <w:p w14:paraId="77196431" w14:textId="77777777" w:rsidR="008665D3" w:rsidRPr="003D5305" w:rsidRDefault="008665D3" w:rsidP="008665D3">
            <w:pPr>
              <w:jc w:val="center"/>
              <w:rPr>
                <w:rFonts w:ascii="Arial" w:hAnsi="Arial" w:cs="Arial"/>
                <w:color w:val="000000" w:themeColor="text1"/>
                <w:sz w:val="16"/>
                <w:szCs w:val="16"/>
              </w:rPr>
            </w:pPr>
          </w:p>
          <w:p w14:paraId="2425A65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13.8</w:t>
            </w:r>
          </w:p>
          <w:p w14:paraId="5369FDF0"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14.7</w:t>
            </w:r>
          </w:p>
        </w:tc>
        <w:tc>
          <w:tcPr>
            <w:tcW w:w="1417" w:type="dxa"/>
          </w:tcPr>
          <w:p w14:paraId="243FC6D7" w14:textId="77777777" w:rsidR="008665D3" w:rsidRPr="003D5305" w:rsidRDefault="008665D3" w:rsidP="008665D3">
            <w:pPr>
              <w:jc w:val="center"/>
              <w:rPr>
                <w:rFonts w:ascii="Arial" w:hAnsi="Arial" w:cs="Arial"/>
                <w:color w:val="000000" w:themeColor="text1"/>
                <w:sz w:val="16"/>
                <w:szCs w:val="16"/>
              </w:rPr>
            </w:pPr>
          </w:p>
          <w:p w14:paraId="3DBBFA1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6F7682A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1.07 (0.81-1.42)</w:t>
            </w:r>
          </w:p>
        </w:tc>
        <w:tc>
          <w:tcPr>
            <w:tcW w:w="851" w:type="dxa"/>
          </w:tcPr>
          <w:p w14:paraId="307FE869" w14:textId="77777777" w:rsidR="008665D3" w:rsidRPr="003D5305" w:rsidRDefault="008665D3" w:rsidP="008665D3">
            <w:pPr>
              <w:jc w:val="center"/>
              <w:rPr>
                <w:rFonts w:ascii="Arial" w:hAnsi="Arial" w:cs="Arial"/>
                <w:color w:val="000000" w:themeColor="text1"/>
                <w:sz w:val="16"/>
                <w:szCs w:val="16"/>
              </w:rPr>
            </w:pPr>
          </w:p>
          <w:p w14:paraId="3603DB96" w14:textId="77777777" w:rsidR="008665D3" w:rsidRPr="003D5305" w:rsidRDefault="008665D3" w:rsidP="008665D3">
            <w:pPr>
              <w:jc w:val="center"/>
              <w:rPr>
                <w:rFonts w:ascii="Arial" w:hAnsi="Arial" w:cs="Arial"/>
                <w:color w:val="000000" w:themeColor="text1"/>
                <w:sz w:val="16"/>
                <w:szCs w:val="16"/>
              </w:rPr>
            </w:pPr>
          </w:p>
          <w:p w14:paraId="4D0BE25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0.621</w:t>
            </w:r>
          </w:p>
        </w:tc>
      </w:tr>
      <w:tr w:rsidR="008665D3" w:rsidRPr="003D5305" w14:paraId="55F80064" w14:textId="77777777" w:rsidTr="005F0361">
        <w:tc>
          <w:tcPr>
            <w:tcW w:w="2393" w:type="dxa"/>
          </w:tcPr>
          <w:p w14:paraId="46D76B09"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Large farm animals‡</w:t>
            </w:r>
          </w:p>
          <w:p w14:paraId="513201A0"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No</w:t>
            </w:r>
          </w:p>
          <w:p w14:paraId="06752A4D"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Yes</w:t>
            </w:r>
          </w:p>
        </w:tc>
        <w:tc>
          <w:tcPr>
            <w:tcW w:w="1134" w:type="dxa"/>
          </w:tcPr>
          <w:p w14:paraId="57E470E9" w14:textId="77777777" w:rsidR="008665D3" w:rsidRPr="003D5305" w:rsidRDefault="008665D3" w:rsidP="008665D3">
            <w:pPr>
              <w:jc w:val="center"/>
              <w:rPr>
                <w:rFonts w:ascii="Arial" w:hAnsi="Arial" w:cs="Arial"/>
                <w:color w:val="000000" w:themeColor="text1"/>
                <w:sz w:val="16"/>
                <w:szCs w:val="16"/>
              </w:rPr>
            </w:pPr>
          </w:p>
          <w:p w14:paraId="71CC8989"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1,414 (67.7</w:t>
            </w:r>
            <w:r w:rsidR="008665D3" w:rsidRPr="003D5305">
              <w:rPr>
                <w:rFonts w:ascii="Arial" w:hAnsi="Arial" w:cs="Arial"/>
                <w:color w:val="000000" w:themeColor="text1"/>
                <w:sz w:val="16"/>
                <w:szCs w:val="16"/>
              </w:rPr>
              <w:t>)</w:t>
            </w:r>
          </w:p>
          <w:p w14:paraId="4EC54661"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676 (32.3</w:t>
            </w:r>
            <w:r w:rsidR="008665D3" w:rsidRPr="003D5305">
              <w:rPr>
                <w:rFonts w:ascii="Arial" w:hAnsi="Arial" w:cs="Arial"/>
                <w:color w:val="000000" w:themeColor="text1"/>
                <w:sz w:val="16"/>
                <w:szCs w:val="16"/>
              </w:rPr>
              <w:t>)</w:t>
            </w:r>
          </w:p>
        </w:tc>
        <w:tc>
          <w:tcPr>
            <w:tcW w:w="567" w:type="dxa"/>
          </w:tcPr>
          <w:p w14:paraId="0129C997" w14:textId="77777777" w:rsidR="008665D3" w:rsidRPr="003D5305" w:rsidRDefault="008665D3" w:rsidP="008665D3">
            <w:pPr>
              <w:jc w:val="center"/>
              <w:rPr>
                <w:rFonts w:ascii="Arial" w:hAnsi="Arial" w:cs="Arial"/>
                <w:color w:val="000000" w:themeColor="text1"/>
                <w:sz w:val="16"/>
                <w:szCs w:val="16"/>
              </w:rPr>
            </w:pPr>
          </w:p>
          <w:p w14:paraId="3B274AD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11.8</w:t>
            </w:r>
          </w:p>
          <w:p w14:paraId="6D701C8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14.3</w:t>
            </w:r>
          </w:p>
        </w:tc>
        <w:tc>
          <w:tcPr>
            <w:tcW w:w="1842" w:type="dxa"/>
          </w:tcPr>
          <w:p w14:paraId="0102A82F" w14:textId="77777777" w:rsidR="008665D3" w:rsidRPr="003D5305" w:rsidRDefault="008665D3" w:rsidP="008665D3">
            <w:pPr>
              <w:jc w:val="center"/>
              <w:rPr>
                <w:rFonts w:ascii="Arial" w:hAnsi="Arial" w:cs="Arial"/>
                <w:color w:val="000000" w:themeColor="text1"/>
                <w:sz w:val="16"/>
                <w:szCs w:val="16"/>
              </w:rPr>
            </w:pPr>
          </w:p>
          <w:p w14:paraId="5DFAB76A"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765B3B0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1.25 (0.96-1.64)</w:t>
            </w:r>
          </w:p>
        </w:tc>
        <w:tc>
          <w:tcPr>
            <w:tcW w:w="835" w:type="dxa"/>
          </w:tcPr>
          <w:p w14:paraId="24F40822" w14:textId="77777777" w:rsidR="008665D3" w:rsidRPr="003D5305" w:rsidRDefault="008665D3" w:rsidP="008665D3">
            <w:pPr>
              <w:jc w:val="center"/>
              <w:rPr>
                <w:rFonts w:ascii="Arial" w:hAnsi="Arial" w:cs="Arial"/>
                <w:color w:val="000000" w:themeColor="text1"/>
                <w:sz w:val="16"/>
                <w:szCs w:val="16"/>
              </w:rPr>
            </w:pPr>
          </w:p>
          <w:p w14:paraId="40E8C79C" w14:textId="77777777" w:rsidR="008665D3" w:rsidRPr="003D5305" w:rsidRDefault="008665D3" w:rsidP="008665D3">
            <w:pPr>
              <w:jc w:val="center"/>
              <w:rPr>
                <w:rFonts w:ascii="Arial" w:hAnsi="Arial" w:cs="Arial"/>
                <w:color w:val="000000" w:themeColor="text1"/>
                <w:sz w:val="16"/>
                <w:szCs w:val="16"/>
              </w:rPr>
            </w:pPr>
          </w:p>
          <w:p w14:paraId="3D3E7B8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0.103</w:t>
            </w:r>
          </w:p>
        </w:tc>
        <w:tc>
          <w:tcPr>
            <w:tcW w:w="583" w:type="dxa"/>
          </w:tcPr>
          <w:p w14:paraId="21167577" w14:textId="77777777" w:rsidR="008665D3" w:rsidRPr="003D5305" w:rsidRDefault="008665D3" w:rsidP="008665D3">
            <w:pPr>
              <w:jc w:val="center"/>
              <w:rPr>
                <w:rFonts w:ascii="Arial" w:hAnsi="Arial" w:cs="Arial"/>
                <w:color w:val="000000" w:themeColor="text1"/>
                <w:sz w:val="16"/>
                <w:szCs w:val="16"/>
              </w:rPr>
            </w:pPr>
          </w:p>
          <w:p w14:paraId="75A5144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5.7</w:t>
            </w:r>
          </w:p>
          <w:p w14:paraId="59078431"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5.5</w:t>
            </w:r>
          </w:p>
        </w:tc>
        <w:tc>
          <w:tcPr>
            <w:tcW w:w="1559" w:type="dxa"/>
          </w:tcPr>
          <w:p w14:paraId="10671FA6" w14:textId="77777777" w:rsidR="008665D3" w:rsidRPr="003D5305" w:rsidRDefault="008665D3" w:rsidP="008665D3">
            <w:pPr>
              <w:jc w:val="center"/>
              <w:rPr>
                <w:rFonts w:ascii="Arial" w:hAnsi="Arial" w:cs="Arial"/>
                <w:color w:val="000000" w:themeColor="text1"/>
                <w:sz w:val="16"/>
                <w:szCs w:val="16"/>
              </w:rPr>
            </w:pPr>
          </w:p>
          <w:p w14:paraId="5F35E09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0F6176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0.95 (0.63-1.41)</w:t>
            </w:r>
          </w:p>
        </w:tc>
        <w:tc>
          <w:tcPr>
            <w:tcW w:w="851" w:type="dxa"/>
          </w:tcPr>
          <w:p w14:paraId="6BEC0794" w14:textId="77777777" w:rsidR="008665D3" w:rsidRPr="003D5305" w:rsidRDefault="008665D3" w:rsidP="008665D3">
            <w:pPr>
              <w:jc w:val="center"/>
              <w:rPr>
                <w:rFonts w:ascii="Arial" w:hAnsi="Arial" w:cs="Arial"/>
                <w:color w:val="000000" w:themeColor="text1"/>
                <w:sz w:val="16"/>
                <w:szCs w:val="16"/>
              </w:rPr>
            </w:pPr>
          </w:p>
          <w:p w14:paraId="58EBB811" w14:textId="77777777" w:rsidR="008665D3" w:rsidRPr="003D5305" w:rsidRDefault="008665D3" w:rsidP="008665D3">
            <w:pPr>
              <w:jc w:val="center"/>
              <w:rPr>
                <w:rFonts w:ascii="Arial" w:hAnsi="Arial" w:cs="Arial"/>
                <w:color w:val="000000" w:themeColor="text1"/>
                <w:sz w:val="16"/>
                <w:szCs w:val="16"/>
              </w:rPr>
            </w:pPr>
          </w:p>
          <w:p w14:paraId="6601556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0.785</w:t>
            </w:r>
          </w:p>
        </w:tc>
        <w:tc>
          <w:tcPr>
            <w:tcW w:w="567" w:type="dxa"/>
          </w:tcPr>
          <w:p w14:paraId="5C35C8C6" w14:textId="77777777" w:rsidR="008665D3" w:rsidRPr="003D5305" w:rsidRDefault="008665D3" w:rsidP="008665D3">
            <w:pPr>
              <w:jc w:val="center"/>
              <w:rPr>
                <w:rFonts w:ascii="Arial" w:hAnsi="Arial" w:cs="Arial"/>
                <w:color w:val="000000" w:themeColor="text1"/>
                <w:sz w:val="16"/>
                <w:szCs w:val="16"/>
              </w:rPr>
            </w:pPr>
          </w:p>
          <w:p w14:paraId="16643FE7"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13.6</w:t>
            </w:r>
          </w:p>
          <w:p w14:paraId="1EF450F2"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14.9</w:t>
            </w:r>
          </w:p>
        </w:tc>
        <w:tc>
          <w:tcPr>
            <w:tcW w:w="1417" w:type="dxa"/>
          </w:tcPr>
          <w:p w14:paraId="1DD20718" w14:textId="77777777" w:rsidR="008665D3" w:rsidRPr="003D5305" w:rsidRDefault="008665D3" w:rsidP="008665D3">
            <w:pPr>
              <w:jc w:val="center"/>
              <w:rPr>
                <w:rFonts w:ascii="Arial" w:hAnsi="Arial" w:cs="Arial"/>
                <w:color w:val="000000" w:themeColor="text1"/>
                <w:sz w:val="16"/>
                <w:szCs w:val="16"/>
              </w:rPr>
            </w:pPr>
          </w:p>
          <w:p w14:paraId="1D66D98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0DB386D5"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1.18 (0.86-1.45)</w:t>
            </w:r>
          </w:p>
        </w:tc>
        <w:tc>
          <w:tcPr>
            <w:tcW w:w="851" w:type="dxa"/>
          </w:tcPr>
          <w:p w14:paraId="3B483FBE" w14:textId="77777777" w:rsidR="008665D3" w:rsidRPr="003D5305" w:rsidRDefault="008665D3" w:rsidP="008665D3">
            <w:pPr>
              <w:jc w:val="center"/>
              <w:rPr>
                <w:rFonts w:ascii="Arial" w:hAnsi="Arial" w:cs="Arial"/>
                <w:color w:val="000000" w:themeColor="text1"/>
                <w:sz w:val="16"/>
                <w:szCs w:val="16"/>
              </w:rPr>
            </w:pPr>
          </w:p>
          <w:p w14:paraId="5DC235DC" w14:textId="77777777" w:rsidR="008665D3" w:rsidRPr="003D5305" w:rsidRDefault="008665D3" w:rsidP="008665D3">
            <w:pPr>
              <w:jc w:val="center"/>
              <w:rPr>
                <w:rFonts w:ascii="Arial" w:hAnsi="Arial" w:cs="Arial"/>
                <w:color w:val="000000" w:themeColor="text1"/>
                <w:sz w:val="16"/>
                <w:szCs w:val="16"/>
              </w:rPr>
            </w:pPr>
          </w:p>
          <w:p w14:paraId="7E9930F4"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0.402</w:t>
            </w:r>
          </w:p>
        </w:tc>
      </w:tr>
      <w:tr w:rsidR="008665D3" w:rsidRPr="003D5305" w14:paraId="2084E2F4" w14:textId="77777777" w:rsidTr="005F0361">
        <w:tc>
          <w:tcPr>
            <w:tcW w:w="2393" w:type="dxa"/>
          </w:tcPr>
          <w:p w14:paraId="2633F0FE" w14:textId="77777777" w:rsidR="008665D3" w:rsidRPr="003D5305" w:rsidRDefault="008665D3" w:rsidP="008665D3">
            <w:pPr>
              <w:rPr>
                <w:rFonts w:ascii="Arial" w:hAnsi="Arial" w:cs="Arial"/>
                <w:color w:val="000000" w:themeColor="text1"/>
                <w:sz w:val="16"/>
                <w:szCs w:val="16"/>
              </w:rPr>
            </w:pPr>
            <w:r w:rsidRPr="003D5305">
              <w:rPr>
                <w:rFonts w:ascii="Arial" w:hAnsi="Arial" w:cs="Arial"/>
                <w:color w:val="000000" w:themeColor="text1"/>
                <w:sz w:val="16"/>
                <w:szCs w:val="16"/>
              </w:rPr>
              <w:t>Pneumonia to 13 months</w:t>
            </w:r>
          </w:p>
          <w:p w14:paraId="31B112FF"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No</w:t>
            </w:r>
          </w:p>
          <w:p w14:paraId="7132887E" w14:textId="77777777" w:rsidR="008665D3" w:rsidRPr="003D5305" w:rsidRDefault="008665D3" w:rsidP="008665D3">
            <w:pPr>
              <w:ind w:firstLine="284"/>
              <w:rPr>
                <w:rFonts w:ascii="Arial" w:hAnsi="Arial" w:cs="Arial"/>
                <w:color w:val="000000" w:themeColor="text1"/>
                <w:sz w:val="16"/>
                <w:szCs w:val="16"/>
              </w:rPr>
            </w:pPr>
            <w:r w:rsidRPr="003D5305">
              <w:rPr>
                <w:rFonts w:ascii="Arial" w:hAnsi="Arial" w:cs="Arial"/>
                <w:color w:val="000000" w:themeColor="text1"/>
                <w:sz w:val="16"/>
                <w:szCs w:val="16"/>
              </w:rPr>
              <w:t>Yes</w:t>
            </w:r>
          </w:p>
        </w:tc>
        <w:tc>
          <w:tcPr>
            <w:tcW w:w="1134" w:type="dxa"/>
          </w:tcPr>
          <w:p w14:paraId="3AAB2B08" w14:textId="77777777" w:rsidR="008665D3" w:rsidRPr="003D5305" w:rsidRDefault="008665D3" w:rsidP="008665D3">
            <w:pPr>
              <w:jc w:val="center"/>
              <w:rPr>
                <w:rFonts w:ascii="Arial" w:hAnsi="Arial" w:cs="Arial"/>
                <w:color w:val="000000" w:themeColor="text1"/>
                <w:sz w:val="16"/>
                <w:szCs w:val="16"/>
              </w:rPr>
            </w:pPr>
          </w:p>
          <w:p w14:paraId="539EA30D"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1.919</w:t>
            </w:r>
            <w:r w:rsidR="008665D3" w:rsidRPr="003D5305">
              <w:rPr>
                <w:rFonts w:ascii="Arial" w:hAnsi="Arial" w:cs="Arial"/>
                <w:color w:val="000000" w:themeColor="text1"/>
                <w:sz w:val="16"/>
                <w:szCs w:val="16"/>
              </w:rPr>
              <w:t xml:space="preserve"> (95.4)</w:t>
            </w:r>
          </w:p>
          <w:p w14:paraId="07E21F10" w14:textId="77777777" w:rsidR="008665D3" w:rsidRPr="003D5305" w:rsidRDefault="005E59D2"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92</w:t>
            </w:r>
            <w:r w:rsidR="008665D3" w:rsidRPr="003D5305">
              <w:rPr>
                <w:rFonts w:ascii="Arial" w:hAnsi="Arial" w:cs="Arial"/>
                <w:color w:val="000000" w:themeColor="text1"/>
                <w:sz w:val="16"/>
                <w:szCs w:val="16"/>
              </w:rPr>
              <w:t xml:space="preserve"> (4.6)</w:t>
            </w:r>
          </w:p>
        </w:tc>
        <w:tc>
          <w:tcPr>
            <w:tcW w:w="567" w:type="dxa"/>
          </w:tcPr>
          <w:p w14:paraId="08CE6D87" w14:textId="77777777" w:rsidR="008665D3" w:rsidRPr="003D5305" w:rsidRDefault="008665D3" w:rsidP="008665D3">
            <w:pPr>
              <w:jc w:val="center"/>
              <w:rPr>
                <w:rFonts w:ascii="Arial" w:hAnsi="Arial" w:cs="Arial"/>
                <w:color w:val="000000" w:themeColor="text1"/>
                <w:sz w:val="16"/>
                <w:szCs w:val="16"/>
              </w:rPr>
            </w:pPr>
          </w:p>
          <w:p w14:paraId="724C76C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12.0</w:t>
            </w:r>
          </w:p>
          <w:p w14:paraId="7A76C7D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23.7</w:t>
            </w:r>
          </w:p>
        </w:tc>
        <w:tc>
          <w:tcPr>
            <w:tcW w:w="1842" w:type="dxa"/>
          </w:tcPr>
          <w:p w14:paraId="39DCE7C2" w14:textId="77777777" w:rsidR="008665D3" w:rsidRPr="003D5305" w:rsidRDefault="008665D3" w:rsidP="008665D3">
            <w:pPr>
              <w:jc w:val="center"/>
              <w:rPr>
                <w:rFonts w:ascii="Arial" w:hAnsi="Arial" w:cs="Arial"/>
                <w:color w:val="000000" w:themeColor="text1"/>
                <w:sz w:val="16"/>
                <w:szCs w:val="16"/>
              </w:rPr>
            </w:pPr>
          </w:p>
          <w:p w14:paraId="6AB3CBE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0EA323C2" w14:textId="77777777" w:rsidR="008665D3" w:rsidRPr="003D5305" w:rsidRDefault="005F6F93" w:rsidP="008665D3">
            <w:pPr>
              <w:jc w:val="center"/>
              <w:rPr>
                <w:rFonts w:ascii="Arial" w:hAnsi="Arial" w:cs="Arial"/>
                <w:b/>
                <w:color w:val="000000" w:themeColor="text1"/>
                <w:sz w:val="16"/>
                <w:szCs w:val="16"/>
              </w:rPr>
            </w:pPr>
            <w:r w:rsidRPr="003D5305">
              <w:rPr>
                <w:rFonts w:ascii="Arial" w:hAnsi="Arial" w:cs="Arial"/>
                <w:b/>
                <w:color w:val="000000" w:themeColor="text1"/>
                <w:sz w:val="16"/>
                <w:szCs w:val="16"/>
              </w:rPr>
              <w:t>2.30 (1.40-3.78</w:t>
            </w:r>
            <w:r w:rsidR="008665D3" w:rsidRPr="003D5305">
              <w:rPr>
                <w:rFonts w:ascii="Arial" w:hAnsi="Arial" w:cs="Arial"/>
                <w:b/>
                <w:color w:val="000000" w:themeColor="text1"/>
                <w:sz w:val="16"/>
                <w:szCs w:val="16"/>
              </w:rPr>
              <w:t>)</w:t>
            </w:r>
          </w:p>
        </w:tc>
        <w:tc>
          <w:tcPr>
            <w:tcW w:w="835" w:type="dxa"/>
          </w:tcPr>
          <w:p w14:paraId="239F8918" w14:textId="77777777" w:rsidR="008665D3" w:rsidRPr="003D5305" w:rsidRDefault="008665D3" w:rsidP="008665D3">
            <w:pPr>
              <w:jc w:val="center"/>
              <w:rPr>
                <w:rFonts w:ascii="Arial" w:hAnsi="Arial" w:cs="Arial"/>
                <w:color w:val="000000" w:themeColor="text1"/>
                <w:sz w:val="16"/>
                <w:szCs w:val="16"/>
              </w:rPr>
            </w:pPr>
          </w:p>
          <w:p w14:paraId="3A5B195D" w14:textId="77777777" w:rsidR="008665D3" w:rsidRPr="003D5305" w:rsidRDefault="008665D3" w:rsidP="008665D3">
            <w:pPr>
              <w:jc w:val="center"/>
              <w:rPr>
                <w:rFonts w:ascii="Arial" w:hAnsi="Arial" w:cs="Arial"/>
                <w:color w:val="000000" w:themeColor="text1"/>
                <w:sz w:val="16"/>
                <w:szCs w:val="16"/>
              </w:rPr>
            </w:pPr>
          </w:p>
          <w:p w14:paraId="53E8CEB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0.001</w:t>
            </w:r>
          </w:p>
        </w:tc>
        <w:tc>
          <w:tcPr>
            <w:tcW w:w="583" w:type="dxa"/>
          </w:tcPr>
          <w:p w14:paraId="25500D37" w14:textId="77777777" w:rsidR="008665D3" w:rsidRPr="003D5305" w:rsidRDefault="008665D3" w:rsidP="008665D3">
            <w:pPr>
              <w:jc w:val="center"/>
              <w:rPr>
                <w:rFonts w:ascii="Arial" w:hAnsi="Arial" w:cs="Arial"/>
                <w:color w:val="000000" w:themeColor="text1"/>
                <w:sz w:val="16"/>
                <w:szCs w:val="16"/>
              </w:rPr>
            </w:pPr>
          </w:p>
          <w:p w14:paraId="0B17C7AF"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5.1</w:t>
            </w:r>
          </w:p>
          <w:p w14:paraId="2A5429BE"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18.3</w:t>
            </w:r>
          </w:p>
        </w:tc>
        <w:tc>
          <w:tcPr>
            <w:tcW w:w="1559" w:type="dxa"/>
          </w:tcPr>
          <w:p w14:paraId="79D21518" w14:textId="77777777" w:rsidR="008665D3" w:rsidRPr="003D5305" w:rsidRDefault="008665D3" w:rsidP="008665D3">
            <w:pPr>
              <w:jc w:val="center"/>
              <w:rPr>
                <w:rFonts w:ascii="Arial" w:hAnsi="Arial" w:cs="Arial"/>
                <w:color w:val="000000" w:themeColor="text1"/>
                <w:sz w:val="16"/>
                <w:szCs w:val="16"/>
              </w:rPr>
            </w:pPr>
          </w:p>
          <w:p w14:paraId="0B8026F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E63A546" w14:textId="77777777" w:rsidR="008665D3" w:rsidRPr="003D5305" w:rsidRDefault="005F6F93" w:rsidP="008665D3">
            <w:pPr>
              <w:jc w:val="center"/>
              <w:rPr>
                <w:rFonts w:ascii="Arial" w:hAnsi="Arial" w:cs="Arial"/>
                <w:b/>
                <w:color w:val="000000" w:themeColor="text1"/>
                <w:sz w:val="16"/>
                <w:szCs w:val="16"/>
              </w:rPr>
            </w:pPr>
            <w:r w:rsidRPr="003D5305">
              <w:rPr>
                <w:rFonts w:ascii="Arial" w:hAnsi="Arial" w:cs="Arial"/>
                <w:b/>
                <w:color w:val="000000" w:themeColor="text1"/>
                <w:sz w:val="16"/>
                <w:szCs w:val="16"/>
              </w:rPr>
              <w:t>4.26 (2.42-7.49</w:t>
            </w:r>
            <w:r w:rsidR="008665D3" w:rsidRPr="003D5305">
              <w:rPr>
                <w:rFonts w:ascii="Arial" w:hAnsi="Arial" w:cs="Arial"/>
                <w:b/>
                <w:color w:val="000000" w:themeColor="text1"/>
                <w:sz w:val="16"/>
                <w:szCs w:val="16"/>
              </w:rPr>
              <w:t>)</w:t>
            </w:r>
          </w:p>
        </w:tc>
        <w:tc>
          <w:tcPr>
            <w:tcW w:w="851" w:type="dxa"/>
          </w:tcPr>
          <w:p w14:paraId="5FC85C93" w14:textId="77777777" w:rsidR="008665D3" w:rsidRPr="003D5305" w:rsidRDefault="008665D3" w:rsidP="008665D3">
            <w:pPr>
              <w:jc w:val="center"/>
              <w:rPr>
                <w:rFonts w:ascii="Arial" w:hAnsi="Arial" w:cs="Arial"/>
                <w:color w:val="000000" w:themeColor="text1"/>
                <w:sz w:val="16"/>
                <w:szCs w:val="16"/>
              </w:rPr>
            </w:pPr>
          </w:p>
          <w:p w14:paraId="24944DB1" w14:textId="77777777" w:rsidR="008665D3" w:rsidRPr="003D5305" w:rsidRDefault="008665D3" w:rsidP="008665D3">
            <w:pPr>
              <w:jc w:val="center"/>
              <w:rPr>
                <w:rFonts w:ascii="Arial" w:hAnsi="Arial" w:cs="Arial"/>
                <w:color w:val="000000" w:themeColor="text1"/>
                <w:sz w:val="16"/>
                <w:szCs w:val="16"/>
              </w:rPr>
            </w:pPr>
          </w:p>
          <w:p w14:paraId="6875546B"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&lt;0.001</w:t>
            </w:r>
          </w:p>
        </w:tc>
        <w:tc>
          <w:tcPr>
            <w:tcW w:w="567" w:type="dxa"/>
          </w:tcPr>
          <w:p w14:paraId="783473E5" w14:textId="77777777" w:rsidR="008665D3" w:rsidRPr="003D5305" w:rsidRDefault="008665D3" w:rsidP="008665D3">
            <w:pPr>
              <w:jc w:val="center"/>
              <w:rPr>
                <w:rFonts w:ascii="Arial" w:hAnsi="Arial" w:cs="Arial"/>
                <w:color w:val="000000" w:themeColor="text1"/>
                <w:sz w:val="16"/>
                <w:szCs w:val="16"/>
              </w:rPr>
            </w:pPr>
          </w:p>
          <w:p w14:paraId="0F4F0F08"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14.7</w:t>
            </w:r>
          </w:p>
          <w:p w14:paraId="67005CAD"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7.61</w:t>
            </w:r>
          </w:p>
        </w:tc>
        <w:tc>
          <w:tcPr>
            <w:tcW w:w="1417" w:type="dxa"/>
          </w:tcPr>
          <w:p w14:paraId="13F05096" w14:textId="77777777" w:rsidR="008665D3" w:rsidRPr="003D5305" w:rsidRDefault="008665D3" w:rsidP="008665D3">
            <w:pPr>
              <w:jc w:val="center"/>
              <w:rPr>
                <w:rFonts w:ascii="Arial" w:hAnsi="Arial" w:cs="Arial"/>
                <w:color w:val="000000" w:themeColor="text1"/>
                <w:sz w:val="16"/>
                <w:szCs w:val="16"/>
              </w:rPr>
            </w:pPr>
          </w:p>
          <w:p w14:paraId="05504803"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73E7536F" w14:textId="77777777" w:rsidR="008665D3" w:rsidRPr="003D5305" w:rsidRDefault="008665D3" w:rsidP="008665D3">
            <w:pPr>
              <w:jc w:val="center"/>
              <w:rPr>
                <w:rFonts w:ascii="Arial" w:hAnsi="Arial" w:cs="Arial"/>
                <w:b/>
                <w:color w:val="000000" w:themeColor="text1"/>
                <w:sz w:val="16"/>
                <w:szCs w:val="16"/>
              </w:rPr>
            </w:pPr>
            <w:r w:rsidRPr="003D5305">
              <w:rPr>
                <w:rFonts w:ascii="Arial" w:hAnsi="Arial" w:cs="Arial"/>
                <w:color w:val="000000" w:themeColor="text1"/>
                <w:sz w:val="16"/>
                <w:szCs w:val="16"/>
              </w:rPr>
              <w:t>0.48 (0.22-1.04)</w:t>
            </w:r>
          </w:p>
        </w:tc>
        <w:tc>
          <w:tcPr>
            <w:tcW w:w="851" w:type="dxa"/>
          </w:tcPr>
          <w:p w14:paraId="0C78B9F2" w14:textId="77777777" w:rsidR="008665D3" w:rsidRPr="003D5305" w:rsidRDefault="008665D3" w:rsidP="008665D3">
            <w:pPr>
              <w:jc w:val="center"/>
              <w:rPr>
                <w:rFonts w:ascii="Arial" w:hAnsi="Arial" w:cs="Arial"/>
                <w:color w:val="000000" w:themeColor="text1"/>
                <w:sz w:val="16"/>
                <w:szCs w:val="16"/>
              </w:rPr>
            </w:pPr>
          </w:p>
          <w:p w14:paraId="0E822CB1" w14:textId="77777777" w:rsidR="008665D3" w:rsidRPr="003D5305" w:rsidRDefault="008665D3" w:rsidP="008665D3">
            <w:pPr>
              <w:jc w:val="center"/>
              <w:rPr>
                <w:rFonts w:ascii="Arial" w:hAnsi="Arial" w:cs="Arial"/>
                <w:color w:val="000000" w:themeColor="text1"/>
                <w:sz w:val="16"/>
                <w:szCs w:val="16"/>
              </w:rPr>
            </w:pPr>
          </w:p>
          <w:p w14:paraId="32F9497C" w14:textId="77777777" w:rsidR="008665D3" w:rsidRPr="003D5305" w:rsidRDefault="008665D3" w:rsidP="008665D3">
            <w:pPr>
              <w:jc w:val="center"/>
              <w:rPr>
                <w:rFonts w:ascii="Arial" w:hAnsi="Arial" w:cs="Arial"/>
                <w:color w:val="000000" w:themeColor="text1"/>
                <w:sz w:val="16"/>
                <w:szCs w:val="16"/>
              </w:rPr>
            </w:pPr>
            <w:r w:rsidRPr="003D5305">
              <w:rPr>
                <w:rFonts w:ascii="Arial" w:hAnsi="Arial" w:cs="Arial"/>
                <w:color w:val="000000" w:themeColor="text1"/>
                <w:sz w:val="16"/>
                <w:szCs w:val="16"/>
              </w:rPr>
              <w:t>0.064</w:t>
            </w:r>
          </w:p>
        </w:tc>
      </w:tr>
    </w:tbl>
    <w:p w14:paraId="25037A5E" w14:textId="77777777" w:rsidR="004810CC" w:rsidRPr="003D5305" w:rsidRDefault="004810CC" w:rsidP="004810CC">
      <w:pPr>
        <w:spacing w:line="480" w:lineRule="auto"/>
        <w:rPr>
          <w:rFonts w:ascii="Arial" w:hAnsi="Arial" w:cs="Arial"/>
          <w:color w:val="000000" w:themeColor="text1"/>
        </w:rPr>
      </w:pPr>
    </w:p>
    <w:p w14:paraId="117A25D1" w14:textId="77777777" w:rsidR="004810CC" w:rsidRPr="003D5305" w:rsidRDefault="004810CC" w:rsidP="004810CC">
      <w:pPr>
        <w:spacing w:line="480" w:lineRule="auto"/>
        <w:rPr>
          <w:rFonts w:ascii="Arial" w:hAnsi="Arial" w:cs="Arial"/>
          <w:color w:val="000000" w:themeColor="text1"/>
        </w:rPr>
      </w:pPr>
    </w:p>
    <w:p w14:paraId="16098936" w14:textId="77777777" w:rsidR="004810CC" w:rsidRPr="003D5305" w:rsidRDefault="004810CC" w:rsidP="004810CC">
      <w:pPr>
        <w:spacing w:line="480" w:lineRule="auto"/>
        <w:rPr>
          <w:rFonts w:ascii="Arial" w:hAnsi="Arial" w:cs="Arial"/>
          <w:color w:val="000000" w:themeColor="text1"/>
        </w:rPr>
      </w:pPr>
    </w:p>
    <w:p w14:paraId="06E19EA2" w14:textId="77777777" w:rsidR="004810CC" w:rsidRPr="003D5305" w:rsidRDefault="004810CC" w:rsidP="004810CC">
      <w:pPr>
        <w:spacing w:line="480" w:lineRule="auto"/>
        <w:rPr>
          <w:rFonts w:ascii="Arial" w:hAnsi="Arial" w:cs="Arial"/>
          <w:color w:val="000000" w:themeColor="text1"/>
        </w:rPr>
      </w:pPr>
    </w:p>
    <w:p w14:paraId="188F614E" w14:textId="77777777" w:rsidR="004810CC" w:rsidRPr="003D5305" w:rsidRDefault="004810CC" w:rsidP="004810CC">
      <w:pPr>
        <w:spacing w:line="480" w:lineRule="auto"/>
        <w:rPr>
          <w:rFonts w:ascii="Arial" w:hAnsi="Arial" w:cs="Arial"/>
          <w:color w:val="000000" w:themeColor="text1"/>
        </w:rPr>
      </w:pPr>
    </w:p>
    <w:p w14:paraId="47CEAF13" w14:textId="7FF0F5FB" w:rsidR="00F630E0" w:rsidRPr="003D5305" w:rsidRDefault="00F630E0" w:rsidP="00F630E0">
      <w:pPr>
        <w:spacing w:line="480" w:lineRule="auto"/>
        <w:rPr>
          <w:rFonts w:ascii="Arial" w:hAnsi="Arial" w:cs="Arial"/>
          <w:color w:val="000000" w:themeColor="text1"/>
        </w:rPr>
      </w:pPr>
      <w:r w:rsidRPr="003D5305">
        <w:rPr>
          <w:rFonts w:ascii="Arial" w:hAnsi="Arial" w:cs="Arial"/>
          <w:color w:val="000000" w:themeColor="text1"/>
        </w:rPr>
        <w:t>SPT – allergen skin prick test reactivity to any of 10 allergens. Odds ratios (OR) and 95% confidence intervals (95% CI) were estimated using logistic regression. P&lt;0.05 are shown in bold</w:t>
      </w:r>
      <w:proofErr w:type="gramStart"/>
      <w:r w:rsidRPr="003D5305">
        <w:rPr>
          <w:rFonts w:ascii="Arial" w:hAnsi="Arial" w:cs="Arial"/>
          <w:color w:val="000000" w:themeColor="text1"/>
        </w:rPr>
        <w:t>.</w:t>
      </w:r>
      <w:r w:rsidR="00416B1E" w:rsidRPr="003D5305">
        <w:rPr>
          <w:rFonts w:ascii="Arial" w:hAnsi="Arial" w:cs="Arial"/>
          <w:color w:val="000000" w:themeColor="text1"/>
        </w:rPr>
        <w:t>.</w:t>
      </w:r>
      <w:proofErr w:type="gramEnd"/>
      <w:r w:rsidR="00416B1E" w:rsidRPr="003D5305">
        <w:rPr>
          <w:rFonts w:ascii="Arial" w:hAnsi="Arial" w:cs="Arial"/>
          <w:color w:val="000000" w:themeColor="text1"/>
        </w:rPr>
        <w:t xml:space="preserve"> </w:t>
      </w:r>
      <w:r w:rsidRPr="003D5305">
        <w:rPr>
          <w:rFonts w:ascii="Arial" w:eastAsia="Times New Roman" w:hAnsi="Arial" w:cs="Arial"/>
          <w:color w:val="000000" w:themeColor="text1"/>
          <w:lang w:eastAsia="en-GB"/>
        </w:rPr>
        <w:t xml:space="preserve">Ethnicity ‘other’ represents: 1,518 Mestizo/6 Indigenous. Numbers of missing values (brackets) were: maternal allergy (13) and </w:t>
      </w:r>
      <w:r w:rsidRPr="003D5305">
        <w:rPr>
          <w:rFonts w:ascii="Arial" w:hAnsi="Arial" w:cs="Arial"/>
          <w:color w:val="000000" w:themeColor="text1"/>
        </w:rPr>
        <w:t xml:space="preserve">child </w:t>
      </w:r>
      <w:proofErr w:type="spellStart"/>
      <w:r w:rsidRPr="003D5305">
        <w:rPr>
          <w:rFonts w:ascii="Arial" w:hAnsi="Arial" w:cs="Arial"/>
          <w:color w:val="000000" w:themeColor="text1"/>
        </w:rPr>
        <w:t>geohelminth</w:t>
      </w:r>
      <w:proofErr w:type="spellEnd"/>
      <w:r w:rsidRPr="003D5305">
        <w:rPr>
          <w:rFonts w:ascii="Arial" w:hAnsi="Arial" w:cs="Arial"/>
          <w:color w:val="000000" w:themeColor="text1"/>
        </w:rPr>
        <w:t xml:space="preserve"> infections (27).</w:t>
      </w:r>
      <w:r w:rsidRPr="003D5305">
        <w:rPr>
          <w:rFonts w:ascii="Arial" w:eastAsia="Times New Roman" w:hAnsi="Arial" w:cs="Arial"/>
          <w:color w:val="000000" w:themeColor="text1"/>
          <w:lang w:eastAsia="en-GB"/>
        </w:rPr>
        <w:t xml:space="preserve"> </w:t>
      </w:r>
      <w:r w:rsidRPr="003D5305">
        <w:rPr>
          <w:rFonts w:ascii="Arial" w:hAnsi="Arial" w:cs="Arial"/>
          <w:color w:val="000000" w:themeColor="text1"/>
          <w:szCs w:val="18"/>
        </w:rPr>
        <w:t>§</w:t>
      </w:r>
      <w:r w:rsidRPr="003D5305">
        <w:rPr>
          <w:rFonts w:ascii="Arial" w:eastAsia="Times New Roman" w:hAnsi="Arial" w:cs="Arial"/>
          <w:color w:val="000000" w:themeColor="text1"/>
          <w:lang w:eastAsia="en-GB"/>
        </w:rPr>
        <w:t xml:space="preserve">Socioeconomic status (SES) represents </w:t>
      </w:r>
      <w:proofErr w:type="spellStart"/>
      <w:r w:rsidRPr="003D5305">
        <w:rPr>
          <w:rFonts w:ascii="Arial" w:eastAsia="Times New Roman" w:hAnsi="Arial" w:cs="Arial"/>
          <w:color w:val="000000" w:themeColor="text1"/>
          <w:lang w:eastAsia="en-GB"/>
        </w:rPr>
        <w:t>tertiles</w:t>
      </w:r>
      <w:proofErr w:type="spellEnd"/>
      <w:r w:rsidRPr="003D5305">
        <w:rPr>
          <w:rFonts w:ascii="Arial" w:eastAsia="Times New Roman" w:hAnsi="Arial" w:cs="Arial"/>
          <w:color w:val="000000" w:themeColor="text1"/>
          <w:lang w:eastAsia="en-GB"/>
        </w:rPr>
        <w:t xml:space="preserve"> of z scores obtained using a factor analysis with 1 representing the lowest and 3 the highest SES. </w:t>
      </w:r>
      <w:r w:rsidRPr="003D5305">
        <w:rPr>
          <w:rFonts w:ascii="Arial" w:hAnsi="Arial" w:cs="Arial"/>
          <w:color w:val="000000" w:themeColor="text1"/>
          <w:szCs w:val="18"/>
        </w:rPr>
        <w:t>¶ Household</w:t>
      </w:r>
      <w:r w:rsidRPr="003D5305">
        <w:rPr>
          <w:rFonts w:ascii="Arial" w:eastAsia="Times New Roman" w:hAnsi="Arial" w:cs="Arial"/>
          <w:color w:val="000000" w:themeColor="text1"/>
          <w:lang w:eastAsia="en-GB"/>
        </w:rPr>
        <w:t xml:space="preserve"> overcrowding is defined as the number of people living in the household per sleeping room. </w:t>
      </w:r>
      <w:r w:rsidR="00621C68" w:rsidRPr="003D5305">
        <w:rPr>
          <w:rFonts w:ascii="Arial" w:eastAsia="Times New Roman" w:hAnsi="Arial" w:cs="Arial"/>
          <w:color w:val="000000" w:themeColor="text1"/>
          <w:lang w:eastAsia="en-GB"/>
        </w:rPr>
        <w:t xml:space="preserve"> </w:t>
      </w:r>
      <w:r w:rsidRPr="003D5305">
        <w:rPr>
          <w:rFonts w:ascii="Arial" w:hAnsi="Arial" w:cs="Arial"/>
          <w:color w:val="000000" w:themeColor="text1"/>
          <w:szCs w:val="18"/>
        </w:rPr>
        <w:t xml:space="preserve">‡ </w:t>
      </w:r>
      <w:proofErr w:type="gramStart"/>
      <w:r w:rsidRPr="003D5305">
        <w:rPr>
          <w:rFonts w:ascii="Arial" w:hAnsi="Arial" w:cs="Arial"/>
          <w:color w:val="000000" w:themeColor="text1"/>
          <w:szCs w:val="18"/>
        </w:rPr>
        <w:t>Any</w:t>
      </w:r>
      <w:proofErr w:type="gramEnd"/>
      <w:r w:rsidRPr="003D5305">
        <w:rPr>
          <w:rFonts w:ascii="Arial" w:hAnsi="Arial" w:cs="Arial"/>
          <w:color w:val="000000" w:themeColor="text1"/>
          <w:szCs w:val="18"/>
        </w:rPr>
        <w:t xml:space="preserve"> of cows, pigs, mules, donkeys, and horses</w:t>
      </w:r>
      <w:r w:rsidR="00621C68" w:rsidRPr="003D5305">
        <w:rPr>
          <w:rFonts w:ascii="Arial" w:hAnsi="Arial" w:cs="Arial"/>
          <w:color w:val="000000" w:themeColor="text1"/>
          <w:szCs w:val="18"/>
        </w:rPr>
        <w:t xml:space="preserve">. </w:t>
      </w:r>
      <w:r w:rsidR="00621C68" w:rsidRPr="003D5305">
        <w:rPr>
          <w:rFonts w:ascii="Arial" w:hAnsi="Arial" w:cs="Arial"/>
          <w:color w:val="000000" w:themeColor="text1"/>
        </w:rPr>
        <w:t xml:space="preserve">Other </w:t>
      </w:r>
      <w:proofErr w:type="spellStart"/>
      <w:r w:rsidR="00621C68" w:rsidRPr="003D5305">
        <w:rPr>
          <w:rFonts w:ascii="Arial" w:hAnsi="Arial" w:cs="Arial"/>
          <w:color w:val="000000" w:themeColor="text1"/>
        </w:rPr>
        <w:t>helminths</w:t>
      </w:r>
      <w:proofErr w:type="spellEnd"/>
      <w:r w:rsidR="00621C68" w:rsidRPr="003D5305">
        <w:rPr>
          <w:rFonts w:ascii="Arial" w:hAnsi="Arial" w:cs="Arial"/>
          <w:color w:val="000000" w:themeColor="text1"/>
        </w:rPr>
        <w:t>: mother (</w:t>
      </w:r>
      <w:r w:rsidR="00621C68" w:rsidRPr="003D5305">
        <w:rPr>
          <w:rFonts w:ascii="Arial" w:hAnsi="Arial" w:cs="Arial"/>
          <w:i/>
          <w:color w:val="000000" w:themeColor="text1"/>
        </w:rPr>
        <w:t xml:space="preserve">S. </w:t>
      </w:r>
      <w:proofErr w:type="spellStart"/>
      <w:r w:rsidR="00621C68" w:rsidRPr="003D5305">
        <w:rPr>
          <w:rFonts w:ascii="Arial" w:hAnsi="Arial" w:cs="Arial"/>
          <w:i/>
          <w:color w:val="000000" w:themeColor="text1"/>
        </w:rPr>
        <w:t>stercoralis</w:t>
      </w:r>
      <w:proofErr w:type="spellEnd"/>
      <w:r w:rsidR="00621C68" w:rsidRPr="003D5305">
        <w:rPr>
          <w:rFonts w:ascii="Arial" w:hAnsi="Arial" w:cs="Arial"/>
          <w:color w:val="000000" w:themeColor="text1"/>
        </w:rPr>
        <w:t xml:space="preserve">, 4.0%; </w:t>
      </w:r>
      <w:proofErr w:type="spellStart"/>
      <w:r w:rsidR="00621C68" w:rsidRPr="003D5305">
        <w:rPr>
          <w:rFonts w:ascii="Arial" w:hAnsi="Arial" w:cs="Arial"/>
          <w:i/>
          <w:color w:val="000000" w:themeColor="text1"/>
        </w:rPr>
        <w:t>Hymenolepis</w:t>
      </w:r>
      <w:proofErr w:type="spellEnd"/>
      <w:r w:rsidR="00621C68" w:rsidRPr="003D5305">
        <w:rPr>
          <w:rFonts w:ascii="Arial" w:hAnsi="Arial" w:cs="Arial"/>
          <w:color w:val="000000" w:themeColor="text1"/>
        </w:rPr>
        <w:t xml:space="preserve"> spp., 0.5%); child (hookworm, 0.6%; </w:t>
      </w:r>
      <w:r w:rsidR="00621C68" w:rsidRPr="003D5305">
        <w:rPr>
          <w:rFonts w:ascii="Arial" w:hAnsi="Arial" w:cs="Arial"/>
          <w:i/>
          <w:color w:val="000000" w:themeColor="text1"/>
        </w:rPr>
        <w:t xml:space="preserve">S. </w:t>
      </w:r>
      <w:proofErr w:type="spellStart"/>
      <w:r w:rsidR="00621C68" w:rsidRPr="003D5305">
        <w:rPr>
          <w:rFonts w:ascii="Arial" w:hAnsi="Arial" w:cs="Arial"/>
          <w:i/>
          <w:color w:val="000000" w:themeColor="text1"/>
        </w:rPr>
        <w:t>stercoralis</w:t>
      </w:r>
      <w:proofErr w:type="spellEnd"/>
      <w:r w:rsidR="00621C68" w:rsidRPr="003D5305">
        <w:rPr>
          <w:rFonts w:ascii="Arial" w:hAnsi="Arial" w:cs="Arial"/>
          <w:color w:val="000000" w:themeColor="text1"/>
        </w:rPr>
        <w:t xml:space="preserve">, 0.6%; </w:t>
      </w:r>
      <w:proofErr w:type="spellStart"/>
      <w:r w:rsidR="00621C68" w:rsidRPr="003D5305">
        <w:rPr>
          <w:rFonts w:ascii="Arial" w:hAnsi="Arial" w:cs="Arial"/>
          <w:i/>
          <w:color w:val="000000" w:themeColor="text1"/>
        </w:rPr>
        <w:t>Hymenolepis</w:t>
      </w:r>
      <w:proofErr w:type="spellEnd"/>
      <w:r w:rsidR="00621C68" w:rsidRPr="003D5305">
        <w:rPr>
          <w:rFonts w:ascii="Arial" w:hAnsi="Arial" w:cs="Arial"/>
          <w:color w:val="000000" w:themeColor="text1"/>
        </w:rPr>
        <w:t xml:space="preserve"> spp., 1.5%).</w:t>
      </w:r>
      <w:r w:rsidR="0043064E" w:rsidRPr="003D5305">
        <w:rPr>
          <w:rFonts w:ascii="Arial" w:eastAsia="Times New Roman" w:hAnsi="Arial" w:cs="Arial"/>
          <w:color w:val="000000" w:themeColor="text1"/>
          <w:lang w:eastAsia="en-GB"/>
        </w:rPr>
        <w:t xml:space="preserve"> </w:t>
      </w:r>
    </w:p>
    <w:p w14:paraId="5F1F388D" w14:textId="77777777" w:rsidR="00F630E0" w:rsidRPr="003D5305" w:rsidRDefault="00F630E0" w:rsidP="00F630E0">
      <w:pPr>
        <w:spacing w:line="480" w:lineRule="auto"/>
        <w:rPr>
          <w:rFonts w:ascii="Arial" w:eastAsia="Times New Roman" w:hAnsi="Arial" w:cs="Arial"/>
          <w:color w:val="000000" w:themeColor="text1"/>
          <w:lang w:eastAsia="en-GB"/>
        </w:rPr>
        <w:sectPr w:rsidR="00F630E0" w:rsidRPr="003D5305" w:rsidSect="004810CC">
          <w:pgSz w:w="16820" w:h="11900" w:orient="landscape"/>
          <w:pgMar w:top="1800" w:right="1440" w:bottom="1800" w:left="1440" w:header="708" w:footer="708" w:gutter="0"/>
          <w:cols w:space="708"/>
          <w:docGrid w:linePitch="360"/>
        </w:sectPr>
      </w:pPr>
    </w:p>
    <w:p w14:paraId="4BC97275" w14:textId="2E1829CE" w:rsidR="00F630E0" w:rsidRPr="003D5305" w:rsidRDefault="00F630E0" w:rsidP="00F630E0">
      <w:pPr>
        <w:spacing w:line="480" w:lineRule="auto"/>
        <w:rPr>
          <w:rFonts w:ascii="Arial" w:hAnsi="Arial" w:cs="Arial"/>
          <w:color w:val="000000" w:themeColor="text1"/>
        </w:rPr>
      </w:pPr>
      <w:r w:rsidRPr="003D5305">
        <w:rPr>
          <w:rFonts w:ascii="Arial" w:hAnsi="Arial" w:cs="Arial"/>
          <w:color w:val="000000" w:themeColor="text1"/>
        </w:rPr>
        <w:lastRenderedPageBreak/>
        <w:t xml:space="preserve">Table </w:t>
      </w:r>
      <w:r w:rsidR="004004CB" w:rsidRPr="003D5305">
        <w:rPr>
          <w:rFonts w:ascii="Arial" w:hAnsi="Arial" w:cs="Arial"/>
          <w:color w:val="000000" w:themeColor="text1"/>
        </w:rPr>
        <w:t>2</w:t>
      </w:r>
      <w:r w:rsidRPr="003D5305">
        <w:rPr>
          <w:rFonts w:ascii="Arial" w:hAnsi="Arial" w:cs="Arial"/>
          <w:color w:val="000000" w:themeColor="text1"/>
        </w:rPr>
        <w:t xml:space="preserve">. Adjusted analyses for associations between maternal and childhood </w:t>
      </w:r>
      <w:proofErr w:type="spellStart"/>
      <w:r w:rsidRPr="003D5305">
        <w:rPr>
          <w:rFonts w:ascii="Arial" w:hAnsi="Arial" w:cs="Arial"/>
          <w:color w:val="000000" w:themeColor="text1"/>
        </w:rPr>
        <w:t>geohelminth</w:t>
      </w:r>
      <w:proofErr w:type="spellEnd"/>
      <w:r w:rsidRPr="003D5305">
        <w:rPr>
          <w:rFonts w:ascii="Arial" w:hAnsi="Arial" w:cs="Arial"/>
          <w:color w:val="000000" w:themeColor="text1"/>
        </w:rPr>
        <w:t xml:space="preserve"> infections </w:t>
      </w:r>
      <w:r w:rsidR="000E18EB" w:rsidRPr="003D5305">
        <w:rPr>
          <w:rFonts w:ascii="Arial" w:hAnsi="Arial" w:cs="Arial"/>
          <w:color w:val="000000" w:themeColor="text1"/>
        </w:rPr>
        <w:t xml:space="preserve">to 36 months of age </w:t>
      </w:r>
      <w:r w:rsidRPr="003D5305">
        <w:rPr>
          <w:rFonts w:ascii="Arial" w:hAnsi="Arial" w:cs="Arial"/>
          <w:color w:val="000000" w:themeColor="text1"/>
        </w:rPr>
        <w:t xml:space="preserve">or potential confounders and associations with wheeze, asthma, and </w:t>
      </w:r>
      <w:r w:rsidR="00194BA8" w:rsidRPr="003D5305">
        <w:rPr>
          <w:rFonts w:ascii="Arial" w:hAnsi="Arial" w:cs="Arial"/>
          <w:color w:val="000000" w:themeColor="text1"/>
        </w:rPr>
        <w:t>allergen skin test (</w:t>
      </w:r>
      <w:r w:rsidRPr="003D5305">
        <w:rPr>
          <w:rFonts w:ascii="Arial" w:hAnsi="Arial" w:cs="Arial"/>
          <w:color w:val="000000" w:themeColor="text1"/>
        </w:rPr>
        <w:t>SPT</w:t>
      </w:r>
      <w:r w:rsidR="00194BA8" w:rsidRPr="003D5305">
        <w:rPr>
          <w:rFonts w:ascii="Arial" w:hAnsi="Arial" w:cs="Arial"/>
          <w:color w:val="000000" w:themeColor="text1"/>
        </w:rPr>
        <w:t>) reactivity</w:t>
      </w:r>
      <w:r w:rsidRPr="003D5305">
        <w:rPr>
          <w:rFonts w:ascii="Arial" w:hAnsi="Arial" w:cs="Arial"/>
          <w:color w:val="000000" w:themeColor="text1"/>
        </w:rPr>
        <w:t xml:space="preserve"> to any allergen at 5 years of age.</w:t>
      </w:r>
    </w:p>
    <w:p w14:paraId="0A38C84D" w14:textId="77777777" w:rsidR="00F630E0" w:rsidRPr="003D5305" w:rsidRDefault="00F630E0" w:rsidP="00566224">
      <w:pPr>
        <w:rPr>
          <w:rFonts w:ascii="Arial" w:hAnsi="Arial" w:cs="Arial"/>
          <w:color w:val="000000" w:themeColor="text1"/>
        </w:rPr>
      </w:pPr>
    </w:p>
    <w:p w14:paraId="3F68E4A0" w14:textId="77777777" w:rsidR="0023369E" w:rsidRPr="003D5305" w:rsidRDefault="0023369E" w:rsidP="00566224">
      <w:pPr>
        <w:rPr>
          <w:rFonts w:ascii="Arial" w:hAnsi="Arial" w:cs="Arial"/>
          <w:color w:val="000000" w:themeColor="text1"/>
        </w:rPr>
      </w:pPr>
    </w:p>
    <w:p w14:paraId="36179FDF" w14:textId="77777777" w:rsidR="0023369E" w:rsidRPr="003D5305" w:rsidRDefault="0023369E" w:rsidP="00566224">
      <w:pPr>
        <w:rPr>
          <w:rFonts w:ascii="Arial" w:hAnsi="Arial" w:cs="Arial"/>
          <w:color w:val="000000" w:themeColor="text1"/>
        </w:rPr>
      </w:pPr>
    </w:p>
    <w:tbl>
      <w:tblPr>
        <w:tblStyle w:val="TableGrid"/>
        <w:tblpPr w:leftFromText="141" w:rightFromText="141" w:vertAnchor="text" w:horzAnchor="page" w:tblpX="1369" w:tblpY="-497"/>
        <w:tblW w:w="9640" w:type="dxa"/>
        <w:tblLayout w:type="fixed"/>
        <w:tblLook w:val="04A0" w:firstRow="1" w:lastRow="0" w:firstColumn="1" w:lastColumn="0" w:noHBand="0" w:noVBand="1"/>
      </w:tblPr>
      <w:tblGrid>
        <w:gridCol w:w="2392"/>
        <w:gridCol w:w="1685"/>
        <w:gridCol w:w="867"/>
        <w:gridCol w:w="1559"/>
        <w:gridCol w:w="851"/>
        <w:gridCol w:w="1418"/>
        <w:gridCol w:w="851"/>
        <w:gridCol w:w="17"/>
      </w:tblGrid>
      <w:tr w:rsidR="00F630E0" w:rsidRPr="003D5305" w14:paraId="26599EC8" w14:textId="77777777" w:rsidTr="00BD760B">
        <w:tc>
          <w:tcPr>
            <w:tcW w:w="2392" w:type="dxa"/>
            <w:vMerge w:val="restart"/>
          </w:tcPr>
          <w:p w14:paraId="435D0E5F"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Variable</w:t>
            </w:r>
          </w:p>
        </w:tc>
        <w:tc>
          <w:tcPr>
            <w:tcW w:w="2552" w:type="dxa"/>
            <w:gridSpan w:val="2"/>
          </w:tcPr>
          <w:p w14:paraId="63FD1C9D"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Wheeze</w:t>
            </w:r>
            <w:r w:rsidR="00194BA8" w:rsidRPr="003D5305">
              <w:rPr>
                <w:rFonts w:ascii="Arial" w:hAnsi="Arial" w:cs="Arial"/>
                <w:color w:val="000000" w:themeColor="text1"/>
                <w:sz w:val="16"/>
                <w:szCs w:val="16"/>
              </w:rPr>
              <w:t xml:space="preserve"> </w:t>
            </w:r>
          </w:p>
        </w:tc>
        <w:tc>
          <w:tcPr>
            <w:tcW w:w="2410" w:type="dxa"/>
            <w:gridSpan w:val="2"/>
          </w:tcPr>
          <w:p w14:paraId="003FA588" w14:textId="77777777" w:rsidR="00F630E0" w:rsidRPr="003D5305" w:rsidRDefault="00194BA8"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 xml:space="preserve">Asthma </w:t>
            </w:r>
          </w:p>
        </w:tc>
        <w:tc>
          <w:tcPr>
            <w:tcW w:w="2286" w:type="dxa"/>
            <w:gridSpan w:val="3"/>
          </w:tcPr>
          <w:p w14:paraId="24BDF480" w14:textId="77777777" w:rsidR="00F630E0" w:rsidRPr="003D5305" w:rsidRDefault="00194BA8"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 xml:space="preserve">SPT </w:t>
            </w:r>
          </w:p>
        </w:tc>
      </w:tr>
      <w:tr w:rsidR="00F630E0" w:rsidRPr="003D5305" w14:paraId="41CC9E56" w14:textId="77777777" w:rsidTr="00BD760B">
        <w:trPr>
          <w:gridAfter w:val="1"/>
          <w:wAfter w:w="17" w:type="dxa"/>
        </w:trPr>
        <w:tc>
          <w:tcPr>
            <w:tcW w:w="2392" w:type="dxa"/>
            <w:vMerge/>
          </w:tcPr>
          <w:p w14:paraId="572D1D12" w14:textId="77777777" w:rsidR="00F630E0" w:rsidRPr="003D5305" w:rsidRDefault="00F630E0" w:rsidP="00BD760B">
            <w:pPr>
              <w:rPr>
                <w:rFonts w:ascii="Arial" w:hAnsi="Arial" w:cs="Arial"/>
                <w:color w:val="000000" w:themeColor="text1"/>
                <w:sz w:val="16"/>
                <w:szCs w:val="16"/>
              </w:rPr>
            </w:pPr>
          </w:p>
        </w:tc>
        <w:tc>
          <w:tcPr>
            <w:tcW w:w="1685" w:type="dxa"/>
          </w:tcPr>
          <w:p w14:paraId="78C12124"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OR (95% CI)</w:t>
            </w:r>
          </w:p>
        </w:tc>
        <w:tc>
          <w:tcPr>
            <w:tcW w:w="867" w:type="dxa"/>
          </w:tcPr>
          <w:p w14:paraId="2421479C"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P value</w:t>
            </w:r>
          </w:p>
        </w:tc>
        <w:tc>
          <w:tcPr>
            <w:tcW w:w="1559" w:type="dxa"/>
          </w:tcPr>
          <w:p w14:paraId="2BC4E3F2"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OR (95% CI)</w:t>
            </w:r>
          </w:p>
        </w:tc>
        <w:tc>
          <w:tcPr>
            <w:tcW w:w="851" w:type="dxa"/>
          </w:tcPr>
          <w:p w14:paraId="3B697E33"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P value</w:t>
            </w:r>
          </w:p>
        </w:tc>
        <w:tc>
          <w:tcPr>
            <w:tcW w:w="1418" w:type="dxa"/>
          </w:tcPr>
          <w:p w14:paraId="591B48B6"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OR (95% CI)</w:t>
            </w:r>
          </w:p>
        </w:tc>
        <w:tc>
          <w:tcPr>
            <w:tcW w:w="851" w:type="dxa"/>
          </w:tcPr>
          <w:p w14:paraId="06C15453"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P value</w:t>
            </w:r>
          </w:p>
        </w:tc>
      </w:tr>
      <w:tr w:rsidR="00F630E0" w:rsidRPr="003D5305" w14:paraId="40893F40" w14:textId="77777777" w:rsidTr="00BD760B">
        <w:trPr>
          <w:gridAfter w:val="1"/>
          <w:wAfter w:w="17" w:type="dxa"/>
        </w:trPr>
        <w:tc>
          <w:tcPr>
            <w:tcW w:w="2392" w:type="dxa"/>
          </w:tcPr>
          <w:p w14:paraId="61E32D32" w14:textId="77777777" w:rsidR="00F630E0" w:rsidRPr="003D5305" w:rsidRDefault="00F630E0" w:rsidP="00BD760B">
            <w:pPr>
              <w:rPr>
                <w:rFonts w:ascii="Arial" w:eastAsia="Times New Roman" w:hAnsi="Arial" w:cs="Arial"/>
                <w:color w:val="000000" w:themeColor="text1"/>
                <w:sz w:val="16"/>
                <w:szCs w:val="16"/>
                <w:lang w:eastAsia="pt-BR"/>
              </w:rPr>
            </w:pPr>
            <w:r w:rsidRPr="003D5305">
              <w:rPr>
                <w:rFonts w:ascii="Arial" w:eastAsia="Times New Roman" w:hAnsi="Arial" w:cs="Arial"/>
                <w:color w:val="000000" w:themeColor="text1"/>
                <w:sz w:val="16"/>
                <w:szCs w:val="16"/>
                <w:lang w:eastAsia="pt-BR"/>
              </w:rPr>
              <w:t xml:space="preserve">Any maternal </w:t>
            </w:r>
            <w:proofErr w:type="spellStart"/>
            <w:r w:rsidRPr="003D5305">
              <w:rPr>
                <w:rFonts w:ascii="Arial" w:eastAsia="Times New Roman" w:hAnsi="Arial" w:cs="Arial"/>
                <w:color w:val="000000" w:themeColor="text1"/>
                <w:sz w:val="16"/>
                <w:szCs w:val="16"/>
                <w:lang w:eastAsia="pt-BR"/>
              </w:rPr>
              <w:t>geohelminth</w:t>
            </w:r>
            <w:proofErr w:type="spellEnd"/>
          </w:p>
          <w:p w14:paraId="6349BCD7" w14:textId="77777777" w:rsidR="00F630E0" w:rsidRPr="003D5305" w:rsidRDefault="00F630E0" w:rsidP="00BD760B">
            <w:pPr>
              <w:ind w:firstLine="284"/>
              <w:rPr>
                <w:rFonts w:ascii="Arial" w:eastAsia="Times New Roman" w:hAnsi="Arial" w:cs="Arial"/>
                <w:color w:val="000000" w:themeColor="text1"/>
                <w:sz w:val="16"/>
                <w:szCs w:val="16"/>
                <w:lang w:eastAsia="pt-BR"/>
              </w:rPr>
            </w:pPr>
            <w:r w:rsidRPr="003D5305">
              <w:rPr>
                <w:rFonts w:ascii="Arial" w:eastAsia="Times New Roman" w:hAnsi="Arial" w:cs="Arial"/>
                <w:color w:val="000000" w:themeColor="text1"/>
                <w:sz w:val="16"/>
                <w:szCs w:val="16"/>
                <w:lang w:eastAsia="pt-BR"/>
              </w:rPr>
              <w:t>No</w:t>
            </w:r>
          </w:p>
          <w:p w14:paraId="1EDE709B" w14:textId="77777777" w:rsidR="00F630E0" w:rsidRPr="003D5305" w:rsidRDefault="00F630E0" w:rsidP="00BD760B">
            <w:pPr>
              <w:ind w:firstLine="284"/>
              <w:rPr>
                <w:rFonts w:ascii="Arial" w:hAnsi="Arial" w:cs="Arial"/>
                <w:color w:val="000000" w:themeColor="text1"/>
                <w:sz w:val="16"/>
                <w:szCs w:val="16"/>
              </w:rPr>
            </w:pPr>
            <w:r w:rsidRPr="003D5305">
              <w:rPr>
                <w:rFonts w:ascii="Arial" w:eastAsia="Times New Roman" w:hAnsi="Arial" w:cs="Arial"/>
                <w:color w:val="000000" w:themeColor="text1"/>
                <w:sz w:val="16"/>
                <w:szCs w:val="16"/>
                <w:lang w:eastAsia="pt-BR"/>
              </w:rPr>
              <w:t>Yes</w:t>
            </w:r>
          </w:p>
        </w:tc>
        <w:tc>
          <w:tcPr>
            <w:tcW w:w="1685" w:type="dxa"/>
          </w:tcPr>
          <w:p w14:paraId="56929E62" w14:textId="77777777" w:rsidR="00F630E0" w:rsidRPr="003D5305" w:rsidRDefault="00F630E0" w:rsidP="00BD760B">
            <w:pPr>
              <w:jc w:val="center"/>
              <w:rPr>
                <w:rFonts w:ascii="Arial" w:hAnsi="Arial" w:cs="Arial"/>
                <w:color w:val="000000" w:themeColor="text1"/>
                <w:sz w:val="16"/>
                <w:szCs w:val="16"/>
              </w:rPr>
            </w:pPr>
          </w:p>
          <w:p w14:paraId="51D2F8A8"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59A23D1"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b/>
                <w:color w:val="000000" w:themeColor="text1"/>
                <w:sz w:val="16"/>
                <w:szCs w:val="16"/>
              </w:rPr>
              <w:t>1.41 (1.06-1.88</w:t>
            </w:r>
            <w:r w:rsidR="00F630E0" w:rsidRPr="003D5305">
              <w:rPr>
                <w:rFonts w:ascii="Arial" w:hAnsi="Arial" w:cs="Arial"/>
                <w:b/>
                <w:color w:val="000000" w:themeColor="text1"/>
                <w:sz w:val="16"/>
                <w:szCs w:val="16"/>
              </w:rPr>
              <w:t>)</w:t>
            </w:r>
          </w:p>
        </w:tc>
        <w:tc>
          <w:tcPr>
            <w:tcW w:w="867" w:type="dxa"/>
          </w:tcPr>
          <w:p w14:paraId="255CDA26" w14:textId="77777777" w:rsidR="00F630E0" w:rsidRPr="003D5305" w:rsidRDefault="00F630E0" w:rsidP="00BD760B">
            <w:pPr>
              <w:jc w:val="center"/>
              <w:rPr>
                <w:rFonts w:ascii="Arial" w:hAnsi="Arial" w:cs="Arial"/>
                <w:color w:val="000000" w:themeColor="text1"/>
                <w:sz w:val="16"/>
                <w:szCs w:val="16"/>
              </w:rPr>
            </w:pPr>
          </w:p>
          <w:p w14:paraId="7629B9BF" w14:textId="77777777" w:rsidR="00F630E0" w:rsidRPr="003D5305" w:rsidRDefault="00F630E0" w:rsidP="00BD760B">
            <w:pPr>
              <w:jc w:val="center"/>
              <w:rPr>
                <w:rFonts w:ascii="Arial" w:hAnsi="Arial" w:cs="Arial"/>
                <w:color w:val="000000" w:themeColor="text1"/>
                <w:sz w:val="16"/>
                <w:szCs w:val="16"/>
              </w:rPr>
            </w:pPr>
          </w:p>
          <w:p w14:paraId="39C7BB57"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w:t>
            </w:r>
            <w:r w:rsidR="00473AD4" w:rsidRPr="003D5305">
              <w:rPr>
                <w:rFonts w:ascii="Arial" w:hAnsi="Arial" w:cs="Arial"/>
                <w:color w:val="000000" w:themeColor="text1"/>
                <w:sz w:val="16"/>
                <w:szCs w:val="16"/>
              </w:rPr>
              <w:t>17</w:t>
            </w:r>
          </w:p>
        </w:tc>
        <w:tc>
          <w:tcPr>
            <w:tcW w:w="1559" w:type="dxa"/>
          </w:tcPr>
          <w:p w14:paraId="3E6AC243" w14:textId="77777777" w:rsidR="00F630E0" w:rsidRPr="003D5305" w:rsidRDefault="00F630E0" w:rsidP="00BD760B">
            <w:pPr>
              <w:jc w:val="center"/>
              <w:rPr>
                <w:rFonts w:ascii="Arial" w:hAnsi="Arial" w:cs="Arial"/>
                <w:color w:val="000000" w:themeColor="text1"/>
                <w:sz w:val="16"/>
                <w:szCs w:val="16"/>
              </w:rPr>
            </w:pPr>
          </w:p>
          <w:p w14:paraId="20AB4D06"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66B699FF"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color w:val="000000" w:themeColor="text1"/>
                <w:sz w:val="16"/>
                <w:szCs w:val="16"/>
              </w:rPr>
              <w:t>1.28 (0.85-1.94</w:t>
            </w:r>
            <w:r w:rsidR="00F630E0" w:rsidRPr="003D5305">
              <w:rPr>
                <w:rFonts w:ascii="Arial" w:hAnsi="Arial" w:cs="Arial"/>
                <w:color w:val="000000" w:themeColor="text1"/>
                <w:sz w:val="16"/>
                <w:szCs w:val="16"/>
              </w:rPr>
              <w:t>)</w:t>
            </w:r>
          </w:p>
        </w:tc>
        <w:tc>
          <w:tcPr>
            <w:tcW w:w="851" w:type="dxa"/>
          </w:tcPr>
          <w:p w14:paraId="063EBC08" w14:textId="77777777" w:rsidR="00F630E0" w:rsidRPr="003D5305" w:rsidRDefault="00F630E0" w:rsidP="00BD760B">
            <w:pPr>
              <w:jc w:val="center"/>
              <w:rPr>
                <w:rFonts w:ascii="Arial" w:hAnsi="Arial" w:cs="Arial"/>
                <w:color w:val="000000" w:themeColor="text1"/>
                <w:sz w:val="16"/>
                <w:szCs w:val="16"/>
              </w:rPr>
            </w:pPr>
          </w:p>
          <w:p w14:paraId="2FC04411" w14:textId="77777777" w:rsidR="00F630E0" w:rsidRPr="003D5305" w:rsidRDefault="00F630E0" w:rsidP="00BD760B">
            <w:pPr>
              <w:jc w:val="center"/>
              <w:rPr>
                <w:rFonts w:ascii="Arial" w:hAnsi="Arial" w:cs="Arial"/>
                <w:color w:val="000000" w:themeColor="text1"/>
                <w:sz w:val="16"/>
                <w:szCs w:val="16"/>
              </w:rPr>
            </w:pPr>
          </w:p>
          <w:p w14:paraId="7E000CC0"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0.238</w:t>
            </w:r>
          </w:p>
        </w:tc>
        <w:tc>
          <w:tcPr>
            <w:tcW w:w="1418" w:type="dxa"/>
          </w:tcPr>
          <w:p w14:paraId="62F61404" w14:textId="77777777" w:rsidR="00F630E0" w:rsidRPr="003D5305" w:rsidRDefault="00F630E0" w:rsidP="00BD760B">
            <w:pPr>
              <w:jc w:val="center"/>
              <w:rPr>
                <w:rFonts w:ascii="Arial" w:hAnsi="Arial" w:cs="Arial"/>
                <w:color w:val="000000" w:themeColor="text1"/>
                <w:sz w:val="16"/>
                <w:szCs w:val="16"/>
              </w:rPr>
            </w:pPr>
          </w:p>
          <w:p w14:paraId="156AB772"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A0C49A9" w14:textId="77777777" w:rsidR="00F630E0" w:rsidRPr="003D5305" w:rsidRDefault="005F6F93"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1.17 (0.89-1.53</w:t>
            </w:r>
            <w:r w:rsidR="00F630E0" w:rsidRPr="003D5305">
              <w:rPr>
                <w:rFonts w:ascii="Arial" w:hAnsi="Arial" w:cs="Arial"/>
                <w:color w:val="000000" w:themeColor="text1"/>
                <w:sz w:val="16"/>
                <w:szCs w:val="16"/>
              </w:rPr>
              <w:t>)</w:t>
            </w:r>
          </w:p>
        </w:tc>
        <w:tc>
          <w:tcPr>
            <w:tcW w:w="851" w:type="dxa"/>
          </w:tcPr>
          <w:p w14:paraId="0472A98C" w14:textId="77777777" w:rsidR="00F630E0" w:rsidRPr="003D5305" w:rsidRDefault="00F630E0" w:rsidP="00BD760B">
            <w:pPr>
              <w:jc w:val="center"/>
              <w:rPr>
                <w:rFonts w:ascii="Arial" w:hAnsi="Arial" w:cs="Arial"/>
                <w:color w:val="000000" w:themeColor="text1"/>
                <w:sz w:val="16"/>
                <w:szCs w:val="16"/>
              </w:rPr>
            </w:pPr>
          </w:p>
          <w:p w14:paraId="3DDF0879" w14:textId="77777777" w:rsidR="00F630E0" w:rsidRPr="003D5305" w:rsidRDefault="00F630E0" w:rsidP="00BD760B">
            <w:pPr>
              <w:jc w:val="center"/>
              <w:rPr>
                <w:rFonts w:ascii="Arial" w:hAnsi="Arial" w:cs="Arial"/>
                <w:color w:val="000000" w:themeColor="text1"/>
                <w:sz w:val="16"/>
                <w:szCs w:val="16"/>
              </w:rPr>
            </w:pPr>
          </w:p>
          <w:p w14:paraId="3054CEAB"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w:t>
            </w:r>
            <w:r w:rsidR="00473AD4" w:rsidRPr="003D5305">
              <w:rPr>
                <w:rFonts w:ascii="Arial" w:hAnsi="Arial" w:cs="Arial"/>
                <w:color w:val="000000" w:themeColor="text1"/>
                <w:sz w:val="16"/>
                <w:szCs w:val="16"/>
              </w:rPr>
              <w:t>6</w:t>
            </w:r>
            <w:r w:rsidR="005F6F93" w:rsidRPr="003D5305">
              <w:rPr>
                <w:rFonts w:ascii="Arial" w:hAnsi="Arial" w:cs="Arial"/>
                <w:color w:val="000000" w:themeColor="text1"/>
                <w:sz w:val="16"/>
                <w:szCs w:val="16"/>
              </w:rPr>
              <w:t>2</w:t>
            </w:r>
          </w:p>
        </w:tc>
      </w:tr>
      <w:tr w:rsidR="00F630E0" w:rsidRPr="003D5305" w14:paraId="136A0AF5" w14:textId="77777777" w:rsidTr="00BD760B">
        <w:trPr>
          <w:gridAfter w:val="1"/>
          <w:wAfter w:w="17" w:type="dxa"/>
        </w:trPr>
        <w:tc>
          <w:tcPr>
            <w:tcW w:w="2392" w:type="dxa"/>
          </w:tcPr>
          <w:p w14:paraId="6C4C5EE0" w14:textId="77777777" w:rsidR="0043064E" w:rsidRPr="003D5305" w:rsidRDefault="0043064E" w:rsidP="0043064E">
            <w:pPr>
              <w:rPr>
                <w:rFonts w:ascii="Arial" w:hAnsi="Arial" w:cs="Arial"/>
                <w:color w:val="000000" w:themeColor="text1"/>
                <w:sz w:val="16"/>
                <w:szCs w:val="16"/>
              </w:rPr>
            </w:pPr>
            <w:r w:rsidRPr="003D5305">
              <w:rPr>
                <w:rFonts w:ascii="Arial" w:hAnsi="Arial" w:cs="Arial"/>
                <w:color w:val="000000" w:themeColor="text1"/>
                <w:sz w:val="16"/>
                <w:szCs w:val="16"/>
              </w:rPr>
              <w:t xml:space="preserve">Any childhood </w:t>
            </w:r>
            <w:proofErr w:type="spellStart"/>
            <w:r w:rsidRPr="003D5305">
              <w:rPr>
                <w:rFonts w:ascii="Arial" w:hAnsi="Arial" w:cs="Arial"/>
                <w:color w:val="000000" w:themeColor="text1"/>
                <w:sz w:val="16"/>
                <w:szCs w:val="16"/>
              </w:rPr>
              <w:t>geohelminths</w:t>
            </w:r>
            <w:proofErr w:type="spellEnd"/>
          </w:p>
          <w:p w14:paraId="2DAD60C5" w14:textId="77777777" w:rsidR="0043064E" w:rsidRPr="003D5305" w:rsidRDefault="0043064E" w:rsidP="0043064E">
            <w:pPr>
              <w:ind w:firstLine="284"/>
              <w:rPr>
                <w:rFonts w:ascii="Arial" w:eastAsia="Times New Roman" w:hAnsi="Arial" w:cs="Arial"/>
                <w:color w:val="000000" w:themeColor="text1"/>
                <w:sz w:val="16"/>
                <w:szCs w:val="16"/>
                <w:lang w:val="pt-BR" w:eastAsia="pt-BR"/>
              </w:rPr>
            </w:pPr>
            <w:r w:rsidRPr="003D5305">
              <w:rPr>
                <w:rFonts w:ascii="Arial" w:eastAsia="Times New Roman" w:hAnsi="Arial" w:cs="Arial"/>
                <w:color w:val="000000" w:themeColor="text1"/>
                <w:sz w:val="16"/>
                <w:szCs w:val="16"/>
                <w:lang w:val="pt-BR" w:eastAsia="pt-BR"/>
              </w:rPr>
              <w:t>No</w:t>
            </w:r>
          </w:p>
          <w:p w14:paraId="6F6639C9" w14:textId="77777777" w:rsidR="00F630E0" w:rsidRPr="003D5305" w:rsidRDefault="0043064E" w:rsidP="0043064E">
            <w:pPr>
              <w:ind w:firstLine="284"/>
              <w:rPr>
                <w:rFonts w:ascii="Arial" w:hAnsi="Arial" w:cs="Arial"/>
                <w:color w:val="000000" w:themeColor="text1"/>
                <w:sz w:val="16"/>
                <w:szCs w:val="16"/>
              </w:rPr>
            </w:pPr>
            <w:r w:rsidRPr="003D5305">
              <w:rPr>
                <w:rFonts w:ascii="Arial" w:eastAsia="Times New Roman" w:hAnsi="Arial" w:cs="Arial"/>
                <w:color w:val="000000" w:themeColor="text1"/>
                <w:sz w:val="16"/>
                <w:szCs w:val="16"/>
                <w:lang w:val="pt-BR" w:eastAsia="pt-BR"/>
              </w:rPr>
              <w:t>Yes</w:t>
            </w:r>
          </w:p>
        </w:tc>
        <w:tc>
          <w:tcPr>
            <w:tcW w:w="1685" w:type="dxa"/>
          </w:tcPr>
          <w:p w14:paraId="3FC3B427" w14:textId="77777777" w:rsidR="00F630E0" w:rsidRPr="003D5305" w:rsidRDefault="00F630E0" w:rsidP="00BD760B">
            <w:pPr>
              <w:jc w:val="center"/>
              <w:rPr>
                <w:rFonts w:ascii="Arial" w:hAnsi="Arial" w:cs="Arial"/>
                <w:color w:val="000000" w:themeColor="text1"/>
                <w:sz w:val="16"/>
                <w:szCs w:val="16"/>
              </w:rPr>
            </w:pPr>
          </w:p>
          <w:p w14:paraId="01D3CFBA"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5D4D6D5"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b/>
                <w:color w:val="000000" w:themeColor="text1"/>
                <w:sz w:val="16"/>
                <w:szCs w:val="16"/>
              </w:rPr>
              <w:t>0.70 (0.51-0.95</w:t>
            </w:r>
            <w:r w:rsidR="00F630E0" w:rsidRPr="003D5305">
              <w:rPr>
                <w:rFonts w:ascii="Arial" w:hAnsi="Arial" w:cs="Arial"/>
                <w:b/>
                <w:color w:val="000000" w:themeColor="text1"/>
                <w:sz w:val="16"/>
                <w:szCs w:val="16"/>
              </w:rPr>
              <w:t>)</w:t>
            </w:r>
          </w:p>
        </w:tc>
        <w:tc>
          <w:tcPr>
            <w:tcW w:w="867" w:type="dxa"/>
          </w:tcPr>
          <w:p w14:paraId="41426F11" w14:textId="77777777" w:rsidR="00F630E0" w:rsidRPr="003D5305" w:rsidRDefault="00F630E0" w:rsidP="00BD760B">
            <w:pPr>
              <w:jc w:val="center"/>
              <w:rPr>
                <w:rFonts w:ascii="Arial" w:hAnsi="Arial" w:cs="Arial"/>
                <w:color w:val="000000" w:themeColor="text1"/>
                <w:sz w:val="16"/>
                <w:szCs w:val="16"/>
              </w:rPr>
            </w:pPr>
          </w:p>
          <w:p w14:paraId="683D726B" w14:textId="77777777" w:rsidR="0043064E" w:rsidRPr="003D5305" w:rsidRDefault="0043064E" w:rsidP="00BD760B">
            <w:pPr>
              <w:jc w:val="center"/>
              <w:rPr>
                <w:rFonts w:ascii="Arial" w:hAnsi="Arial" w:cs="Arial"/>
                <w:color w:val="000000" w:themeColor="text1"/>
                <w:sz w:val="16"/>
                <w:szCs w:val="16"/>
              </w:rPr>
            </w:pPr>
          </w:p>
          <w:p w14:paraId="185B5F12" w14:textId="77777777" w:rsidR="00F630E0" w:rsidRPr="003D5305" w:rsidRDefault="005F6F93"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0.02</w:t>
            </w:r>
            <w:r w:rsidR="00473AD4" w:rsidRPr="003D5305">
              <w:rPr>
                <w:rFonts w:ascii="Arial" w:hAnsi="Arial" w:cs="Arial"/>
                <w:color w:val="000000" w:themeColor="text1"/>
                <w:sz w:val="16"/>
                <w:szCs w:val="16"/>
              </w:rPr>
              <w:t>1</w:t>
            </w:r>
          </w:p>
        </w:tc>
        <w:tc>
          <w:tcPr>
            <w:tcW w:w="1559" w:type="dxa"/>
          </w:tcPr>
          <w:p w14:paraId="045AF41C" w14:textId="77777777" w:rsidR="00F630E0" w:rsidRPr="003D5305" w:rsidRDefault="00F630E0" w:rsidP="00BD760B">
            <w:pPr>
              <w:jc w:val="center"/>
              <w:rPr>
                <w:rFonts w:ascii="Arial" w:hAnsi="Arial" w:cs="Arial"/>
                <w:color w:val="000000" w:themeColor="text1"/>
                <w:sz w:val="16"/>
                <w:szCs w:val="16"/>
              </w:rPr>
            </w:pPr>
          </w:p>
          <w:p w14:paraId="73EB8A04"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E1AB1FE"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b/>
                <w:color w:val="000000" w:themeColor="text1"/>
                <w:sz w:val="16"/>
                <w:szCs w:val="16"/>
              </w:rPr>
              <w:t>0.60 (0.38-0.95</w:t>
            </w:r>
            <w:r w:rsidR="00F630E0" w:rsidRPr="003D5305">
              <w:rPr>
                <w:rFonts w:ascii="Arial" w:hAnsi="Arial" w:cs="Arial"/>
                <w:b/>
                <w:color w:val="000000" w:themeColor="text1"/>
                <w:sz w:val="16"/>
                <w:szCs w:val="16"/>
              </w:rPr>
              <w:t>)</w:t>
            </w:r>
          </w:p>
        </w:tc>
        <w:tc>
          <w:tcPr>
            <w:tcW w:w="851" w:type="dxa"/>
          </w:tcPr>
          <w:p w14:paraId="512B1E89" w14:textId="77777777" w:rsidR="00F630E0" w:rsidRPr="003D5305" w:rsidRDefault="00F630E0" w:rsidP="00BD760B">
            <w:pPr>
              <w:jc w:val="center"/>
              <w:rPr>
                <w:rFonts w:ascii="Arial" w:hAnsi="Arial" w:cs="Arial"/>
                <w:color w:val="000000" w:themeColor="text1"/>
                <w:sz w:val="16"/>
                <w:szCs w:val="16"/>
              </w:rPr>
            </w:pPr>
          </w:p>
          <w:p w14:paraId="1C7424C6" w14:textId="77777777" w:rsidR="0043064E" w:rsidRPr="003D5305" w:rsidRDefault="0043064E" w:rsidP="00BD760B">
            <w:pPr>
              <w:jc w:val="center"/>
              <w:rPr>
                <w:rFonts w:ascii="Arial" w:hAnsi="Arial" w:cs="Arial"/>
                <w:color w:val="000000" w:themeColor="text1"/>
                <w:sz w:val="16"/>
                <w:szCs w:val="16"/>
              </w:rPr>
            </w:pPr>
          </w:p>
          <w:p w14:paraId="2EB38A43"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0.029</w:t>
            </w:r>
          </w:p>
        </w:tc>
        <w:tc>
          <w:tcPr>
            <w:tcW w:w="1418" w:type="dxa"/>
          </w:tcPr>
          <w:p w14:paraId="38CBE702" w14:textId="77777777" w:rsidR="00F630E0" w:rsidRPr="003D5305" w:rsidRDefault="00F630E0" w:rsidP="00BD760B">
            <w:pPr>
              <w:jc w:val="center"/>
              <w:rPr>
                <w:rFonts w:ascii="Arial" w:hAnsi="Arial" w:cs="Arial"/>
                <w:color w:val="000000" w:themeColor="text1"/>
                <w:sz w:val="16"/>
                <w:szCs w:val="16"/>
              </w:rPr>
            </w:pPr>
          </w:p>
          <w:p w14:paraId="51012CCE"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520B055" w14:textId="77777777" w:rsidR="00F630E0" w:rsidRPr="003D5305" w:rsidRDefault="005F6F93"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0.79 (0.59-1.06</w:t>
            </w:r>
            <w:r w:rsidR="00F630E0" w:rsidRPr="003D5305">
              <w:rPr>
                <w:rFonts w:ascii="Arial" w:hAnsi="Arial" w:cs="Arial"/>
                <w:color w:val="000000" w:themeColor="text1"/>
                <w:sz w:val="16"/>
                <w:szCs w:val="16"/>
              </w:rPr>
              <w:t>)</w:t>
            </w:r>
          </w:p>
        </w:tc>
        <w:tc>
          <w:tcPr>
            <w:tcW w:w="851" w:type="dxa"/>
          </w:tcPr>
          <w:p w14:paraId="42196A05" w14:textId="77777777" w:rsidR="00F630E0" w:rsidRPr="003D5305" w:rsidRDefault="00F630E0" w:rsidP="00BD760B">
            <w:pPr>
              <w:jc w:val="center"/>
              <w:rPr>
                <w:rFonts w:ascii="Arial" w:hAnsi="Arial" w:cs="Arial"/>
                <w:color w:val="000000" w:themeColor="text1"/>
                <w:sz w:val="16"/>
                <w:szCs w:val="16"/>
              </w:rPr>
            </w:pPr>
          </w:p>
          <w:p w14:paraId="34BFF193" w14:textId="77777777" w:rsidR="00F630E0" w:rsidRPr="003D5305" w:rsidRDefault="00F630E0" w:rsidP="00BD760B">
            <w:pPr>
              <w:jc w:val="center"/>
              <w:rPr>
                <w:rFonts w:ascii="Arial" w:hAnsi="Arial" w:cs="Arial"/>
                <w:color w:val="000000" w:themeColor="text1"/>
                <w:sz w:val="16"/>
                <w:szCs w:val="16"/>
              </w:rPr>
            </w:pPr>
          </w:p>
          <w:p w14:paraId="42A37270" w14:textId="77777777" w:rsidR="00F630E0" w:rsidRPr="003D5305" w:rsidRDefault="005F6F93"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0.120</w:t>
            </w:r>
          </w:p>
        </w:tc>
      </w:tr>
      <w:tr w:rsidR="00F630E0" w:rsidRPr="003D5305" w14:paraId="7A899C57" w14:textId="77777777" w:rsidTr="00BD760B">
        <w:trPr>
          <w:gridAfter w:val="1"/>
          <w:wAfter w:w="17" w:type="dxa"/>
        </w:trPr>
        <w:tc>
          <w:tcPr>
            <w:tcW w:w="2392" w:type="dxa"/>
          </w:tcPr>
          <w:p w14:paraId="66330B6E"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Maternal age (</w:t>
            </w:r>
            <w:proofErr w:type="spellStart"/>
            <w:r w:rsidRPr="003D5305">
              <w:rPr>
                <w:rFonts w:ascii="Arial" w:hAnsi="Arial" w:cs="Arial"/>
                <w:color w:val="000000" w:themeColor="text1"/>
                <w:sz w:val="16"/>
                <w:szCs w:val="16"/>
              </w:rPr>
              <w:t>yrs</w:t>
            </w:r>
            <w:proofErr w:type="spellEnd"/>
            <w:r w:rsidRPr="003D5305">
              <w:rPr>
                <w:rFonts w:ascii="Arial" w:hAnsi="Arial" w:cs="Arial"/>
                <w:color w:val="000000" w:themeColor="text1"/>
                <w:sz w:val="16"/>
                <w:szCs w:val="16"/>
              </w:rPr>
              <w:t>)</w:t>
            </w:r>
          </w:p>
          <w:p w14:paraId="4F4A5E2A"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≤20</w:t>
            </w:r>
          </w:p>
          <w:p w14:paraId="730B5DFA"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21-29</w:t>
            </w:r>
          </w:p>
          <w:p w14:paraId="16212F2B" w14:textId="77777777" w:rsidR="00F630E0" w:rsidRPr="003D5305" w:rsidRDefault="00F630E0" w:rsidP="00BD760B">
            <w:pPr>
              <w:ind w:left="284"/>
              <w:rPr>
                <w:rFonts w:ascii="Arial" w:hAnsi="Arial" w:cs="Arial"/>
                <w:color w:val="000000" w:themeColor="text1"/>
                <w:sz w:val="16"/>
                <w:szCs w:val="16"/>
              </w:rPr>
            </w:pPr>
            <w:r w:rsidRPr="003D5305">
              <w:rPr>
                <w:rFonts w:ascii="Arial" w:hAnsi="Arial" w:cs="Arial"/>
                <w:color w:val="000000" w:themeColor="text1"/>
                <w:sz w:val="16"/>
                <w:szCs w:val="16"/>
              </w:rPr>
              <w:t>≥30</w:t>
            </w:r>
          </w:p>
        </w:tc>
        <w:tc>
          <w:tcPr>
            <w:tcW w:w="1685" w:type="dxa"/>
          </w:tcPr>
          <w:p w14:paraId="121B351A" w14:textId="77777777" w:rsidR="00F630E0" w:rsidRPr="003D5305" w:rsidRDefault="00F630E0" w:rsidP="00BD760B">
            <w:pPr>
              <w:jc w:val="center"/>
              <w:rPr>
                <w:rFonts w:ascii="Arial" w:hAnsi="Arial" w:cs="Arial"/>
                <w:color w:val="000000" w:themeColor="text1"/>
                <w:sz w:val="16"/>
                <w:szCs w:val="16"/>
              </w:rPr>
            </w:pPr>
          </w:p>
          <w:p w14:paraId="38D0EDED"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24481E0"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1.16 (0.82-1.68</w:t>
            </w:r>
            <w:r w:rsidR="00F630E0" w:rsidRPr="003D5305">
              <w:rPr>
                <w:rFonts w:ascii="Arial" w:hAnsi="Arial" w:cs="Arial"/>
                <w:color w:val="000000" w:themeColor="text1"/>
                <w:sz w:val="16"/>
                <w:szCs w:val="16"/>
              </w:rPr>
              <w:t>)</w:t>
            </w:r>
          </w:p>
          <w:p w14:paraId="593753FA"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0.86 (0.53-1.40</w:t>
            </w:r>
            <w:r w:rsidR="00F630E0" w:rsidRPr="003D5305">
              <w:rPr>
                <w:rFonts w:ascii="Arial" w:hAnsi="Arial" w:cs="Arial"/>
                <w:color w:val="000000" w:themeColor="text1"/>
                <w:sz w:val="16"/>
                <w:szCs w:val="16"/>
              </w:rPr>
              <w:t>)</w:t>
            </w:r>
          </w:p>
        </w:tc>
        <w:tc>
          <w:tcPr>
            <w:tcW w:w="867" w:type="dxa"/>
          </w:tcPr>
          <w:p w14:paraId="3A9D8359" w14:textId="77777777" w:rsidR="00F630E0" w:rsidRPr="003D5305" w:rsidRDefault="00F630E0" w:rsidP="00BD760B">
            <w:pPr>
              <w:jc w:val="center"/>
              <w:rPr>
                <w:rFonts w:ascii="Arial" w:hAnsi="Arial" w:cs="Arial"/>
                <w:color w:val="000000" w:themeColor="text1"/>
                <w:sz w:val="16"/>
                <w:szCs w:val="16"/>
              </w:rPr>
            </w:pPr>
          </w:p>
          <w:p w14:paraId="47C4CBE4" w14:textId="77777777" w:rsidR="00F630E0" w:rsidRPr="003D5305" w:rsidRDefault="00F630E0" w:rsidP="00BD760B">
            <w:pPr>
              <w:jc w:val="center"/>
              <w:rPr>
                <w:rFonts w:ascii="Arial" w:hAnsi="Arial" w:cs="Arial"/>
                <w:color w:val="000000" w:themeColor="text1"/>
                <w:sz w:val="16"/>
                <w:szCs w:val="16"/>
              </w:rPr>
            </w:pPr>
          </w:p>
          <w:p w14:paraId="63CECC82"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0.431</w:t>
            </w:r>
          </w:p>
          <w:p w14:paraId="0F887989"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0.547</w:t>
            </w:r>
          </w:p>
        </w:tc>
        <w:tc>
          <w:tcPr>
            <w:tcW w:w="1559" w:type="dxa"/>
          </w:tcPr>
          <w:p w14:paraId="01AB3C3D" w14:textId="77777777" w:rsidR="00F630E0" w:rsidRPr="003D5305" w:rsidRDefault="00F630E0" w:rsidP="00BD760B">
            <w:pPr>
              <w:jc w:val="center"/>
              <w:rPr>
                <w:rFonts w:ascii="Arial" w:hAnsi="Arial" w:cs="Arial"/>
                <w:color w:val="000000" w:themeColor="text1"/>
                <w:sz w:val="16"/>
                <w:szCs w:val="16"/>
              </w:rPr>
            </w:pPr>
          </w:p>
          <w:p w14:paraId="21329DDE"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DDF1FD9"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0.86 (0.52-1.45</w:t>
            </w:r>
            <w:r w:rsidR="00F630E0" w:rsidRPr="003D5305">
              <w:rPr>
                <w:rFonts w:ascii="Arial" w:hAnsi="Arial" w:cs="Arial"/>
                <w:color w:val="000000" w:themeColor="text1"/>
                <w:sz w:val="16"/>
                <w:szCs w:val="16"/>
              </w:rPr>
              <w:t>)</w:t>
            </w:r>
          </w:p>
          <w:p w14:paraId="63D59C46"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b/>
                <w:color w:val="000000" w:themeColor="text1"/>
                <w:sz w:val="16"/>
                <w:szCs w:val="16"/>
              </w:rPr>
              <w:t>0.38 (0.18-0.79</w:t>
            </w:r>
            <w:r w:rsidR="00F630E0" w:rsidRPr="003D5305">
              <w:rPr>
                <w:rFonts w:ascii="Arial" w:hAnsi="Arial" w:cs="Arial"/>
                <w:b/>
                <w:color w:val="000000" w:themeColor="text1"/>
                <w:sz w:val="16"/>
                <w:szCs w:val="16"/>
              </w:rPr>
              <w:t>)</w:t>
            </w:r>
          </w:p>
        </w:tc>
        <w:tc>
          <w:tcPr>
            <w:tcW w:w="851" w:type="dxa"/>
          </w:tcPr>
          <w:p w14:paraId="14D91E78" w14:textId="77777777" w:rsidR="00F630E0" w:rsidRPr="003D5305" w:rsidRDefault="00F630E0" w:rsidP="00BD760B">
            <w:pPr>
              <w:jc w:val="center"/>
              <w:rPr>
                <w:rFonts w:ascii="Arial" w:hAnsi="Arial" w:cs="Arial"/>
                <w:color w:val="000000" w:themeColor="text1"/>
                <w:sz w:val="16"/>
                <w:szCs w:val="16"/>
              </w:rPr>
            </w:pPr>
          </w:p>
          <w:p w14:paraId="6872B0CA" w14:textId="77777777" w:rsidR="00F630E0" w:rsidRPr="003D5305" w:rsidRDefault="00F630E0" w:rsidP="00BD760B">
            <w:pPr>
              <w:jc w:val="center"/>
              <w:rPr>
                <w:rFonts w:ascii="Arial" w:hAnsi="Arial" w:cs="Arial"/>
                <w:color w:val="000000" w:themeColor="text1"/>
                <w:sz w:val="16"/>
                <w:szCs w:val="16"/>
              </w:rPr>
            </w:pPr>
          </w:p>
          <w:p w14:paraId="12F5355D"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0.577</w:t>
            </w:r>
          </w:p>
          <w:p w14:paraId="640CED8D"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b/>
                <w:color w:val="000000" w:themeColor="text1"/>
                <w:sz w:val="16"/>
                <w:szCs w:val="16"/>
              </w:rPr>
              <w:t>0.01</w:t>
            </w:r>
            <w:r w:rsidR="00473AD4" w:rsidRPr="003D5305">
              <w:rPr>
                <w:rFonts w:ascii="Arial" w:hAnsi="Arial" w:cs="Arial"/>
                <w:b/>
                <w:color w:val="000000" w:themeColor="text1"/>
                <w:sz w:val="16"/>
                <w:szCs w:val="16"/>
              </w:rPr>
              <w:t>0</w:t>
            </w:r>
          </w:p>
        </w:tc>
        <w:tc>
          <w:tcPr>
            <w:tcW w:w="1418" w:type="dxa"/>
          </w:tcPr>
          <w:p w14:paraId="5F021FF9" w14:textId="77777777" w:rsidR="00F630E0" w:rsidRPr="003D5305" w:rsidRDefault="00F630E0" w:rsidP="00BD760B">
            <w:pPr>
              <w:jc w:val="center"/>
              <w:rPr>
                <w:rFonts w:ascii="Arial" w:hAnsi="Arial" w:cs="Arial"/>
                <w:color w:val="000000" w:themeColor="text1"/>
                <w:sz w:val="16"/>
                <w:szCs w:val="16"/>
              </w:rPr>
            </w:pPr>
          </w:p>
          <w:p w14:paraId="6F9186EB"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CF1E20D"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1.25 (0.88-1.78)</w:t>
            </w:r>
          </w:p>
          <w:p w14:paraId="2679F028"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color w:val="000000" w:themeColor="text1"/>
                <w:sz w:val="16"/>
                <w:szCs w:val="16"/>
              </w:rPr>
              <w:t>1.37 (0.87-2.17</w:t>
            </w:r>
            <w:r w:rsidR="00F630E0" w:rsidRPr="003D5305">
              <w:rPr>
                <w:rFonts w:ascii="Arial" w:hAnsi="Arial" w:cs="Arial"/>
                <w:color w:val="000000" w:themeColor="text1"/>
                <w:sz w:val="16"/>
                <w:szCs w:val="16"/>
              </w:rPr>
              <w:t>)</w:t>
            </w:r>
          </w:p>
        </w:tc>
        <w:tc>
          <w:tcPr>
            <w:tcW w:w="851" w:type="dxa"/>
          </w:tcPr>
          <w:p w14:paraId="2EFEE36F" w14:textId="77777777" w:rsidR="00F630E0" w:rsidRPr="003D5305" w:rsidRDefault="00F630E0" w:rsidP="00BD760B">
            <w:pPr>
              <w:jc w:val="center"/>
              <w:rPr>
                <w:rFonts w:ascii="Arial" w:hAnsi="Arial" w:cs="Arial"/>
                <w:color w:val="000000" w:themeColor="text1"/>
                <w:sz w:val="16"/>
                <w:szCs w:val="16"/>
              </w:rPr>
            </w:pPr>
          </w:p>
          <w:p w14:paraId="0367D5F2" w14:textId="77777777" w:rsidR="00F630E0" w:rsidRPr="003D5305" w:rsidRDefault="00F630E0" w:rsidP="00BD760B">
            <w:pPr>
              <w:jc w:val="center"/>
              <w:rPr>
                <w:rFonts w:ascii="Arial" w:hAnsi="Arial" w:cs="Arial"/>
                <w:color w:val="000000" w:themeColor="text1"/>
                <w:sz w:val="16"/>
                <w:szCs w:val="16"/>
              </w:rPr>
            </w:pPr>
          </w:p>
          <w:p w14:paraId="4187565E"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0.218</w:t>
            </w:r>
          </w:p>
          <w:p w14:paraId="0009297F" w14:textId="77777777" w:rsidR="00F630E0" w:rsidRPr="003D5305" w:rsidRDefault="00F630E0" w:rsidP="00BD760B">
            <w:pPr>
              <w:jc w:val="center"/>
              <w:rPr>
                <w:rFonts w:ascii="Arial" w:hAnsi="Arial" w:cs="Arial"/>
                <w:b/>
                <w:color w:val="000000" w:themeColor="text1"/>
                <w:sz w:val="16"/>
                <w:szCs w:val="16"/>
              </w:rPr>
            </w:pPr>
            <w:r w:rsidRPr="003D5305">
              <w:rPr>
                <w:rFonts w:ascii="Arial" w:hAnsi="Arial" w:cs="Arial"/>
                <w:color w:val="000000" w:themeColor="text1"/>
                <w:sz w:val="16"/>
                <w:szCs w:val="16"/>
              </w:rPr>
              <w:t>0.1</w:t>
            </w:r>
            <w:r w:rsidR="00473AD4" w:rsidRPr="003D5305">
              <w:rPr>
                <w:rFonts w:ascii="Arial" w:hAnsi="Arial" w:cs="Arial"/>
                <w:color w:val="000000" w:themeColor="text1"/>
                <w:sz w:val="16"/>
                <w:szCs w:val="16"/>
              </w:rPr>
              <w:t>72</w:t>
            </w:r>
          </w:p>
        </w:tc>
      </w:tr>
      <w:tr w:rsidR="00F630E0" w:rsidRPr="003D5305" w14:paraId="008CF002" w14:textId="77777777" w:rsidTr="00BD760B">
        <w:trPr>
          <w:gridAfter w:val="1"/>
          <w:wAfter w:w="17" w:type="dxa"/>
          <w:trHeight w:val="617"/>
        </w:trPr>
        <w:tc>
          <w:tcPr>
            <w:tcW w:w="2392" w:type="dxa"/>
          </w:tcPr>
          <w:p w14:paraId="0C3FA015"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Maternal ethnicity</w:t>
            </w:r>
          </w:p>
          <w:p w14:paraId="7FED0B15" w14:textId="4B56A94F" w:rsidR="00F630E0" w:rsidRPr="003D5305" w:rsidRDefault="00F630E0" w:rsidP="00BD760B">
            <w:pPr>
              <w:keepNext/>
              <w:keepLines/>
              <w:ind w:firstLine="284"/>
              <w:outlineLvl w:val="6"/>
              <w:rPr>
                <w:rFonts w:ascii="Arial" w:hAnsi="Arial" w:cs="Arial"/>
                <w:color w:val="000000" w:themeColor="text1"/>
                <w:sz w:val="16"/>
                <w:szCs w:val="16"/>
              </w:rPr>
            </w:pPr>
            <w:r w:rsidRPr="003D5305">
              <w:rPr>
                <w:rFonts w:ascii="Arial" w:hAnsi="Arial" w:cs="Arial"/>
                <w:color w:val="000000" w:themeColor="text1"/>
                <w:sz w:val="16"/>
                <w:szCs w:val="16"/>
              </w:rPr>
              <w:t>Afro-Ecuadorian</w:t>
            </w:r>
          </w:p>
          <w:p w14:paraId="43CF3371" w14:textId="1056B89E" w:rsidR="00F630E0" w:rsidRPr="003D5305" w:rsidRDefault="00DC0C92"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Non-</w:t>
            </w:r>
            <w:r w:rsidR="00F630E0" w:rsidRPr="003D5305">
              <w:rPr>
                <w:rFonts w:ascii="Arial" w:hAnsi="Arial" w:cs="Arial"/>
                <w:color w:val="000000" w:themeColor="text1"/>
                <w:sz w:val="16"/>
                <w:szCs w:val="16"/>
              </w:rPr>
              <w:t>Afro-Ecuadorian</w:t>
            </w:r>
          </w:p>
        </w:tc>
        <w:tc>
          <w:tcPr>
            <w:tcW w:w="1685" w:type="dxa"/>
          </w:tcPr>
          <w:p w14:paraId="7EF557FB" w14:textId="77777777" w:rsidR="00F630E0" w:rsidRPr="003D5305" w:rsidRDefault="00F630E0" w:rsidP="00BD760B">
            <w:pPr>
              <w:jc w:val="center"/>
              <w:rPr>
                <w:rFonts w:ascii="Arial" w:hAnsi="Arial" w:cs="Arial"/>
                <w:color w:val="000000" w:themeColor="text1"/>
                <w:sz w:val="16"/>
                <w:szCs w:val="16"/>
              </w:rPr>
            </w:pPr>
          </w:p>
          <w:p w14:paraId="253D2189"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53C473B"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0.76 (0.56-1.03</w:t>
            </w:r>
            <w:r w:rsidR="00F630E0" w:rsidRPr="003D5305">
              <w:rPr>
                <w:rFonts w:ascii="Arial" w:hAnsi="Arial" w:cs="Arial"/>
                <w:color w:val="000000" w:themeColor="text1"/>
                <w:sz w:val="16"/>
                <w:szCs w:val="16"/>
              </w:rPr>
              <w:t>)</w:t>
            </w:r>
          </w:p>
        </w:tc>
        <w:tc>
          <w:tcPr>
            <w:tcW w:w="867" w:type="dxa"/>
          </w:tcPr>
          <w:p w14:paraId="648580B1" w14:textId="77777777" w:rsidR="00F630E0" w:rsidRPr="003D5305" w:rsidRDefault="00F630E0" w:rsidP="00BD760B">
            <w:pPr>
              <w:jc w:val="center"/>
              <w:rPr>
                <w:rFonts w:ascii="Arial" w:eastAsiaTheme="majorEastAsia" w:hAnsi="Arial" w:cs="Arial"/>
                <w:color w:val="000000" w:themeColor="text1"/>
                <w:sz w:val="16"/>
                <w:szCs w:val="16"/>
              </w:rPr>
            </w:pPr>
          </w:p>
          <w:p w14:paraId="70A6F378" w14:textId="77777777" w:rsidR="00F630E0" w:rsidRPr="003D5305" w:rsidRDefault="00F630E0" w:rsidP="00BD760B">
            <w:pPr>
              <w:jc w:val="center"/>
              <w:rPr>
                <w:rFonts w:ascii="Arial" w:eastAsiaTheme="majorEastAsia" w:hAnsi="Arial" w:cs="Arial"/>
                <w:color w:val="000000" w:themeColor="text1"/>
                <w:sz w:val="16"/>
                <w:szCs w:val="16"/>
              </w:rPr>
            </w:pPr>
          </w:p>
          <w:p w14:paraId="4FD73562" w14:textId="77777777" w:rsidR="00F630E0" w:rsidRPr="003D5305" w:rsidRDefault="00473AD4" w:rsidP="00BD760B">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0.074</w:t>
            </w:r>
          </w:p>
        </w:tc>
        <w:tc>
          <w:tcPr>
            <w:tcW w:w="1559" w:type="dxa"/>
          </w:tcPr>
          <w:p w14:paraId="0E27D4EF" w14:textId="77777777" w:rsidR="00F630E0" w:rsidRPr="003D5305" w:rsidRDefault="00F630E0" w:rsidP="00BD760B">
            <w:pPr>
              <w:jc w:val="center"/>
              <w:rPr>
                <w:rFonts w:ascii="Arial" w:eastAsiaTheme="majorEastAsia" w:hAnsi="Arial" w:cs="Arial"/>
                <w:color w:val="000000" w:themeColor="text1"/>
                <w:sz w:val="16"/>
                <w:szCs w:val="16"/>
              </w:rPr>
            </w:pPr>
          </w:p>
          <w:p w14:paraId="2920909E" w14:textId="77777777" w:rsidR="00F630E0" w:rsidRPr="003D5305" w:rsidRDefault="00F630E0" w:rsidP="00BD760B">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1</w:t>
            </w:r>
          </w:p>
          <w:p w14:paraId="6158D54A" w14:textId="77777777" w:rsidR="00F630E0" w:rsidRPr="003D5305" w:rsidRDefault="00473AD4" w:rsidP="00BD760B">
            <w:pPr>
              <w:jc w:val="center"/>
              <w:rPr>
                <w:rFonts w:ascii="Arial" w:hAnsi="Arial" w:cs="Arial"/>
                <w:color w:val="000000" w:themeColor="text1"/>
                <w:sz w:val="16"/>
                <w:szCs w:val="16"/>
              </w:rPr>
            </w:pPr>
            <w:r w:rsidRPr="003D5305">
              <w:rPr>
                <w:rFonts w:ascii="Arial" w:eastAsiaTheme="majorEastAsia" w:hAnsi="Arial" w:cs="Arial"/>
                <w:color w:val="000000" w:themeColor="text1"/>
                <w:sz w:val="16"/>
                <w:szCs w:val="16"/>
              </w:rPr>
              <w:t>0.80</w:t>
            </w:r>
            <w:r w:rsidR="00F630E0" w:rsidRPr="003D5305">
              <w:rPr>
                <w:rFonts w:ascii="Arial" w:eastAsiaTheme="majorEastAsia" w:hAnsi="Arial" w:cs="Arial"/>
                <w:color w:val="000000" w:themeColor="text1"/>
                <w:sz w:val="16"/>
                <w:szCs w:val="16"/>
              </w:rPr>
              <w:t xml:space="preserve"> </w:t>
            </w:r>
            <w:r w:rsidRPr="003D5305">
              <w:rPr>
                <w:rFonts w:ascii="Arial" w:eastAsiaTheme="majorEastAsia" w:hAnsi="Arial" w:cs="Arial"/>
                <w:color w:val="000000" w:themeColor="text1"/>
                <w:sz w:val="16"/>
                <w:szCs w:val="16"/>
              </w:rPr>
              <w:t>(0.52-1.24</w:t>
            </w:r>
            <w:r w:rsidR="00F630E0" w:rsidRPr="003D5305">
              <w:rPr>
                <w:rFonts w:ascii="Arial" w:eastAsiaTheme="majorEastAsia" w:hAnsi="Arial" w:cs="Arial"/>
                <w:color w:val="000000" w:themeColor="text1"/>
                <w:sz w:val="16"/>
                <w:szCs w:val="16"/>
              </w:rPr>
              <w:t>)</w:t>
            </w:r>
          </w:p>
        </w:tc>
        <w:tc>
          <w:tcPr>
            <w:tcW w:w="851" w:type="dxa"/>
          </w:tcPr>
          <w:p w14:paraId="27FB5432" w14:textId="77777777" w:rsidR="00F630E0" w:rsidRPr="003D5305" w:rsidRDefault="00F630E0" w:rsidP="00BD760B">
            <w:pPr>
              <w:jc w:val="center"/>
              <w:rPr>
                <w:rFonts w:ascii="Arial" w:eastAsiaTheme="majorEastAsia" w:hAnsi="Arial" w:cs="Arial"/>
                <w:color w:val="000000" w:themeColor="text1"/>
                <w:sz w:val="16"/>
                <w:szCs w:val="16"/>
              </w:rPr>
            </w:pPr>
          </w:p>
          <w:p w14:paraId="6FD9D39C" w14:textId="77777777" w:rsidR="00F630E0" w:rsidRPr="003D5305" w:rsidRDefault="00F630E0" w:rsidP="00BD760B">
            <w:pPr>
              <w:jc w:val="center"/>
              <w:rPr>
                <w:rFonts w:ascii="Arial" w:eastAsiaTheme="majorEastAsia" w:hAnsi="Arial" w:cs="Arial"/>
                <w:color w:val="000000" w:themeColor="text1"/>
                <w:sz w:val="16"/>
                <w:szCs w:val="16"/>
              </w:rPr>
            </w:pPr>
          </w:p>
          <w:p w14:paraId="1297F286" w14:textId="77777777" w:rsidR="00F630E0" w:rsidRPr="003D5305" w:rsidRDefault="00473AD4" w:rsidP="00BD760B">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0.321</w:t>
            </w:r>
          </w:p>
        </w:tc>
        <w:tc>
          <w:tcPr>
            <w:tcW w:w="1418" w:type="dxa"/>
          </w:tcPr>
          <w:p w14:paraId="6A3FB30D" w14:textId="77777777" w:rsidR="00F630E0" w:rsidRPr="003D5305" w:rsidRDefault="00F630E0" w:rsidP="00BD760B">
            <w:pPr>
              <w:jc w:val="center"/>
              <w:rPr>
                <w:rFonts w:ascii="Arial" w:hAnsi="Arial" w:cs="Arial"/>
                <w:color w:val="000000" w:themeColor="text1"/>
                <w:sz w:val="16"/>
                <w:szCs w:val="16"/>
              </w:rPr>
            </w:pPr>
          </w:p>
          <w:p w14:paraId="28C4F8A7"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783ECF8" w14:textId="77777777" w:rsidR="00F630E0" w:rsidRPr="003D5305" w:rsidRDefault="00473AD4" w:rsidP="00BD760B">
            <w:pPr>
              <w:jc w:val="center"/>
              <w:rPr>
                <w:rFonts w:ascii="Arial" w:eastAsiaTheme="majorEastAsia" w:hAnsi="Arial" w:cs="Arial"/>
                <w:color w:val="000000" w:themeColor="text1"/>
                <w:sz w:val="16"/>
                <w:szCs w:val="16"/>
              </w:rPr>
            </w:pPr>
            <w:r w:rsidRPr="003D5305">
              <w:rPr>
                <w:rFonts w:ascii="Arial" w:hAnsi="Arial" w:cs="Arial"/>
                <w:color w:val="000000" w:themeColor="text1"/>
                <w:sz w:val="16"/>
                <w:szCs w:val="16"/>
              </w:rPr>
              <w:t>0.80 (0.59-1.07</w:t>
            </w:r>
            <w:r w:rsidR="00F630E0" w:rsidRPr="003D5305">
              <w:rPr>
                <w:rFonts w:ascii="Arial" w:hAnsi="Arial" w:cs="Arial"/>
                <w:color w:val="000000" w:themeColor="text1"/>
                <w:sz w:val="16"/>
                <w:szCs w:val="16"/>
              </w:rPr>
              <w:t>)</w:t>
            </w:r>
          </w:p>
        </w:tc>
        <w:tc>
          <w:tcPr>
            <w:tcW w:w="851" w:type="dxa"/>
          </w:tcPr>
          <w:p w14:paraId="0B26B8D1" w14:textId="77777777" w:rsidR="00F630E0" w:rsidRPr="003D5305" w:rsidRDefault="00F630E0" w:rsidP="00BD760B">
            <w:pPr>
              <w:jc w:val="center"/>
              <w:rPr>
                <w:rFonts w:ascii="Arial" w:eastAsiaTheme="majorEastAsia" w:hAnsi="Arial" w:cs="Arial"/>
                <w:color w:val="000000" w:themeColor="text1"/>
                <w:sz w:val="16"/>
                <w:szCs w:val="16"/>
              </w:rPr>
            </w:pPr>
          </w:p>
          <w:p w14:paraId="678CF1C8" w14:textId="77777777" w:rsidR="00F630E0" w:rsidRPr="003D5305" w:rsidRDefault="00F630E0" w:rsidP="00BD760B">
            <w:pPr>
              <w:jc w:val="center"/>
              <w:rPr>
                <w:rFonts w:ascii="Arial" w:eastAsiaTheme="majorEastAsia" w:hAnsi="Arial" w:cs="Arial"/>
                <w:color w:val="000000" w:themeColor="text1"/>
                <w:sz w:val="16"/>
                <w:szCs w:val="16"/>
              </w:rPr>
            </w:pPr>
          </w:p>
          <w:p w14:paraId="252466EA" w14:textId="77777777" w:rsidR="00F630E0" w:rsidRPr="003D5305" w:rsidRDefault="00F630E0" w:rsidP="00BD760B">
            <w:pPr>
              <w:jc w:val="center"/>
              <w:rPr>
                <w:rFonts w:ascii="Arial" w:eastAsiaTheme="majorEastAsia" w:hAnsi="Arial" w:cs="Arial"/>
                <w:color w:val="000000" w:themeColor="text1"/>
                <w:sz w:val="16"/>
                <w:szCs w:val="16"/>
              </w:rPr>
            </w:pPr>
            <w:r w:rsidRPr="003D5305">
              <w:rPr>
                <w:rFonts w:ascii="Arial" w:eastAsiaTheme="majorEastAsia" w:hAnsi="Arial" w:cs="Arial"/>
                <w:color w:val="000000" w:themeColor="text1"/>
                <w:sz w:val="16"/>
                <w:szCs w:val="16"/>
              </w:rPr>
              <w:t>0.1</w:t>
            </w:r>
            <w:r w:rsidR="00473AD4" w:rsidRPr="003D5305">
              <w:rPr>
                <w:rFonts w:ascii="Arial" w:eastAsiaTheme="majorEastAsia" w:hAnsi="Arial" w:cs="Arial"/>
                <w:color w:val="000000" w:themeColor="text1"/>
                <w:sz w:val="16"/>
                <w:szCs w:val="16"/>
              </w:rPr>
              <w:t>36</w:t>
            </w:r>
          </w:p>
        </w:tc>
      </w:tr>
      <w:tr w:rsidR="00F630E0" w:rsidRPr="003D5305" w14:paraId="6A57F61E" w14:textId="77777777" w:rsidTr="00BD760B">
        <w:trPr>
          <w:gridAfter w:val="1"/>
          <w:wAfter w:w="17" w:type="dxa"/>
        </w:trPr>
        <w:tc>
          <w:tcPr>
            <w:tcW w:w="2392" w:type="dxa"/>
          </w:tcPr>
          <w:p w14:paraId="39E03DC4"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Maternal educational level</w:t>
            </w:r>
          </w:p>
          <w:p w14:paraId="6AAE5527"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Illiterate</w:t>
            </w:r>
          </w:p>
          <w:p w14:paraId="3D05B360"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Complete primary</w:t>
            </w:r>
          </w:p>
          <w:p w14:paraId="1EBF4D88"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Complete Secondary</w:t>
            </w:r>
          </w:p>
        </w:tc>
        <w:tc>
          <w:tcPr>
            <w:tcW w:w="1685" w:type="dxa"/>
          </w:tcPr>
          <w:p w14:paraId="2C0E2436" w14:textId="77777777" w:rsidR="00F630E0" w:rsidRPr="003D5305" w:rsidRDefault="00F630E0" w:rsidP="00BD760B">
            <w:pPr>
              <w:jc w:val="center"/>
              <w:rPr>
                <w:rFonts w:ascii="Arial" w:hAnsi="Arial" w:cs="Arial"/>
                <w:color w:val="000000" w:themeColor="text1"/>
                <w:sz w:val="16"/>
                <w:szCs w:val="16"/>
              </w:rPr>
            </w:pPr>
          </w:p>
          <w:p w14:paraId="3590023C"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70B290BC"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0.78 (0.52-1.16</w:t>
            </w:r>
            <w:r w:rsidR="00F630E0" w:rsidRPr="003D5305">
              <w:rPr>
                <w:rFonts w:ascii="Arial" w:hAnsi="Arial" w:cs="Arial"/>
                <w:color w:val="000000" w:themeColor="text1"/>
                <w:sz w:val="16"/>
                <w:szCs w:val="16"/>
              </w:rPr>
              <w:t>)</w:t>
            </w:r>
          </w:p>
          <w:p w14:paraId="0D676D71"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color w:val="000000" w:themeColor="text1"/>
                <w:sz w:val="16"/>
                <w:szCs w:val="16"/>
              </w:rPr>
              <w:t>0.72 (0.44-1.19</w:t>
            </w:r>
            <w:r w:rsidR="00F630E0" w:rsidRPr="003D5305">
              <w:rPr>
                <w:rFonts w:ascii="Arial" w:hAnsi="Arial" w:cs="Arial"/>
                <w:color w:val="000000" w:themeColor="text1"/>
                <w:sz w:val="16"/>
                <w:szCs w:val="16"/>
              </w:rPr>
              <w:t>)</w:t>
            </w:r>
          </w:p>
        </w:tc>
        <w:tc>
          <w:tcPr>
            <w:tcW w:w="867" w:type="dxa"/>
          </w:tcPr>
          <w:p w14:paraId="53DE4651" w14:textId="77777777" w:rsidR="00F630E0" w:rsidRPr="003D5305" w:rsidRDefault="00F630E0" w:rsidP="00BD760B">
            <w:pPr>
              <w:jc w:val="center"/>
              <w:rPr>
                <w:rFonts w:ascii="Arial" w:hAnsi="Arial" w:cs="Arial"/>
                <w:color w:val="000000" w:themeColor="text1"/>
                <w:sz w:val="16"/>
                <w:szCs w:val="16"/>
              </w:rPr>
            </w:pPr>
          </w:p>
          <w:p w14:paraId="113C6918" w14:textId="77777777" w:rsidR="00F630E0" w:rsidRPr="003D5305" w:rsidRDefault="00F630E0" w:rsidP="00BD760B">
            <w:pPr>
              <w:jc w:val="center"/>
              <w:rPr>
                <w:rFonts w:ascii="Arial" w:hAnsi="Arial" w:cs="Arial"/>
                <w:color w:val="000000" w:themeColor="text1"/>
                <w:sz w:val="16"/>
                <w:szCs w:val="16"/>
              </w:rPr>
            </w:pPr>
          </w:p>
          <w:p w14:paraId="55988520"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0.223</w:t>
            </w:r>
          </w:p>
          <w:p w14:paraId="5737FA6F"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w:t>
            </w:r>
            <w:r w:rsidR="00473AD4" w:rsidRPr="003D5305">
              <w:rPr>
                <w:rFonts w:ascii="Arial" w:hAnsi="Arial" w:cs="Arial"/>
                <w:color w:val="000000" w:themeColor="text1"/>
                <w:sz w:val="16"/>
                <w:szCs w:val="16"/>
              </w:rPr>
              <w:t>00</w:t>
            </w:r>
          </w:p>
        </w:tc>
        <w:tc>
          <w:tcPr>
            <w:tcW w:w="1559" w:type="dxa"/>
          </w:tcPr>
          <w:p w14:paraId="198F5E0D" w14:textId="77777777" w:rsidR="00F630E0" w:rsidRPr="003D5305" w:rsidRDefault="00F630E0" w:rsidP="00BD760B">
            <w:pPr>
              <w:jc w:val="center"/>
              <w:rPr>
                <w:rFonts w:ascii="Arial" w:hAnsi="Arial" w:cs="Arial"/>
                <w:color w:val="000000" w:themeColor="text1"/>
                <w:sz w:val="16"/>
                <w:szCs w:val="16"/>
              </w:rPr>
            </w:pPr>
          </w:p>
          <w:p w14:paraId="2C17D784"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9B39EAC"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b/>
                <w:color w:val="000000" w:themeColor="text1"/>
                <w:sz w:val="16"/>
                <w:szCs w:val="16"/>
              </w:rPr>
              <w:t>0.55 (0.31-0.97</w:t>
            </w:r>
            <w:r w:rsidR="00F630E0" w:rsidRPr="003D5305">
              <w:rPr>
                <w:rFonts w:ascii="Arial" w:hAnsi="Arial" w:cs="Arial"/>
                <w:b/>
                <w:color w:val="000000" w:themeColor="text1"/>
                <w:sz w:val="16"/>
                <w:szCs w:val="16"/>
              </w:rPr>
              <w:t>)</w:t>
            </w:r>
          </w:p>
          <w:p w14:paraId="6ADAFD68"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0.57 (0.29-1.15</w:t>
            </w:r>
            <w:r w:rsidR="00F630E0" w:rsidRPr="003D5305">
              <w:rPr>
                <w:rFonts w:ascii="Arial" w:hAnsi="Arial" w:cs="Arial"/>
                <w:color w:val="000000" w:themeColor="text1"/>
                <w:sz w:val="16"/>
                <w:szCs w:val="16"/>
              </w:rPr>
              <w:t>)</w:t>
            </w:r>
          </w:p>
        </w:tc>
        <w:tc>
          <w:tcPr>
            <w:tcW w:w="851" w:type="dxa"/>
          </w:tcPr>
          <w:p w14:paraId="6E385F36" w14:textId="77777777" w:rsidR="00F630E0" w:rsidRPr="003D5305" w:rsidRDefault="00F630E0" w:rsidP="00BD760B">
            <w:pPr>
              <w:jc w:val="center"/>
              <w:rPr>
                <w:rFonts w:ascii="Arial" w:hAnsi="Arial" w:cs="Arial"/>
                <w:color w:val="000000" w:themeColor="text1"/>
                <w:sz w:val="16"/>
                <w:szCs w:val="16"/>
              </w:rPr>
            </w:pPr>
          </w:p>
          <w:p w14:paraId="03A99222" w14:textId="77777777" w:rsidR="00F630E0" w:rsidRPr="003D5305" w:rsidRDefault="00F630E0" w:rsidP="00BD760B">
            <w:pPr>
              <w:jc w:val="center"/>
              <w:rPr>
                <w:rFonts w:ascii="Arial" w:hAnsi="Arial" w:cs="Arial"/>
                <w:color w:val="000000" w:themeColor="text1"/>
                <w:sz w:val="16"/>
                <w:szCs w:val="16"/>
              </w:rPr>
            </w:pPr>
          </w:p>
          <w:p w14:paraId="1B57CB0A"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0.039</w:t>
            </w:r>
          </w:p>
          <w:p w14:paraId="12150A50"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0.1</w:t>
            </w:r>
            <w:r w:rsidR="00473AD4" w:rsidRPr="003D5305">
              <w:rPr>
                <w:rFonts w:ascii="Arial" w:hAnsi="Arial" w:cs="Arial"/>
                <w:color w:val="000000" w:themeColor="text1"/>
                <w:sz w:val="16"/>
                <w:szCs w:val="16"/>
              </w:rPr>
              <w:t>18</w:t>
            </w:r>
          </w:p>
        </w:tc>
        <w:tc>
          <w:tcPr>
            <w:tcW w:w="1418" w:type="dxa"/>
          </w:tcPr>
          <w:p w14:paraId="4C396412" w14:textId="77777777" w:rsidR="00F630E0" w:rsidRPr="003D5305" w:rsidRDefault="00F630E0" w:rsidP="00BD760B">
            <w:pPr>
              <w:jc w:val="center"/>
              <w:rPr>
                <w:rFonts w:ascii="Arial" w:hAnsi="Arial" w:cs="Arial"/>
                <w:b/>
                <w:color w:val="000000" w:themeColor="text1"/>
                <w:sz w:val="16"/>
                <w:szCs w:val="16"/>
              </w:rPr>
            </w:pPr>
          </w:p>
          <w:p w14:paraId="50C0EB8B"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141907A5"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1.40 (0.92-2.13</w:t>
            </w:r>
            <w:r w:rsidR="00F630E0" w:rsidRPr="003D5305">
              <w:rPr>
                <w:rFonts w:ascii="Arial" w:hAnsi="Arial" w:cs="Arial"/>
                <w:color w:val="000000" w:themeColor="text1"/>
                <w:sz w:val="16"/>
                <w:szCs w:val="16"/>
              </w:rPr>
              <w:t>)</w:t>
            </w:r>
          </w:p>
          <w:p w14:paraId="1F46F7BF"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1.15</w:t>
            </w:r>
            <w:r w:rsidR="00F630E0" w:rsidRPr="003D5305">
              <w:rPr>
                <w:rFonts w:ascii="Arial" w:hAnsi="Arial" w:cs="Arial"/>
                <w:color w:val="000000" w:themeColor="text1"/>
                <w:sz w:val="16"/>
                <w:szCs w:val="16"/>
              </w:rPr>
              <w:t xml:space="preserve"> </w:t>
            </w:r>
            <w:r w:rsidRPr="003D5305">
              <w:rPr>
                <w:rFonts w:ascii="Arial" w:hAnsi="Arial" w:cs="Arial"/>
                <w:color w:val="000000" w:themeColor="text1"/>
                <w:sz w:val="16"/>
                <w:szCs w:val="16"/>
              </w:rPr>
              <w:t>(0.69-1.91</w:t>
            </w:r>
            <w:r w:rsidR="00F630E0" w:rsidRPr="003D5305">
              <w:rPr>
                <w:rFonts w:ascii="Arial" w:hAnsi="Arial" w:cs="Arial"/>
                <w:color w:val="000000" w:themeColor="text1"/>
                <w:sz w:val="16"/>
                <w:szCs w:val="16"/>
              </w:rPr>
              <w:t>)</w:t>
            </w:r>
          </w:p>
        </w:tc>
        <w:tc>
          <w:tcPr>
            <w:tcW w:w="851" w:type="dxa"/>
          </w:tcPr>
          <w:p w14:paraId="009B13B6" w14:textId="77777777" w:rsidR="00F630E0" w:rsidRPr="003D5305" w:rsidRDefault="00F630E0" w:rsidP="00BD760B">
            <w:pPr>
              <w:jc w:val="center"/>
              <w:rPr>
                <w:rFonts w:ascii="Arial" w:hAnsi="Arial" w:cs="Arial"/>
                <w:color w:val="000000" w:themeColor="text1"/>
                <w:sz w:val="16"/>
                <w:szCs w:val="16"/>
              </w:rPr>
            </w:pPr>
          </w:p>
          <w:p w14:paraId="584FDEDE" w14:textId="77777777" w:rsidR="00F630E0" w:rsidRPr="003D5305" w:rsidRDefault="00F630E0" w:rsidP="00BD760B">
            <w:pPr>
              <w:jc w:val="center"/>
              <w:rPr>
                <w:rFonts w:ascii="Arial" w:hAnsi="Arial" w:cs="Arial"/>
                <w:color w:val="000000" w:themeColor="text1"/>
                <w:sz w:val="16"/>
                <w:szCs w:val="16"/>
              </w:rPr>
            </w:pPr>
          </w:p>
          <w:p w14:paraId="0B25DBDF"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0.121</w:t>
            </w:r>
          </w:p>
          <w:p w14:paraId="4670A432"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0.601</w:t>
            </w:r>
          </w:p>
        </w:tc>
      </w:tr>
      <w:tr w:rsidR="00F630E0" w:rsidRPr="003D5305" w14:paraId="6C98EE08" w14:textId="77777777" w:rsidTr="00BD760B">
        <w:trPr>
          <w:gridAfter w:val="1"/>
          <w:wAfter w:w="17" w:type="dxa"/>
        </w:trPr>
        <w:tc>
          <w:tcPr>
            <w:tcW w:w="2392" w:type="dxa"/>
          </w:tcPr>
          <w:p w14:paraId="4B89C293"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Area of residence</w:t>
            </w:r>
          </w:p>
          <w:p w14:paraId="7EFA6DE5"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Urban</w:t>
            </w:r>
          </w:p>
          <w:p w14:paraId="6856EAFE"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Rural</w:t>
            </w:r>
          </w:p>
        </w:tc>
        <w:tc>
          <w:tcPr>
            <w:tcW w:w="1685" w:type="dxa"/>
          </w:tcPr>
          <w:p w14:paraId="6981F567" w14:textId="77777777" w:rsidR="00F630E0" w:rsidRPr="003D5305" w:rsidRDefault="00F630E0" w:rsidP="00BD760B">
            <w:pPr>
              <w:jc w:val="center"/>
              <w:rPr>
                <w:rFonts w:ascii="Arial" w:hAnsi="Arial" w:cs="Arial"/>
                <w:color w:val="000000" w:themeColor="text1"/>
                <w:sz w:val="16"/>
                <w:szCs w:val="16"/>
              </w:rPr>
            </w:pPr>
          </w:p>
          <w:p w14:paraId="39B0562C"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CE6A316"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0.84 (0.60-1.16</w:t>
            </w:r>
            <w:r w:rsidR="00F630E0" w:rsidRPr="003D5305">
              <w:rPr>
                <w:rFonts w:ascii="Arial" w:hAnsi="Arial" w:cs="Arial"/>
                <w:color w:val="000000" w:themeColor="text1"/>
                <w:sz w:val="16"/>
                <w:szCs w:val="16"/>
              </w:rPr>
              <w:t>)</w:t>
            </w:r>
          </w:p>
        </w:tc>
        <w:tc>
          <w:tcPr>
            <w:tcW w:w="867" w:type="dxa"/>
          </w:tcPr>
          <w:p w14:paraId="770B594E" w14:textId="77777777" w:rsidR="00F630E0" w:rsidRPr="003D5305" w:rsidRDefault="00F630E0" w:rsidP="00BD760B">
            <w:pPr>
              <w:jc w:val="center"/>
              <w:rPr>
                <w:rFonts w:ascii="Arial" w:hAnsi="Arial" w:cs="Arial"/>
                <w:color w:val="000000" w:themeColor="text1"/>
                <w:sz w:val="16"/>
                <w:szCs w:val="16"/>
              </w:rPr>
            </w:pPr>
          </w:p>
          <w:p w14:paraId="096E0F22" w14:textId="77777777" w:rsidR="00F630E0" w:rsidRPr="003D5305" w:rsidRDefault="00F630E0" w:rsidP="00BD760B">
            <w:pPr>
              <w:jc w:val="center"/>
              <w:rPr>
                <w:rFonts w:ascii="Arial" w:hAnsi="Arial" w:cs="Arial"/>
                <w:color w:val="000000" w:themeColor="text1"/>
                <w:sz w:val="16"/>
                <w:szCs w:val="16"/>
              </w:rPr>
            </w:pPr>
          </w:p>
          <w:p w14:paraId="5E474053"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0.286</w:t>
            </w:r>
          </w:p>
        </w:tc>
        <w:tc>
          <w:tcPr>
            <w:tcW w:w="1559" w:type="dxa"/>
          </w:tcPr>
          <w:p w14:paraId="6E7B9A19" w14:textId="77777777" w:rsidR="00F630E0" w:rsidRPr="003D5305" w:rsidRDefault="00F630E0" w:rsidP="00BD760B">
            <w:pPr>
              <w:jc w:val="center"/>
              <w:rPr>
                <w:rFonts w:ascii="Arial" w:hAnsi="Arial" w:cs="Arial"/>
                <w:color w:val="000000" w:themeColor="text1"/>
                <w:sz w:val="16"/>
                <w:szCs w:val="16"/>
              </w:rPr>
            </w:pPr>
          </w:p>
          <w:p w14:paraId="16D3AB25"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515959DF"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0.66 (0.40-1.09</w:t>
            </w:r>
            <w:r w:rsidR="00F630E0" w:rsidRPr="003D5305">
              <w:rPr>
                <w:rFonts w:ascii="Arial" w:hAnsi="Arial" w:cs="Arial"/>
                <w:color w:val="000000" w:themeColor="text1"/>
                <w:sz w:val="16"/>
                <w:szCs w:val="16"/>
              </w:rPr>
              <w:t>)</w:t>
            </w:r>
          </w:p>
        </w:tc>
        <w:tc>
          <w:tcPr>
            <w:tcW w:w="851" w:type="dxa"/>
          </w:tcPr>
          <w:p w14:paraId="6BD99906" w14:textId="77777777" w:rsidR="00F630E0" w:rsidRPr="003D5305" w:rsidRDefault="00F630E0" w:rsidP="00BD760B">
            <w:pPr>
              <w:jc w:val="center"/>
              <w:rPr>
                <w:rFonts w:ascii="Arial" w:hAnsi="Arial" w:cs="Arial"/>
                <w:color w:val="000000" w:themeColor="text1"/>
                <w:sz w:val="16"/>
                <w:szCs w:val="16"/>
              </w:rPr>
            </w:pPr>
          </w:p>
          <w:p w14:paraId="15D0734B" w14:textId="77777777" w:rsidR="00F630E0" w:rsidRPr="003D5305" w:rsidRDefault="00F630E0" w:rsidP="00BD760B">
            <w:pPr>
              <w:jc w:val="center"/>
              <w:rPr>
                <w:rFonts w:ascii="Arial" w:hAnsi="Arial" w:cs="Arial"/>
                <w:color w:val="000000" w:themeColor="text1"/>
                <w:sz w:val="16"/>
                <w:szCs w:val="16"/>
              </w:rPr>
            </w:pPr>
          </w:p>
          <w:p w14:paraId="78E3BE50"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0.1</w:t>
            </w:r>
            <w:r w:rsidR="00473AD4" w:rsidRPr="003D5305">
              <w:rPr>
                <w:rFonts w:ascii="Arial" w:hAnsi="Arial" w:cs="Arial"/>
                <w:color w:val="000000" w:themeColor="text1"/>
                <w:sz w:val="16"/>
                <w:szCs w:val="16"/>
              </w:rPr>
              <w:t>06</w:t>
            </w:r>
          </w:p>
        </w:tc>
        <w:tc>
          <w:tcPr>
            <w:tcW w:w="1418" w:type="dxa"/>
          </w:tcPr>
          <w:p w14:paraId="5408FA7F" w14:textId="77777777" w:rsidR="00F630E0" w:rsidRPr="003D5305" w:rsidRDefault="00F630E0" w:rsidP="00BD760B">
            <w:pPr>
              <w:jc w:val="center"/>
              <w:rPr>
                <w:rFonts w:ascii="Arial" w:hAnsi="Arial" w:cs="Arial"/>
                <w:color w:val="000000" w:themeColor="text1"/>
                <w:sz w:val="16"/>
                <w:szCs w:val="16"/>
              </w:rPr>
            </w:pPr>
          </w:p>
          <w:p w14:paraId="777EC8A7"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55E4ABCC"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b/>
                <w:color w:val="000000" w:themeColor="text1"/>
                <w:sz w:val="16"/>
                <w:szCs w:val="16"/>
              </w:rPr>
              <w:t>1.81 (1.35-2.43</w:t>
            </w:r>
            <w:r w:rsidR="00F630E0" w:rsidRPr="003D5305">
              <w:rPr>
                <w:rFonts w:ascii="Arial" w:hAnsi="Arial" w:cs="Arial"/>
                <w:b/>
                <w:color w:val="000000" w:themeColor="text1"/>
                <w:sz w:val="16"/>
                <w:szCs w:val="16"/>
              </w:rPr>
              <w:t>)</w:t>
            </w:r>
          </w:p>
        </w:tc>
        <w:tc>
          <w:tcPr>
            <w:tcW w:w="851" w:type="dxa"/>
          </w:tcPr>
          <w:p w14:paraId="409F9823" w14:textId="77777777" w:rsidR="00F630E0" w:rsidRPr="003D5305" w:rsidRDefault="00F630E0" w:rsidP="00BD760B">
            <w:pPr>
              <w:jc w:val="center"/>
              <w:rPr>
                <w:rFonts w:ascii="Arial" w:hAnsi="Arial" w:cs="Arial"/>
                <w:color w:val="000000" w:themeColor="text1"/>
                <w:sz w:val="16"/>
                <w:szCs w:val="16"/>
              </w:rPr>
            </w:pPr>
          </w:p>
          <w:p w14:paraId="459C4730" w14:textId="77777777" w:rsidR="00F630E0" w:rsidRPr="003D5305" w:rsidRDefault="00F630E0" w:rsidP="00BD760B">
            <w:pPr>
              <w:jc w:val="center"/>
              <w:rPr>
                <w:rFonts w:ascii="Arial" w:hAnsi="Arial" w:cs="Arial"/>
                <w:color w:val="000000" w:themeColor="text1"/>
                <w:sz w:val="16"/>
                <w:szCs w:val="16"/>
              </w:rPr>
            </w:pPr>
          </w:p>
          <w:p w14:paraId="1763D96D"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&lt;0.001</w:t>
            </w:r>
          </w:p>
        </w:tc>
      </w:tr>
      <w:tr w:rsidR="00F630E0" w:rsidRPr="003D5305" w14:paraId="6D4E7F66" w14:textId="77777777" w:rsidTr="00BD760B">
        <w:trPr>
          <w:gridAfter w:val="1"/>
          <w:wAfter w:w="17" w:type="dxa"/>
        </w:trPr>
        <w:tc>
          <w:tcPr>
            <w:tcW w:w="2392" w:type="dxa"/>
          </w:tcPr>
          <w:p w14:paraId="41F09507"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Sex</w:t>
            </w:r>
          </w:p>
          <w:p w14:paraId="45920B94"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Male</w:t>
            </w:r>
          </w:p>
          <w:p w14:paraId="0ED30509"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Female</w:t>
            </w:r>
          </w:p>
        </w:tc>
        <w:tc>
          <w:tcPr>
            <w:tcW w:w="1685" w:type="dxa"/>
          </w:tcPr>
          <w:p w14:paraId="5074DCB2" w14:textId="77777777" w:rsidR="00F630E0" w:rsidRPr="003D5305" w:rsidRDefault="00F630E0" w:rsidP="00BD760B">
            <w:pPr>
              <w:jc w:val="center"/>
              <w:rPr>
                <w:rFonts w:ascii="Arial" w:hAnsi="Arial" w:cs="Arial"/>
                <w:color w:val="000000" w:themeColor="text1"/>
                <w:sz w:val="16"/>
                <w:szCs w:val="16"/>
              </w:rPr>
            </w:pPr>
          </w:p>
          <w:p w14:paraId="2E437BDF"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6DF3E05E"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1.14 (0.87-1.49</w:t>
            </w:r>
            <w:r w:rsidR="00F630E0" w:rsidRPr="003D5305">
              <w:rPr>
                <w:rFonts w:ascii="Arial" w:hAnsi="Arial" w:cs="Arial"/>
                <w:color w:val="000000" w:themeColor="text1"/>
                <w:sz w:val="16"/>
                <w:szCs w:val="16"/>
              </w:rPr>
              <w:t>)</w:t>
            </w:r>
          </w:p>
        </w:tc>
        <w:tc>
          <w:tcPr>
            <w:tcW w:w="867" w:type="dxa"/>
          </w:tcPr>
          <w:p w14:paraId="3FF3657E" w14:textId="77777777" w:rsidR="00F630E0" w:rsidRPr="003D5305" w:rsidRDefault="00F630E0" w:rsidP="00BD760B">
            <w:pPr>
              <w:jc w:val="center"/>
              <w:rPr>
                <w:rFonts w:ascii="Arial" w:hAnsi="Arial" w:cs="Arial"/>
                <w:color w:val="000000" w:themeColor="text1"/>
                <w:sz w:val="16"/>
                <w:szCs w:val="16"/>
              </w:rPr>
            </w:pPr>
          </w:p>
          <w:p w14:paraId="7789699D" w14:textId="77777777" w:rsidR="00F630E0" w:rsidRPr="003D5305" w:rsidRDefault="00F630E0" w:rsidP="00BD760B">
            <w:pPr>
              <w:jc w:val="center"/>
              <w:rPr>
                <w:rFonts w:ascii="Arial" w:hAnsi="Arial" w:cs="Arial"/>
                <w:color w:val="000000" w:themeColor="text1"/>
                <w:sz w:val="16"/>
                <w:szCs w:val="16"/>
              </w:rPr>
            </w:pPr>
          </w:p>
          <w:p w14:paraId="6DA599E1"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0.3</w:t>
            </w:r>
            <w:r w:rsidR="00473AD4" w:rsidRPr="003D5305">
              <w:rPr>
                <w:rFonts w:ascii="Arial" w:hAnsi="Arial" w:cs="Arial"/>
                <w:color w:val="000000" w:themeColor="text1"/>
                <w:sz w:val="16"/>
                <w:szCs w:val="16"/>
              </w:rPr>
              <w:t>49</w:t>
            </w:r>
          </w:p>
        </w:tc>
        <w:tc>
          <w:tcPr>
            <w:tcW w:w="1559" w:type="dxa"/>
          </w:tcPr>
          <w:p w14:paraId="050D31AC" w14:textId="77777777" w:rsidR="00F630E0" w:rsidRPr="003D5305" w:rsidRDefault="00F630E0" w:rsidP="00BD760B">
            <w:pPr>
              <w:jc w:val="center"/>
              <w:rPr>
                <w:rFonts w:ascii="Arial" w:hAnsi="Arial" w:cs="Arial"/>
                <w:color w:val="000000" w:themeColor="text1"/>
                <w:sz w:val="16"/>
                <w:szCs w:val="16"/>
              </w:rPr>
            </w:pPr>
          </w:p>
          <w:p w14:paraId="66373A5F"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6FC732C3"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0.97 (0.66-1.43</w:t>
            </w:r>
            <w:r w:rsidR="00F630E0" w:rsidRPr="003D5305">
              <w:rPr>
                <w:rFonts w:ascii="Arial" w:hAnsi="Arial" w:cs="Arial"/>
                <w:color w:val="000000" w:themeColor="text1"/>
                <w:sz w:val="16"/>
                <w:szCs w:val="16"/>
              </w:rPr>
              <w:t>)</w:t>
            </w:r>
          </w:p>
        </w:tc>
        <w:tc>
          <w:tcPr>
            <w:tcW w:w="851" w:type="dxa"/>
          </w:tcPr>
          <w:p w14:paraId="47F36464" w14:textId="77777777" w:rsidR="00F630E0" w:rsidRPr="003D5305" w:rsidRDefault="00F630E0" w:rsidP="00BD760B">
            <w:pPr>
              <w:jc w:val="center"/>
              <w:rPr>
                <w:rFonts w:ascii="Arial" w:hAnsi="Arial" w:cs="Arial"/>
                <w:color w:val="000000" w:themeColor="text1"/>
                <w:sz w:val="16"/>
                <w:szCs w:val="16"/>
              </w:rPr>
            </w:pPr>
          </w:p>
          <w:p w14:paraId="5F5F2C6A" w14:textId="77777777" w:rsidR="00F630E0" w:rsidRPr="003D5305" w:rsidRDefault="00F630E0" w:rsidP="00BD760B">
            <w:pPr>
              <w:jc w:val="center"/>
              <w:rPr>
                <w:rFonts w:ascii="Arial" w:hAnsi="Arial" w:cs="Arial"/>
                <w:color w:val="000000" w:themeColor="text1"/>
                <w:sz w:val="16"/>
                <w:szCs w:val="16"/>
              </w:rPr>
            </w:pPr>
          </w:p>
          <w:p w14:paraId="6137C169"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0.8</w:t>
            </w:r>
            <w:r w:rsidR="00F630E0" w:rsidRPr="003D5305">
              <w:rPr>
                <w:rFonts w:ascii="Arial" w:hAnsi="Arial" w:cs="Arial"/>
                <w:color w:val="000000" w:themeColor="text1"/>
                <w:sz w:val="16"/>
                <w:szCs w:val="16"/>
              </w:rPr>
              <w:t>74</w:t>
            </w:r>
          </w:p>
        </w:tc>
        <w:tc>
          <w:tcPr>
            <w:tcW w:w="1418" w:type="dxa"/>
          </w:tcPr>
          <w:p w14:paraId="3303D05B" w14:textId="77777777" w:rsidR="00F630E0" w:rsidRPr="003D5305" w:rsidRDefault="00F630E0" w:rsidP="00BD760B">
            <w:pPr>
              <w:jc w:val="center"/>
              <w:rPr>
                <w:rFonts w:ascii="Arial" w:hAnsi="Arial" w:cs="Arial"/>
                <w:color w:val="000000" w:themeColor="text1"/>
                <w:sz w:val="16"/>
                <w:szCs w:val="16"/>
              </w:rPr>
            </w:pPr>
          </w:p>
          <w:p w14:paraId="345D0C86"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70B645DF"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1.01 (0.78-1.30)</w:t>
            </w:r>
          </w:p>
        </w:tc>
        <w:tc>
          <w:tcPr>
            <w:tcW w:w="851" w:type="dxa"/>
          </w:tcPr>
          <w:p w14:paraId="1BA36A02" w14:textId="77777777" w:rsidR="00F630E0" w:rsidRPr="003D5305" w:rsidRDefault="00F630E0" w:rsidP="00BD760B">
            <w:pPr>
              <w:jc w:val="center"/>
              <w:rPr>
                <w:rFonts w:ascii="Arial" w:hAnsi="Arial" w:cs="Arial"/>
                <w:color w:val="000000" w:themeColor="text1"/>
                <w:sz w:val="16"/>
                <w:szCs w:val="16"/>
              </w:rPr>
            </w:pPr>
          </w:p>
          <w:p w14:paraId="67269B14" w14:textId="77777777" w:rsidR="00F630E0" w:rsidRPr="003D5305" w:rsidRDefault="00F630E0" w:rsidP="00BD760B">
            <w:pPr>
              <w:jc w:val="center"/>
              <w:rPr>
                <w:rFonts w:ascii="Arial" w:hAnsi="Arial" w:cs="Arial"/>
                <w:color w:val="000000" w:themeColor="text1"/>
                <w:sz w:val="16"/>
                <w:szCs w:val="16"/>
              </w:rPr>
            </w:pPr>
          </w:p>
          <w:p w14:paraId="4F182BA0"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0.9</w:t>
            </w:r>
            <w:r w:rsidR="00473AD4" w:rsidRPr="003D5305">
              <w:rPr>
                <w:rFonts w:ascii="Arial" w:hAnsi="Arial" w:cs="Arial"/>
                <w:color w:val="000000" w:themeColor="text1"/>
                <w:sz w:val="16"/>
                <w:szCs w:val="16"/>
              </w:rPr>
              <w:t>41</w:t>
            </w:r>
          </w:p>
        </w:tc>
      </w:tr>
      <w:tr w:rsidR="00F630E0" w:rsidRPr="003D5305" w14:paraId="5BA970C6" w14:textId="77777777" w:rsidTr="00BD760B">
        <w:trPr>
          <w:gridAfter w:val="1"/>
          <w:wAfter w:w="17" w:type="dxa"/>
        </w:trPr>
        <w:tc>
          <w:tcPr>
            <w:tcW w:w="2392" w:type="dxa"/>
          </w:tcPr>
          <w:p w14:paraId="777A69EE"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Socioeconomic status§</w:t>
            </w:r>
          </w:p>
          <w:p w14:paraId="2E3ED5A9"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1</w:t>
            </w:r>
          </w:p>
          <w:p w14:paraId="3B977429"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2</w:t>
            </w:r>
          </w:p>
          <w:p w14:paraId="3C50127A"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3</w:t>
            </w:r>
          </w:p>
        </w:tc>
        <w:tc>
          <w:tcPr>
            <w:tcW w:w="1685" w:type="dxa"/>
          </w:tcPr>
          <w:p w14:paraId="66E19408" w14:textId="77777777" w:rsidR="00F630E0" w:rsidRPr="003D5305" w:rsidRDefault="00F630E0" w:rsidP="00BD760B">
            <w:pPr>
              <w:jc w:val="center"/>
              <w:rPr>
                <w:rFonts w:ascii="Arial" w:hAnsi="Arial" w:cs="Arial"/>
                <w:color w:val="000000" w:themeColor="text1"/>
                <w:sz w:val="16"/>
                <w:szCs w:val="16"/>
              </w:rPr>
            </w:pPr>
          </w:p>
          <w:p w14:paraId="76F8DC35"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424CD46"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1.18 (0.84-1.66</w:t>
            </w:r>
            <w:r w:rsidR="00F630E0" w:rsidRPr="003D5305">
              <w:rPr>
                <w:rFonts w:ascii="Arial" w:hAnsi="Arial" w:cs="Arial"/>
                <w:color w:val="000000" w:themeColor="text1"/>
                <w:sz w:val="16"/>
                <w:szCs w:val="16"/>
              </w:rPr>
              <w:t>)</w:t>
            </w:r>
          </w:p>
          <w:p w14:paraId="52E3BF2F"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color w:val="000000" w:themeColor="text1"/>
                <w:sz w:val="16"/>
                <w:szCs w:val="16"/>
              </w:rPr>
              <w:t>1.20 (0.83-1.74</w:t>
            </w:r>
            <w:r w:rsidR="00F630E0" w:rsidRPr="003D5305">
              <w:rPr>
                <w:rFonts w:ascii="Arial" w:hAnsi="Arial" w:cs="Arial"/>
                <w:color w:val="000000" w:themeColor="text1"/>
                <w:sz w:val="16"/>
                <w:szCs w:val="16"/>
              </w:rPr>
              <w:t>)</w:t>
            </w:r>
          </w:p>
        </w:tc>
        <w:tc>
          <w:tcPr>
            <w:tcW w:w="867" w:type="dxa"/>
          </w:tcPr>
          <w:p w14:paraId="062A563A" w14:textId="77777777" w:rsidR="00F630E0" w:rsidRPr="003D5305" w:rsidRDefault="00F630E0" w:rsidP="00BD760B">
            <w:pPr>
              <w:jc w:val="center"/>
              <w:rPr>
                <w:rFonts w:ascii="Arial" w:hAnsi="Arial" w:cs="Arial"/>
                <w:color w:val="000000" w:themeColor="text1"/>
                <w:sz w:val="16"/>
                <w:szCs w:val="16"/>
              </w:rPr>
            </w:pPr>
          </w:p>
          <w:p w14:paraId="213AB4FB" w14:textId="77777777" w:rsidR="00F630E0" w:rsidRPr="003D5305" w:rsidRDefault="00F630E0" w:rsidP="00BD760B">
            <w:pPr>
              <w:jc w:val="center"/>
              <w:rPr>
                <w:rFonts w:ascii="Arial" w:hAnsi="Arial" w:cs="Arial"/>
                <w:color w:val="000000" w:themeColor="text1"/>
                <w:sz w:val="16"/>
                <w:szCs w:val="16"/>
              </w:rPr>
            </w:pPr>
          </w:p>
          <w:p w14:paraId="643DC6B7"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0.336</w:t>
            </w:r>
          </w:p>
          <w:p w14:paraId="30FD49E6"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0.339</w:t>
            </w:r>
          </w:p>
        </w:tc>
        <w:tc>
          <w:tcPr>
            <w:tcW w:w="1559" w:type="dxa"/>
          </w:tcPr>
          <w:p w14:paraId="0008DA38" w14:textId="77777777" w:rsidR="00F630E0" w:rsidRPr="003D5305" w:rsidRDefault="00F630E0" w:rsidP="00BD760B">
            <w:pPr>
              <w:jc w:val="center"/>
              <w:rPr>
                <w:rFonts w:ascii="Arial" w:hAnsi="Arial" w:cs="Arial"/>
                <w:color w:val="000000" w:themeColor="text1"/>
                <w:sz w:val="16"/>
                <w:szCs w:val="16"/>
              </w:rPr>
            </w:pPr>
          </w:p>
          <w:p w14:paraId="6EA84BC4"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96F8B99"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1.53 (0.92-2.56</w:t>
            </w:r>
            <w:r w:rsidR="00F630E0" w:rsidRPr="003D5305">
              <w:rPr>
                <w:rFonts w:ascii="Arial" w:hAnsi="Arial" w:cs="Arial"/>
                <w:color w:val="000000" w:themeColor="text1"/>
                <w:sz w:val="16"/>
                <w:szCs w:val="16"/>
              </w:rPr>
              <w:t>)</w:t>
            </w:r>
          </w:p>
          <w:p w14:paraId="574B5BB3"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1.64 (0.94-2.84</w:t>
            </w:r>
            <w:r w:rsidR="00F630E0" w:rsidRPr="003D5305">
              <w:rPr>
                <w:rFonts w:ascii="Arial" w:hAnsi="Arial" w:cs="Arial"/>
                <w:color w:val="000000" w:themeColor="text1"/>
                <w:sz w:val="16"/>
                <w:szCs w:val="16"/>
              </w:rPr>
              <w:t>)</w:t>
            </w:r>
          </w:p>
        </w:tc>
        <w:tc>
          <w:tcPr>
            <w:tcW w:w="851" w:type="dxa"/>
          </w:tcPr>
          <w:p w14:paraId="0109CA2F" w14:textId="77777777" w:rsidR="00F630E0" w:rsidRPr="003D5305" w:rsidRDefault="00F630E0" w:rsidP="00BD760B">
            <w:pPr>
              <w:jc w:val="center"/>
              <w:rPr>
                <w:rFonts w:ascii="Arial" w:hAnsi="Arial" w:cs="Arial"/>
                <w:color w:val="000000" w:themeColor="text1"/>
                <w:sz w:val="16"/>
                <w:szCs w:val="16"/>
              </w:rPr>
            </w:pPr>
          </w:p>
          <w:p w14:paraId="6F9E0C9E" w14:textId="77777777" w:rsidR="00F630E0" w:rsidRPr="003D5305" w:rsidRDefault="00F630E0" w:rsidP="00BD760B">
            <w:pPr>
              <w:jc w:val="center"/>
              <w:rPr>
                <w:rFonts w:ascii="Arial" w:hAnsi="Arial" w:cs="Arial"/>
                <w:color w:val="000000" w:themeColor="text1"/>
                <w:sz w:val="16"/>
                <w:szCs w:val="16"/>
              </w:rPr>
            </w:pPr>
          </w:p>
          <w:p w14:paraId="1D56F54C"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0.104</w:t>
            </w:r>
          </w:p>
          <w:p w14:paraId="2C0D3934"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w:t>
            </w:r>
            <w:r w:rsidR="00473AD4" w:rsidRPr="003D5305">
              <w:rPr>
                <w:rFonts w:ascii="Arial" w:hAnsi="Arial" w:cs="Arial"/>
                <w:color w:val="000000" w:themeColor="text1"/>
                <w:sz w:val="16"/>
                <w:szCs w:val="16"/>
              </w:rPr>
              <w:t>81</w:t>
            </w:r>
          </w:p>
        </w:tc>
        <w:tc>
          <w:tcPr>
            <w:tcW w:w="1418" w:type="dxa"/>
          </w:tcPr>
          <w:p w14:paraId="12585C81" w14:textId="77777777" w:rsidR="00F630E0" w:rsidRPr="003D5305" w:rsidRDefault="00F630E0" w:rsidP="00BD760B">
            <w:pPr>
              <w:jc w:val="center"/>
              <w:rPr>
                <w:rFonts w:ascii="Arial" w:hAnsi="Arial" w:cs="Arial"/>
                <w:b/>
                <w:color w:val="000000" w:themeColor="text1"/>
                <w:sz w:val="16"/>
                <w:szCs w:val="16"/>
              </w:rPr>
            </w:pPr>
          </w:p>
          <w:p w14:paraId="62E187D2"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01245DA8"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1.31 (0.95-1.80)</w:t>
            </w:r>
          </w:p>
          <w:p w14:paraId="6B29ABC1"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1.23 (0.86-1.76</w:t>
            </w:r>
            <w:r w:rsidR="00F630E0" w:rsidRPr="003D5305">
              <w:rPr>
                <w:rFonts w:ascii="Arial" w:hAnsi="Arial" w:cs="Arial"/>
                <w:color w:val="000000" w:themeColor="text1"/>
                <w:sz w:val="16"/>
                <w:szCs w:val="16"/>
              </w:rPr>
              <w:t>)</w:t>
            </w:r>
          </w:p>
        </w:tc>
        <w:tc>
          <w:tcPr>
            <w:tcW w:w="851" w:type="dxa"/>
          </w:tcPr>
          <w:p w14:paraId="38AEEE05" w14:textId="77777777" w:rsidR="00F630E0" w:rsidRPr="003D5305" w:rsidRDefault="00F630E0" w:rsidP="00BD760B">
            <w:pPr>
              <w:jc w:val="center"/>
              <w:rPr>
                <w:rFonts w:ascii="Arial" w:hAnsi="Arial" w:cs="Arial"/>
                <w:color w:val="000000" w:themeColor="text1"/>
                <w:sz w:val="16"/>
                <w:szCs w:val="16"/>
              </w:rPr>
            </w:pPr>
          </w:p>
          <w:p w14:paraId="29EE1234" w14:textId="77777777" w:rsidR="00F630E0" w:rsidRPr="003D5305" w:rsidRDefault="00F630E0" w:rsidP="00BD760B">
            <w:pPr>
              <w:jc w:val="center"/>
              <w:rPr>
                <w:rFonts w:ascii="Arial" w:hAnsi="Arial" w:cs="Arial"/>
                <w:color w:val="000000" w:themeColor="text1"/>
                <w:sz w:val="16"/>
                <w:szCs w:val="16"/>
              </w:rPr>
            </w:pPr>
          </w:p>
          <w:p w14:paraId="2D3D2D4F"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0.101</w:t>
            </w:r>
          </w:p>
          <w:p w14:paraId="1EFFF011"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w:t>
            </w:r>
            <w:r w:rsidR="00473AD4" w:rsidRPr="003D5305">
              <w:rPr>
                <w:rFonts w:ascii="Arial" w:hAnsi="Arial" w:cs="Arial"/>
                <w:color w:val="000000" w:themeColor="text1"/>
                <w:sz w:val="16"/>
                <w:szCs w:val="16"/>
              </w:rPr>
              <w:t>49</w:t>
            </w:r>
          </w:p>
        </w:tc>
      </w:tr>
      <w:tr w:rsidR="00F630E0" w:rsidRPr="003D5305" w14:paraId="5A879D06" w14:textId="77777777" w:rsidTr="00BD760B">
        <w:trPr>
          <w:gridAfter w:val="1"/>
          <w:wAfter w:w="17" w:type="dxa"/>
        </w:trPr>
        <w:tc>
          <w:tcPr>
            <w:tcW w:w="2392" w:type="dxa"/>
          </w:tcPr>
          <w:p w14:paraId="0E584967"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Birth order</w:t>
            </w:r>
          </w:p>
          <w:p w14:paraId="6C04B65A"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1</w:t>
            </w:r>
            <w:r w:rsidRPr="003D5305">
              <w:rPr>
                <w:rFonts w:ascii="Arial" w:hAnsi="Arial" w:cs="Arial"/>
                <w:color w:val="000000" w:themeColor="text1"/>
                <w:sz w:val="16"/>
                <w:szCs w:val="16"/>
                <w:vertAlign w:val="superscript"/>
              </w:rPr>
              <w:t>st</w:t>
            </w:r>
          </w:p>
          <w:p w14:paraId="0BD494E8"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2</w:t>
            </w:r>
            <w:r w:rsidRPr="003D5305">
              <w:rPr>
                <w:rFonts w:ascii="Arial" w:hAnsi="Arial" w:cs="Arial"/>
                <w:color w:val="000000" w:themeColor="text1"/>
                <w:sz w:val="16"/>
                <w:szCs w:val="16"/>
                <w:vertAlign w:val="superscript"/>
              </w:rPr>
              <w:t>nd</w:t>
            </w:r>
            <w:r w:rsidRPr="003D5305">
              <w:rPr>
                <w:rFonts w:ascii="Arial" w:hAnsi="Arial" w:cs="Arial"/>
                <w:color w:val="000000" w:themeColor="text1"/>
                <w:sz w:val="16"/>
                <w:szCs w:val="16"/>
              </w:rPr>
              <w:t>-4</w:t>
            </w:r>
            <w:r w:rsidRPr="003D5305">
              <w:rPr>
                <w:rFonts w:ascii="Arial" w:hAnsi="Arial" w:cs="Arial"/>
                <w:color w:val="000000" w:themeColor="text1"/>
                <w:sz w:val="16"/>
                <w:szCs w:val="16"/>
                <w:vertAlign w:val="superscript"/>
              </w:rPr>
              <w:t>th</w:t>
            </w:r>
          </w:p>
          <w:p w14:paraId="756145A5"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≥5</w:t>
            </w:r>
            <w:r w:rsidRPr="003D5305">
              <w:rPr>
                <w:rFonts w:ascii="Arial" w:hAnsi="Arial" w:cs="Arial"/>
                <w:color w:val="000000" w:themeColor="text1"/>
                <w:sz w:val="16"/>
                <w:szCs w:val="16"/>
                <w:vertAlign w:val="superscript"/>
              </w:rPr>
              <w:t>th</w:t>
            </w:r>
            <w:r w:rsidRPr="003D5305">
              <w:rPr>
                <w:rFonts w:ascii="Arial" w:hAnsi="Arial" w:cs="Arial"/>
                <w:color w:val="000000" w:themeColor="text1"/>
                <w:sz w:val="16"/>
                <w:szCs w:val="16"/>
              </w:rPr>
              <w:t xml:space="preserve"> </w:t>
            </w:r>
          </w:p>
        </w:tc>
        <w:tc>
          <w:tcPr>
            <w:tcW w:w="1685" w:type="dxa"/>
          </w:tcPr>
          <w:p w14:paraId="2FB9C214" w14:textId="77777777" w:rsidR="00F630E0" w:rsidRPr="003D5305" w:rsidRDefault="00F630E0" w:rsidP="00BD760B">
            <w:pPr>
              <w:jc w:val="center"/>
              <w:rPr>
                <w:rFonts w:ascii="Arial" w:hAnsi="Arial" w:cs="Arial"/>
                <w:color w:val="000000" w:themeColor="text1"/>
                <w:sz w:val="16"/>
                <w:szCs w:val="16"/>
              </w:rPr>
            </w:pPr>
          </w:p>
          <w:p w14:paraId="04574BEA"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40810E6"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1.15 (0.78-1.69</w:t>
            </w:r>
            <w:r w:rsidR="00F630E0" w:rsidRPr="003D5305">
              <w:rPr>
                <w:rFonts w:ascii="Arial" w:hAnsi="Arial" w:cs="Arial"/>
                <w:color w:val="000000" w:themeColor="text1"/>
                <w:sz w:val="16"/>
                <w:szCs w:val="16"/>
              </w:rPr>
              <w:t>)</w:t>
            </w:r>
          </w:p>
          <w:p w14:paraId="647D0691"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0.92 (0.52-1.6</w:t>
            </w:r>
            <w:r w:rsidR="00F630E0" w:rsidRPr="003D5305">
              <w:rPr>
                <w:rFonts w:ascii="Arial" w:hAnsi="Arial" w:cs="Arial"/>
                <w:color w:val="000000" w:themeColor="text1"/>
                <w:sz w:val="16"/>
                <w:szCs w:val="16"/>
              </w:rPr>
              <w:t>4)</w:t>
            </w:r>
          </w:p>
        </w:tc>
        <w:tc>
          <w:tcPr>
            <w:tcW w:w="867" w:type="dxa"/>
          </w:tcPr>
          <w:p w14:paraId="2B71DFAA" w14:textId="77777777" w:rsidR="00F630E0" w:rsidRPr="003D5305" w:rsidRDefault="00F630E0" w:rsidP="00BD760B">
            <w:pPr>
              <w:jc w:val="center"/>
              <w:rPr>
                <w:rFonts w:ascii="Arial" w:hAnsi="Arial" w:cs="Arial"/>
                <w:color w:val="000000" w:themeColor="text1"/>
                <w:sz w:val="16"/>
                <w:szCs w:val="16"/>
              </w:rPr>
            </w:pPr>
          </w:p>
          <w:p w14:paraId="4A9E4151" w14:textId="77777777" w:rsidR="00F630E0" w:rsidRPr="003D5305" w:rsidRDefault="00F630E0" w:rsidP="00BD760B">
            <w:pPr>
              <w:jc w:val="center"/>
              <w:rPr>
                <w:rFonts w:ascii="Arial" w:hAnsi="Arial" w:cs="Arial"/>
                <w:color w:val="000000" w:themeColor="text1"/>
                <w:sz w:val="16"/>
                <w:szCs w:val="16"/>
              </w:rPr>
            </w:pPr>
          </w:p>
          <w:p w14:paraId="343CA1FC"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0.487</w:t>
            </w:r>
          </w:p>
          <w:p w14:paraId="151F070F"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color w:val="000000" w:themeColor="text1"/>
                <w:sz w:val="16"/>
                <w:szCs w:val="16"/>
              </w:rPr>
              <w:t>0.779</w:t>
            </w:r>
          </w:p>
        </w:tc>
        <w:tc>
          <w:tcPr>
            <w:tcW w:w="1559" w:type="dxa"/>
          </w:tcPr>
          <w:p w14:paraId="625E7B00" w14:textId="77777777" w:rsidR="00F630E0" w:rsidRPr="003D5305" w:rsidRDefault="00F630E0" w:rsidP="00BD760B">
            <w:pPr>
              <w:jc w:val="center"/>
              <w:rPr>
                <w:rFonts w:ascii="Arial" w:hAnsi="Arial" w:cs="Arial"/>
                <w:color w:val="000000" w:themeColor="text1"/>
                <w:sz w:val="16"/>
                <w:szCs w:val="16"/>
              </w:rPr>
            </w:pPr>
          </w:p>
          <w:p w14:paraId="5DA1A3D0"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1D164339"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1.43 (0.82-2.49</w:t>
            </w:r>
            <w:r w:rsidR="00F630E0" w:rsidRPr="003D5305">
              <w:rPr>
                <w:rFonts w:ascii="Arial" w:hAnsi="Arial" w:cs="Arial"/>
                <w:color w:val="000000" w:themeColor="text1"/>
                <w:sz w:val="16"/>
                <w:szCs w:val="16"/>
              </w:rPr>
              <w:t>)</w:t>
            </w:r>
          </w:p>
          <w:p w14:paraId="7A1DA151"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1.46 (0.64-3.32</w:t>
            </w:r>
            <w:r w:rsidR="00F630E0" w:rsidRPr="003D5305">
              <w:rPr>
                <w:rFonts w:ascii="Arial" w:hAnsi="Arial" w:cs="Arial"/>
                <w:color w:val="000000" w:themeColor="text1"/>
                <w:sz w:val="16"/>
                <w:szCs w:val="16"/>
              </w:rPr>
              <w:t>)</w:t>
            </w:r>
          </w:p>
        </w:tc>
        <w:tc>
          <w:tcPr>
            <w:tcW w:w="851" w:type="dxa"/>
          </w:tcPr>
          <w:p w14:paraId="5DC2A8CB" w14:textId="77777777" w:rsidR="00F630E0" w:rsidRPr="003D5305" w:rsidRDefault="00F630E0" w:rsidP="00BD760B">
            <w:pPr>
              <w:jc w:val="center"/>
              <w:rPr>
                <w:rFonts w:ascii="Arial" w:hAnsi="Arial" w:cs="Arial"/>
                <w:color w:val="000000" w:themeColor="text1"/>
                <w:sz w:val="16"/>
                <w:szCs w:val="16"/>
              </w:rPr>
            </w:pPr>
          </w:p>
          <w:p w14:paraId="0FD26411" w14:textId="77777777" w:rsidR="00F630E0" w:rsidRPr="003D5305" w:rsidRDefault="00F630E0" w:rsidP="00BD760B">
            <w:pPr>
              <w:jc w:val="center"/>
              <w:rPr>
                <w:rFonts w:ascii="Arial" w:hAnsi="Arial" w:cs="Arial"/>
                <w:color w:val="000000" w:themeColor="text1"/>
                <w:sz w:val="16"/>
                <w:szCs w:val="16"/>
              </w:rPr>
            </w:pPr>
          </w:p>
          <w:p w14:paraId="15559E5F"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0.206</w:t>
            </w:r>
          </w:p>
          <w:p w14:paraId="10A94CD9"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0.372</w:t>
            </w:r>
          </w:p>
        </w:tc>
        <w:tc>
          <w:tcPr>
            <w:tcW w:w="1418" w:type="dxa"/>
          </w:tcPr>
          <w:p w14:paraId="49F5EC5C" w14:textId="77777777" w:rsidR="00F630E0" w:rsidRPr="003D5305" w:rsidRDefault="00F630E0" w:rsidP="00BD760B">
            <w:pPr>
              <w:jc w:val="center"/>
              <w:rPr>
                <w:rFonts w:ascii="Arial" w:hAnsi="Arial" w:cs="Arial"/>
                <w:color w:val="000000" w:themeColor="text1"/>
                <w:sz w:val="16"/>
                <w:szCs w:val="16"/>
              </w:rPr>
            </w:pPr>
          </w:p>
          <w:p w14:paraId="7A7962DB"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1DD258CE"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0.72 (0.50-1.02)</w:t>
            </w:r>
          </w:p>
          <w:p w14:paraId="29A5AA62"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0.62 (0.36-1.07)</w:t>
            </w:r>
          </w:p>
        </w:tc>
        <w:tc>
          <w:tcPr>
            <w:tcW w:w="851" w:type="dxa"/>
          </w:tcPr>
          <w:p w14:paraId="53863962" w14:textId="77777777" w:rsidR="00F630E0" w:rsidRPr="003D5305" w:rsidRDefault="00F630E0" w:rsidP="00BD760B">
            <w:pPr>
              <w:jc w:val="center"/>
              <w:rPr>
                <w:rFonts w:ascii="Arial" w:hAnsi="Arial" w:cs="Arial"/>
                <w:b/>
                <w:color w:val="000000" w:themeColor="text1"/>
                <w:sz w:val="16"/>
                <w:szCs w:val="16"/>
              </w:rPr>
            </w:pPr>
          </w:p>
          <w:p w14:paraId="5F543EE3" w14:textId="77777777" w:rsidR="00F630E0" w:rsidRPr="003D5305" w:rsidRDefault="00F630E0" w:rsidP="00BD760B">
            <w:pPr>
              <w:jc w:val="center"/>
              <w:rPr>
                <w:rFonts w:ascii="Arial" w:hAnsi="Arial" w:cs="Arial"/>
                <w:b/>
                <w:color w:val="000000" w:themeColor="text1"/>
                <w:sz w:val="16"/>
                <w:szCs w:val="16"/>
              </w:rPr>
            </w:pPr>
          </w:p>
          <w:p w14:paraId="3DFD85F2"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0.068</w:t>
            </w:r>
          </w:p>
          <w:p w14:paraId="42087BF1"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w:t>
            </w:r>
            <w:r w:rsidR="00473AD4" w:rsidRPr="003D5305">
              <w:rPr>
                <w:rFonts w:ascii="Arial" w:hAnsi="Arial" w:cs="Arial"/>
                <w:color w:val="000000" w:themeColor="text1"/>
                <w:sz w:val="16"/>
                <w:szCs w:val="16"/>
              </w:rPr>
              <w:t>86</w:t>
            </w:r>
          </w:p>
        </w:tc>
      </w:tr>
      <w:tr w:rsidR="00F630E0" w:rsidRPr="003D5305" w14:paraId="1BD18807" w14:textId="77777777" w:rsidTr="00BD760B">
        <w:trPr>
          <w:gridAfter w:val="1"/>
          <w:wAfter w:w="17" w:type="dxa"/>
        </w:trPr>
        <w:tc>
          <w:tcPr>
            <w:tcW w:w="2392" w:type="dxa"/>
          </w:tcPr>
          <w:p w14:paraId="1F9FCC2B"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Maternal allergy</w:t>
            </w:r>
          </w:p>
          <w:p w14:paraId="5068510E"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 xml:space="preserve">No </w:t>
            </w:r>
          </w:p>
          <w:p w14:paraId="4CFA7235"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Yes</w:t>
            </w:r>
          </w:p>
        </w:tc>
        <w:tc>
          <w:tcPr>
            <w:tcW w:w="1685" w:type="dxa"/>
          </w:tcPr>
          <w:p w14:paraId="3EFC3937" w14:textId="77777777" w:rsidR="00F630E0" w:rsidRPr="003D5305" w:rsidRDefault="00F630E0" w:rsidP="00BD760B">
            <w:pPr>
              <w:jc w:val="center"/>
              <w:rPr>
                <w:rFonts w:ascii="Arial" w:hAnsi="Arial" w:cs="Arial"/>
                <w:color w:val="000000" w:themeColor="text1"/>
                <w:sz w:val="16"/>
                <w:szCs w:val="16"/>
              </w:rPr>
            </w:pPr>
          </w:p>
          <w:p w14:paraId="6D2BC446"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4315B4B4"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1.37 (0.78-2.43</w:t>
            </w:r>
            <w:r w:rsidR="00F630E0" w:rsidRPr="003D5305">
              <w:rPr>
                <w:rFonts w:ascii="Arial" w:hAnsi="Arial" w:cs="Arial"/>
                <w:color w:val="000000" w:themeColor="text1"/>
                <w:sz w:val="16"/>
                <w:szCs w:val="16"/>
              </w:rPr>
              <w:t>)</w:t>
            </w:r>
          </w:p>
        </w:tc>
        <w:tc>
          <w:tcPr>
            <w:tcW w:w="867" w:type="dxa"/>
          </w:tcPr>
          <w:p w14:paraId="32C24039" w14:textId="77777777" w:rsidR="00F630E0" w:rsidRPr="003D5305" w:rsidRDefault="00F630E0" w:rsidP="00BD760B">
            <w:pPr>
              <w:jc w:val="center"/>
              <w:rPr>
                <w:rFonts w:ascii="Arial" w:hAnsi="Arial" w:cs="Arial"/>
                <w:color w:val="000000" w:themeColor="text1"/>
                <w:sz w:val="16"/>
                <w:szCs w:val="16"/>
              </w:rPr>
            </w:pPr>
          </w:p>
          <w:p w14:paraId="61269496" w14:textId="77777777" w:rsidR="00F630E0" w:rsidRPr="003D5305" w:rsidRDefault="00F630E0" w:rsidP="00BD760B">
            <w:pPr>
              <w:jc w:val="center"/>
              <w:rPr>
                <w:rFonts w:ascii="Arial" w:hAnsi="Arial" w:cs="Arial"/>
                <w:color w:val="000000" w:themeColor="text1"/>
                <w:sz w:val="16"/>
                <w:szCs w:val="16"/>
              </w:rPr>
            </w:pPr>
          </w:p>
          <w:p w14:paraId="201F1C14"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0.27</w:t>
            </w:r>
            <w:r w:rsidR="00F630E0" w:rsidRPr="003D5305">
              <w:rPr>
                <w:rFonts w:ascii="Arial" w:hAnsi="Arial" w:cs="Arial"/>
                <w:color w:val="000000" w:themeColor="text1"/>
                <w:sz w:val="16"/>
                <w:szCs w:val="16"/>
              </w:rPr>
              <w:t>3</w:t>
            </w:r>
          </w:p>
        </w:tc>
        <w:tc>
          <w:tcPr>
            <w:tcW w:w="1559" w:type="dxa"/>
          </w:tcPr>
          <w:p w14:paraId="64850015" w14:textId="77777777" w:rsidR="00F630E0" w:rsidRPr="003D5305" w:rsidRDefault="00F630E0" w:rsidP="00BD760B">
            <w:pPr>
              <w:jc w:val="center"/>
              <w:rPr>
                <w:rFonts w:ascii="Arial" w:hAnsi="Arial" w:cs="Arial"/>
                <w:color w:val="000000" w:themeColor="text1"/>
                <w:sz w:val="16"/>
                <w:szCs w:val="16"/>
              </w:rPr>
            </w:pPr>
          </w:p>
          <w:p w14:paraId="5D611725"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70C1C765"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b/>
                <w:color w:val="000000" w:themeColor="text1"/>
                <w:sz w:val="16"/>
                <w:szCs w:val="16"/>
              </w:rPr>
              <w:t>2.61 (1.33-5.12</w:t>
            </w:r>
            <w:r w:rsidR="00F630E0" w:rsidRPr="003D5305">
              <w:rPr>
                <w:rFonts w:ascii="Arial" w:hAnsi="Arial" w:cs="Arial"/>
                <w:b/>
                <w:color w:val="000000" w:themeColor="text1"/>
                <w:sz w:val="16"/>
                <w:szCs w:val="16"/>
              </w:rPr>
              <w:t>)</w:t>
            </w:r>
          </w:p>
        </w:tc>
        <w:tc>
          <w:tcPr>
            <w:tcW w:w="851" w:type="dxa"/>
          </w:tcPr>
          <w:p w14:paraId="550B6F8B" w14:textId="77777777" w:rsidR="00F630E0" w:rsidRPr="003D5305" w:rsidRDefault="00F630E0" w:rsidP="00BD760B">
            <w:pPr>
              <w:jc w:val="center"/>
              <w:rPr>
                <w:rFonts w:ascii="Arial" w:hAnsi="Arial" w:cs="Arial"/>
                <w:color w:val="000000" w:themeColor="text1"/>
                <w:sz w:val="16"/>
                <w:szCs w:val="16"/>
              </w:rPr>
            </w:pPr>
          </w:p>
          <w:p w14:paraId="32C2F918" w14:textId="77777777" w:rsidR="00F630E0" w:rsidRPr="003D5305" w:rsidRDefault="00F630E0" w:rsidP="00BD760B">
            <w:pPr>
              <w:jc w:val="center"/>
              <w:rPr>
                <w:rFonts w:ascii="Arial" w:hAnsi="Arial" w:cs="Arial"/>
                <w:color w:val="000000" w:themeColor="text1"/>
                <w:sz w:val="16"/>
                <w:szCs w:val="16"/>
              </w:rPr>
            </w:pPr>
          </w:p>
          <w:p w14:paraId="7CDAE023"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0.005</w:t>
            </w:r>
          </w:p>
        </w:tc>
        <w:tc>
          <w:tcPr>
            <w:tcW w:w="1418" w:type="dxa"/>
          </w:tcPr>
          <w:p w14:paraId="73D5976C" w14:textId="77777777" w:rsidR="00F630E0" w:rsidRPr="003D5305" w:rsidRDefault="00F630E0" w:rsidP="00BD760B">
            <w:pPr>
              <w:jc w:val="center"/>
              <w:rPr>
                <w:rFonts w:ascii="Arial" w:hAnsi="Arial" w:cs="Arial"/>
                <w:color w:val="000000" w:themeColor="text1"/>
                <w:sz w:val="16"/>
                <w:szCs w:val="16"/>
              </w:rPr>
            </w:pPr>
          </w:p>
          <w:p w14:paraId="641EFC0C"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13B85545"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color w:val="000000" w:themeColor="text1"/>
                <w:sz w:val="16"/>
                <w:szCs w:val="16"/>
              </w:rPr>
              <w:t>1.00 (0.55-1.82</w:t>
            </w:r>
            <w:r w:rsidR="00F630E0" w:rsidRPr="003D5305">
              <w:rPr>
                <w:rFonts w:ascii="Arial" w:hAnsi="Arial" w:cs="Arial"/>
                <w:color w:val="000000" w:themeColor="text1"/>
                <w:sz w:val="16"/>
                <w:szCs w:val="16"/>
              </w:rPr>
              <w:t>)</w:t>
            </w:r>
          </w:p>
        </w:tc>
        <w:tc>
          <w:tcPr>
            <w:tcW w:w="851" w:type="dxa"/>
          </w:tcPr>
          <w:p w14:paraId="21ABE3AD" w14:textId="77777777" w:rsidR="00F630E0" w:rsidRPr="003D5305" w:rsidRDefault="00F630E0" w:rsidP="00BD760B">
            <w:pPr>
              <w:jc w:val="center"/>
              <w:rPr>
                <w:rFonts w:ascii="Arial" w:hAnsi="Arial" w:cs="Arial"/>
                <w:color w:val="000000" w:themeColor="text1"/>
                <w:sz w:val="16"/>
                <w:szCs w:val="16"/>
              </w:rPr>
            </w:pPr>
          </w:p>
          <w:p w14:paraId="5A4A32BF" w14:textId="77777777" w:rsidR="00F630E0" w:rsidRPr="003D5305" w:rsidRDefault="00F630E0" w:rsidP="00BD760B">
            <w:pPr>
              <w:jc w:val="center"/>
              <w:rPr>
                <w:rFonts w:ascii="Arial" w:hAnsi="Arial" w:cs="Arial"/>
                <w:color w:val="000000" w:themeColor="text1"/>
                <w:sz w:val="16"/>
                <w:szCs w:val="16"/>
              </w:rPr>
            </w:pPr>
          </w:p>
          <w:p w14:paraId="6B89AD7D"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0.992</w:t>
            </w:r>
          </w:p>
        </w:tc>
      </w:tr>
      <w:tr w:rsidR="00F630E0" w:rsidRPr="003D5305" w14:paraId="55251AEA" w14:textId="77777777" w:rsidTr="00BD760B">
        <w:trPr>
          <w:gridAfter w:val="1"/>
          <w:wAfter w:w="17" w:type="dxa"/>
        </w:trPr>
        <w:tc>
          <w:tcPr>
            <w:tcW w:w="2392" w:type="dxa"/>
          </w:tcPr>
          <w:p w14:paraId="505C3282"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Household overcrowding¶</w:t>
            </w:r>
          </w:p>
          <w:p w14:paraId="7C0A8761"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≤3</w:t>
            </w:r>
          </w:p>
          <w:p w14:paraId="3AF8927E"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&gt;3</w:t>
            </w:r>
          </w:p>
        </w:tc>
        <w:tc>
          <w:tcPr>
            <w:tcW w:w="1685" w:type="dxa"/>
          </w:tcPr>
          <w:p w14:paraId="6D18C828" w14:textId="77777777" w:rsidR="00F630E0" w:rsidRPr="003D5305" w:rsidRDefault="00F630E0" w:rsidP="00BD760B">
            <w:pPr>
              <w:jc w:val="center"/>
              <w:rPr>
                <w:rFonts w:ascii="Arial" w:hAnsi="Arial" w:cs="Arial"/>
                <w:color w:val="000000" w:themeColor="text1"/>
                <w:sz w:val="16"/>
                <w:szCs w:val="16"/>
              </w:rPr>
            </w:pPr>
          </w:p>
          <w:p w14:paraId="6AC3A54F"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6EA9AE6C"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color w:val="000000" w:themeColor="text1"/>
                <w:sz w:val="16"/>
                <w:szCs w:val="16"/>
              </w:rPr>
              <w:t>1.21</w:t>
            </w:r>
            <w:r w:rsidR="00F630E0" w:rsidRPr="003D5305">
              <w:rPr>
                <w:rFonts w:ascii="Arial" w:hAnsi="Arial" w:cs="Arial"/>
                <w:color w:val="000000" w:themeColor="text1"/>
                <w:sz w:val="16"/>
                <w:szCs w:val="16"/>
              </w:rPr>
              <w:t xml:space="preserve"> </w:t>
            </w:r>
            <w:r w:rsidRPr="003D5305">
              <w:rPr>
                <w:rFonts w:ascii="Arial" w:hAnsi="Arial" w:cs="Arial"/>
                <w:color w:val="000000" w:themeColor="text1"/>
                <w:sz w:val="16"/>
                <w:szCs w:val="16"/>
              </w:rPr>
              <w:t>(0.90-1.62</w:t>
            </w:r>
            <w:r w:rsidR="00F630E0" w:rsidRPr="003D5305">
              <w:rPr>
                <w:rFonts w:ascii="Arial" w:hAnsi="Arial" w:cs="Arial"/>
                <w:color w:val="000000" w:themeColor="text1"/>
                <w:sz w:val="16"/>
                <w:szCs w:val="16"/>
              </w:rPr>
              <w:t>)</w:t>
            </w:r>
          </w:p>
        </w:tc>
        <w:tc>
          <w:tcPr>
            <w:tcW w:w="867" w:type="dxa"/>
          </w:tcPr>
          <w:p w14:paraId="7E95668F" w14:textId="77777777" w:rsidR="00F630E0" w:rsidRPr="003D5305" w:rsidRDefault="00F630E0" w:rsidP="00BD760B">
            <w:pPr>
              <w:jc w:val="center"/>
              <w:rPr>
                <w:rFonts w:ascii="Arial" w:hAnsi="Arial" w:cs="Arial"/>
                <w:color w:val="000000" w:themeColor="text1"/>
                <w:sz w:val="16"/>
                <w:szCs w:val="16"/>
              </w:rPr>
            </w:pPr>
          </w:p>
          <w:p w14:paraId="448C6992" w14:textId="77777777" w:rsidR="00F630E0" w:rsidRPr="003D5305" w:rsidRDefault="00F630E0" w:rsidP="00BD760B">
            <w:pPr>
              <w:jc w:val="center"/>
              <w:rPr>
                <w:rFonts w:ascii="Arial" w:hAnsi="Arial" w:cs="Arial"/>
                <w:color w:val="000000" w:themeColor="text1"/>
                <w:sz w:val="16"/>
                <w:szCs w:val="16"/>
              </w:rPr>
            </w:pPr>
          </w:p>
          <w:p w14:paraId="59BAD5FC"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0.2</w:t>
            </w:r>
            <w:r w:rsidR="00473AD4" w:rsidRPr="003D5305">
              <w:rPr>
                <w:rFonts w:ascii="Arial" w:hAnsi="Arial" w:cs="Arial"/>
                <w:color w:val="000000" w:themeColor="text1"/>
                <w:sz w:val="16"/>
                <w:szCs w:val="16"/>
              </w:rPr>
              <w:t>12</w:t>
            </w:r>
          </w:p>
        </w:tc>
        <w:tc>
          <w:tcPr>
            <w:tcW w:w="1559" w:type="dxa"/>
          </w:tcPr>
          <w:p w14:paraId="6FB01D7B" w14:textId="77777777" w:rsidR="00F630E0" w:rsidRPr="003D5305" w:rsidRDefault="00F630E0" w:rsidP="00BD760B">
            <w:pPr>
              <w:jc w:val="center"/>
              <w:rPr>
                <w:rFonts w:ascii="Arial" w:hAnsi="Arial" w:cs="Arial"/>
                <w:color w:val="000000" w:themeColor="text1"/>
                <w:sz w:val="16"/>
                <w:szCs w:val="16"/>
              </w:rPr>
            </w:pPr>
          </w:p>
          <w:p w14:paraId="5267D7F7"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74D5084D"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1.24 (0.81-1.90</w:t>
            </w:r>
            <w:r w:rsidR="00F630E0" w:rsidRPr="003D5305">
              <w:rPr>
                <w:rFonts w:ascii="Arial" w:hAnsi="Arial" w:cs="Arial"/>
                <w:color w:val="000000" w:themeColor="text1"/>
                <w:sz w:val="16"/>
                <w:szCs w:val="16"/>
              </w:rPr>
              <w:t>)</w:t>
            </w:r>
          </w:p>
        </w:tc>
        <w:tc>
          <w:tcPr>
            <w:tcW w:w="851" w:type="dxa"/>
          </w:tcPr>
          <w:p w14:paraId="2BAC6F8E" w14:textId="77777777" w:rsidR="00F630E0" w:rsidRPr="003D5305" w:rsidRDefault="00F630E0" w:rsidP="00BD760B">
            <w:pPr>
              <w:jc w:val="center"/>
              <w:rPr>
                <w:rFonts w:ascii="Arial" w:hAnsi="Arial" w:cs="Arial"/>
                <w:color w:val="000000" w:themeColor="text1"/>
                <w:sz w:val="16"/>
                <w:szCs w:val="16"/>
              </w:rPr>
            </w:pPr>
          </w:p>
          <w:p w14:paraId="11405E8D" w14:textId="77777777" w:rsidR="00F630E0" w:rsidRPr="003D5305" w:rsidRDefault="00F630E0" w:rsidP="00BD760B">
            <w:pPr>
              <w:jc w:val="center"/>
              <w:rPr>
                <w:rFonts w:ascii="Arial" w:hAnsi="Arial" w:cs="Arial"/>
                <w:color w:val="000000" w:themeColor="text1"/>
                <w:sz w:val="16"/>
                <w:szCs w:val="16"/>
              </w:rPr>
            </w:pPr>
          </w:p>
          <w:p w14:paraId="6D77F108"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0.3</w:t>
            </w:r>
            <w:r w:rsidR="00473AD4" w:rsidRPr="003D5305">
              <w:rPr>
                <w:rFonts w:ascii="Arial" w:hAnsi="Arial" w:cs="Arial"/>
                <w:color w:val="000000" w:themeColor="text1"/>
                <w:sz w:val="16"/>
                <w:szCs w:val="16"/>
              </w:rPr>
              <w:t>31</w:t>
            </w:r>
          </w:p>
        </w:tc>
        <w:tc>
          <w:tcPr>
            <w:tcW w:w="1418" w:type="dxa"/>
          </w:tcPr>
          <w:p w14:paraId="2D66A762" w14:textId="77777777" w:rsidR="00F630E0" w:rsidRPr="003D5305" w:rsidRDefault="00F630E0" w:rsidP="00BD760B">
            <w:pPr>
              <w:jc w:val="center"/>
              <w:rPr>
                <w:rFonts w:ascii="Arial" w:hAnsi="Arial" w:cs="Arial"/>
                <w:b/>
                <w:color w:val="000000" w:themeColor="text1"/>
                <w:sz w:val="16"/>
                <w:szCs w:val="16"/>
              </w:rPr>
            </w:pPr>
          </w:p>
          <w:p w14:paraId="56302E98"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11786ED0"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1.10 (0.83-1.46</w:t>
            </w:r>
            <w:r w:rsidR="00F630E0" w:rsidRPr="003D5305">
              <w:rPr>
                <w:rFonts w:ascii="Arial" w:hAnsi="Arial" w:cs="Arial"/>
                <w:color w:val="000000" w:themeColor="text1"/>
                <w:sz w:val="16"/>
                <w:szCs w:val="16"/>
              </w:rPr>
              <w:t>)</w:t>
            </w:r>
          </w:p>
        </w:tc>
        <w:tc>
          <w:tcPr>
            <w:tcW w:w="851" w:type="dxa"/>
          </w:tcPr>
          <w:p w14:paraId="543FE320" w14:textId="77777777" w:rsidR="00F630E0" w:rsidRPr="003D5305" w:rsidRDefault="00F630E0" w:rsidP="00BD760B">
            <w:pPr>
              <w:jc w:val="center"/>
              <w:rPr>
                <w:rFonts w:ascii="Arial" w:hAnsi="Arial" w:cs="Arial"/>
                <w:color w:val="000000" w:themeColor="text1"/>
                <w:sz w:val="16"/>
                <w:szCs w:val="16"/>
              </w:rPr>
            </w:pPr>
          </w:p>
          <w:p w14:paraId="31F919FE" w14:textId="77777777" w:rsidR="00F630E0" w:rsidRPr="003D5305" w:rsidRDefault="00F630E0" w:rsidP="00BD760B">
            <w:pPr>
              <w:jc w:val="center"/>
              <w:rPr>
                <w:rFonts w:ascii="Arial" w:hAnsi="Arial" w:cs="Arial"/>
                <w:color w:val="000000" w:themeColor="text1"/>
                <w:sz w:val="16"/>
                <w:szCs w:val="16"/>
              </w:rPr>
            </w:pPr>
          </w:p>
          <w:p w14:paraId="3C66F72C"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0.5</w:t>
            </w:r>
            <w:r w:rsidR="00473AD4" w:rsidRPr="003D5305">
              <w:rPr>
                <w:rFonts w:ascii="Arial" w:hAnsi="Arial" w:cs="Arial"/>
                <w:color w:val="000000" w:themeColor="text1"/>
                <w:sz w:val="16"/>
                <w:szCs w:val="16"/>
              </w:rPr>
              <w:t>05</w:t>
            </w:r>
          </w:p>
        </w:tc>
      </w:tr>
      <w:tr w:rsidR="00F630E0" w:rsidRPr="003D5305" w14:paraId="79E162E0" w14:textId="77777777" w:rsidTr="00BD760B">
        <w:trPr>
          <w:gridAfter w:val="1"/>
          <w:wAfter w:w="17" w:type="dxa"/>
        </w:trPr>
        <w:tc>
          <w:tcPr>
            <w:tcW w:w="2392" w:type="dxa"/>
          </w:tcPr>
          <w:p w14:paraId="0B866B3D"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Pets inside house</w:t>
            </w:r>
          </w:p>
          <w:p w14:paraId="3ECCA9AC"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No</w:t>
            </w:r>
          </w:p>
          <w:p w14:paraId="4C961342"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Yes</w:t>
            </w:r>
          </w:p>
        </w:tc>
        <w:tc>
          <w:tcPr>
            <w:tcW w:w="1685" w:type="dxa"/>
          </w:tcPr>
          <w:p w14:paraId="346DBAC5" w14:textId="77777777" w:rsidR="00F630E0" w:rsidRPr="003D5305" w:rsidRDefault="00F630E0" w:rsidP="00BD760B">
            <w:pPr>
              <w:jc w:val="center"/>
              <w:rPr>
                <w:rFonts w:ascii="Arial" w:hAnsi="Arial" w:cs="Arial"/>
                <w:color w:val="000000" w:themeColor="text1"/>
                <w:sz w:val="16"/>
                <w:szCs w:val="16"/>
              </w:rPr>
            </w:pPr>
          </w:p>
          <w:p w14:paraId="70A2F1B4"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61F73F0"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1.01 (0.74-1.37</w:t>
            </w:r>
            <w:r w:rsidR="00F630E0" w:rsidRPr="003D5305">
              <w:rPr>
                <w:rFonts w:ascii="Arial" w:hAnsi="Arial" w:cs="Arial"/>
                <w:color w:val="000000" w:themeColor="text1"/>
                <w:sz w:val="16"/>
                <w:szCs w:val="16"/>
              </w:rPr>
              <w:t>)</w:t>
            </w:r>
          </w:p>
        </w:tc>
        <w:tc>
          <w:tcPr>
            <w:tcW w:w="867" w:type="dxa"/>
          </w:tcPr>
          <w:p w14:paraId="6FAF873D" w14:textId="77777777" w:rsidR="00F630E0" w:rsidRPr="003D5305" w:rsidRDefault="00F630E0" w:rsidP="00BD760B">
            <w:pPr>
              <w:jc w:val="center"/>
              <w:rPr>
                <w:rFonts w:ascii="Arial" w:hAnsi="Arial" w:cs="Arial"/>
                <w:color w:val="000000" w:themeColor="text1"/>
                <w:sz w:val="16"/>
                <w:szCs w:val="16"/>
              </w:rPr>
            </w:pPr>
          </w:p>
          <w:p w14:paraId="3BE4332F" w14:textId="77777777" w:rsidR="00F630E0" w:rsidRPr="003D5305" w:rsidRDefault="00F630E0" w:rsidP="00BD760B">
            <w:pPr>
              <w:jc w:val="center"/>
              <w:rPr>
                <w:rFonts w:ascii="Arial" w:hAnsi="Arial" w:cs="Arial"/>
                <w:color w:val="000000" w:themeColor="text1"/>
                <w:sz w:val="16"/>
                <w:szCs w:val="16"/>
              </w:rPr>
            </w:pPr>
          </w:p>
          <w:p w14:paraId="3C8C6E03"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0.9</w:t>
            </w:r>
            <w:r w:rsidR="00473AD4" w:rsidRPr="003D5305">
              <w:rPr>
                <w:rFonts w:ascii="Arial" w:hAnsi="Arial" w:cs="Arial"/>
                <w:color w:val="000000" w:themeColor="text1"/>
                <w:sz w:val="16"/>
                <w:szCs w:val="16"/>
              </w:rPr>
              <w:t>74</w:t>
            </w:r>
          </w:p>
        </w:tc>
        <w:tc>
          <w:tcPr>
            <w:tcW w:w="1559" w:type="dxa"/>
          </w:tcPr>
          <w:p w14:paraId="72653E0E" w14:textId="77777777" w:rsidR="00F630E0" w:rsidRPr="003D5305" w:rsidRDefault="00F630E0" w:rsidP="00BD760B">
            <w:pPr>
              <w:jc w:val="center"/>
              <w:rPr>
                <w:rFonts w:ascii="Arial" w:hAnsi="Arial" w:cs="Arial"/>
                <w:color w:val="000000" w:themeColor="text1"/>
                <w:sz w:val="16"/>
                <w:szCs w:val="16"/>
              </w:rPr>
            </w:pPr>
          </w:p>
          <w:p w14:paraId="310A9E8A"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7F70ECEB"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1.26 (0.82</w:t>
            </w:r>
            <w:r w:rsidR="00F630E0" w:rsidRPr="003D5305">
              <w:rPr>
                <w:rFonts w:ascii="Arial" w:hAnsi="Arial" w:cs="Arial"/>
                <w:color w:val="000000" w:themeColor="text1"/>
                <w:sz w:val="16"/>
                <w:szCs w:val="16"/>
              </w:rPr>
              <w:t>-1.</w:t>
            </w:r>
            <w:r w:rsidRPr="003D5305">
              <w:rPr>
                <w:rFonts w:ascii="Arial" w:hAnsi="Arial" w:cs="Arial"/>
                <w:color w:val="000000" w:themeColor="text1"/>
                <w:sz w:val="16"/>
                <w:szCs w:val="16"/>
              </w:rPr>
              <w:t>93)</w:t>
            </w:r>
          </w:p>
        </w:tc>
        <w:tc>
          <w:tcPr>
            <w:tcW w:w="851" w:type="dxa"/>
          </w:tcPr>
          <w:p w14:paraId="2A3DFCF1" w14:textId="77777777" w:rsidR="00F630E0" w:rsidRPr="003D5305" w:rsidRDefault="00F630E0" w:rsidP="00BD760B">
            <w:pPr>
              <w:jc w:val="center"/>
              <w:rPr>
                <w:rFonts w:ascii="Arial" w:hAnsi="Arial" w:cs="Arial"/>
                <w:color w:val="000000" w:themeColor="text1"/>
                <w:sz w:val="16"/>
                <w:szCs w:val="16"/>
              </w:rPr>
            </w:pPr>
          </w:p>
          <w:p w14:paraId="271D6FE9" w14:textId="77777777" w:rsidR="00F630E0" w:rsidRPr="003D5305" w:rsidRDefault="00F630E0" w:rsidP="00BD760B">
            <w:pPr>
              <w:jc w:val="center"/>
              <w:rPr>
                <w:rFonts w:ascii="Arial" w:hAnsi="Arial" w:cs="Arial"/>
                <w:color w:val="000000" w:themeColor="text1"/>
                <w:sz w:val="16"/>
                <w:szCs w:val="16"/>
              </w:rPr>
            </w:pPr>
          </w:p>
          <w:p w14:paraId="2F5B06A0"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0.3</w:t>
            </w:r>
            <w:r w:rsidR="00473AD4" w:rsidRPr="003D5305">
              <w:rPr>
                <w:rFonts w:ascii="Arial" w:hAnsi="Arial" w:cs="Arial"/>
                <w:color w:val="000000" w:themeColor="text1"/>
                <w:sz w:val="16"/>
                <w:szCs w:val="16"/>
              </w:rPr>
              <w:t>00</w:t>
            </w:r>
          </w:p>
        </w:tc>
        <w:tc>
          <w:tcPr>
            <w:tcW w:w="1418" w:type="dxa"/>
          </w:tcPr>
          <w:p w14:paraId="5219FED1" w14:textId="77777777" w:rsidR="00F630E0" w:rsidRPr="003D5305" w:rsidRDefault="00F630E0" w:rsidP="00BD760B">
            <w:pPr>
              <w:jc w:val="center"/>
              <w:rPr>
                <w:rFonts w:ascii="Arial" w:hAnsi="Arial" w:cs="Arial"/>
                <w:color w:val="000000" w:themeColor="text1"/>
                <w:sz w:val="16"/>
                <w:szCs w:val="16"/>
              </w:rPr>
            </w:pPr>
          </w:p>
          <w:p w14:paraId="4A5177D5"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326F1367"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1.06 (0.79-1.41</w:t>
            </w:r>
            <w:r w:rsidR="00F630E0" w:rsidRPr="003D5305">
              <w:rPr>
                <w:rFonts w:ascii="Arial" w:hAnsi="Arial" w:cs="Arial"/>
                <w:color w:val="000000" w:themeColor="text1"/>
                <w:sz w:val="16"/>
                <w:szCs w:val="16"/>
              </w:rPr>
              <w:t>)</w:t>
            </w:r>
          </w:p>
        </w:tc>
        <w:tc>
          <w:tcPr>
            <w:tcW w:w="851" w:type="dxa"/>
          </w:tcPr>
          <w:p w14:paraId="6A4814E8" w14:textId="77777777" w:rsidR="00F630E0" w:rsidRPr="003D5305" w:rsidRDefault="00F630E0" w:rsidP="00BD760B">
            <w:pPr>
              <w:jc w:val="center"/>
              <w:rPr>
                <w:rFonts w:ascii="Arial" w:hAnsi="Arial" w:cs="Arial"/>
                <w:color w:val="000000" w:themeColor="text1"/>
                <w:sz w:val="16"/>
                <w:szCs w:val="16"/>
              </w:rPr>
            </w:pPr>
          </w:p>
          <w:p w14:paraId="6A56F4DA" w14:textId="77777777" w:rsidR="00F630E0" w:rsidRPr="003D5305" w:rsidRDefault="00F630E0" w:rsidP="00BD760B">
            <w:pPr>
              <w:jc w:val="center"/>
              <w:rPr>
                <w:rFonts w:ascii="Arial" w:hAnsi="Arial" w:cs="Arial"/>
                <w:color w:val="000000" w:themeColor="text1"/>
                <w:sz w:val="16"/>
                <w:szCs w:val="16"/>
              </w:rPr>
            </w:pPr>
          </w:p>
          <w:p w14:paraId="24FC309B"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0.7</w:t>
            </w:r>
            <w:r w:rsidR="00473AD4" w:rsidRPr="003D5305">
              <w:rPr>
                <w:rFonts w:ascii="Arial" w:hAnsi="Arial" w:cs="Arial"/>
                <w:color w:val="000000" w:themeColor="text1"/>
                <w:sz w:val="16"/>
                <w:szCs w:val="16"/>
              </w:rPr>
              <w:t>15</w:t>
            </w:r>
          </w:p>
        </w:tc>
      </w:tr>
      <w:tr w:rsidR="00F630E0" w:rsidRPr="003D5305" w14:paraId="66066ACF" w14:textId="77777777" w:rsidTr="00BD760B">
        <w:trPr>
          <w:gridAfter w:val="1"/>
          <w:wAfter w:w="17" w:type="dxa"/>
        </w:trPr>
        <w:tc>
          <w:tcPr>
            <w:tcW w:w="2392" w:type="dxa"/>
          </w:tcPr>
          <w:p w14:paraId="569B30E5"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Large farm animals‡</w:t>
            </w:r>
          </w:p>
          <w:p w14:paraId="1AAFB568"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No</w:t>
            </w:r>
          </w:p>
          <w:p w14:paraId="61CF260E"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Yes</w:t>
            </w:r>
          </w:p>
        </w:tc>
        <w:tc>
          <w:tcPr>
            <w:tcW w:w="1685" w:type="dxa"/>
          </w:tcPr>
          <w:p w14:paraId="62F3C7AB" w14:textId="77777777" w:rsidR="00F630E0" w:rsidRPr="003D5305" w:rsidRDefault="00F630E0" w:rsidP="00BD760B">
            <w:pPr>
              <w:jc w:val="center"/>
              <w:rPr>
                <w:rFonts w:ascii="Arial" w:hAnsi="Arial" w:cs="Arial"/>
                <w:color w:val="000000" w:themeColor="text1"/>
                <w:sz w:val="16"/>
                <w:szCs w:val="16"/>
              </w:rPr>
            </w:pPr>
          </w:p>
          <w:p w14:paraId="3D3FCA21"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533A3A1D"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1.29 (0.96-1.73)</w:t>
            </w:r>
          </w:p>
        </w:tc>
        <w:tc>
          <w:tcPr>
            <w:tcW w:w="867" w:type="dxa"/>
          </w:tcPr>
          <w:p w14:paraId="7BD45A7A" w14:textId="77777777" w:rsidR="00F630E0" w:rsidRPr="003D5305" w:rsidRDefault="00F630E0" w:rsidP="00BD760B">
            <w:pPr>
              <w:jc w:val="center"/>
              <w:rPr>
                <w:rFonts w:ascii="Arial" w:hAnsi="Arial" w:cs="Arial"/>
                <w:color w:val="000000" w:themeColor="text1"/>
                <w:sz w:val="16"/>
                <w:szCs w:val="16"/>
              </w:rPr>
            </w:pPr>
          </w:p>
          <w:p w14:paraId="1C9FE266" w14:textId="77777777" w:rsidR="00F630E0" w:rsidRPr="003D5305" w:rsidRDefault="00F630E0" w:rsidP="00BD760B">
            <w:pPr>
              <w:jc w:val="center"/>
              <w:rPr>
                <w:rFonts w:ascii="Arial" w:hAnsi="Arial" w:cs="Arial"/>
                <w:color w:val="000000" w:themeColor="text1"/>
                <w:sz w:val="16"/>
                <w:szCs w:val="16"/>
              </w:rPr>
            </w:pPr>
          </w:p>
          <w:p w14:paraId="3CBD2212"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w:t>
            </w:r>
            <w:r w:rsidR="00473AD4" w:rsidRPr="003D5305">
              <w:rPr>
                <w:rFonts w:ascii="Arial" w:hAnsi="Arial" w:cs="Arial"/>
                <w:color w:val="000000" w:themeColor="text1"/>
                <w:sz w:val="16"/>
                <w:szCs w:val="16"/>
              </w:rPr>
              <w:t>93</w:t>
            </w:r>
          </w:p>
        </w:tc>
        <w:tc>
          <w:tcPr>
            <w:tcW w:w="1559" w:type="dxa"/>
          </w:tcPr>
          <w:p w14:paraId="3ED0DD2A" w14:textId="77777777" w:rsidR="00F630E0" w:rsidRPr="003D5305" w:rsidRDefault="00F630E0" w:rsidP="00BD760B">
            <w:pPr>
              <w:jc w:val="center"/>
              <w:rPr>
                <w:rFonts w:ascii="Arial" w:hAnsi="Arial" w:cs="Arial"/>
                <w:color w:val="000000" w:themeColor="text1"/>
                <w:sz w:val="16"/>
                <w:szCs w:val="16"/>
              </w:rPr>
            </w:pPr>
          </w:p>
          <w:p w14:paraId="6DC158D1"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2D792B7C" w14:textId="77777777" w:rsidR="00F630E0" w:rsidRPr="003D5305" w:rsidRDefault="00473AD4"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1.00</w:t>
            </w:r>
            <w:r w:rsidR="00F630E0" w:rsidRPr="003D5305">
              <w:rPr>
                <w:rFonts w:ascii="Arial" w:hAnsi="Arial" w:cs="Arial"/>
                <w:color w:val="000000" w:themeColor="text1"/>
                <w:sz w:val="16"/>
                <w:szCs w:val="16"/>
              </w:rPr>
              <w:t xml:space="preserve"> </w:t>
            </w:r>
            <w:r w:rsidRPr="003D5305">
              <w:rPr>
                <w:rFonts w:ascii="Arial" w:hAnsi="Arial" w:cs="Arial"/>
                <w:color w:val="000000" w:themeColor="text1"/>
                <w:sz w:val="16"/>
                <w:szCs w:val="16"/>
              </w:rPr>
              <w:t>(0.65-1.54</w:t>
            </w:r>
            <w:r w:rsidR="00F630E0" w:rsidRPr="003D5305">
              <w:rPr>
                <w:rFonts w:ascii="Arial" w:hAnsi="Arial" w:cs="Arial"/>
                <w:color w:val="000000" w:themeColor="text1"/>
                <w:sz w:val="16"/>
                <w:szCs w:val="16"/>
              </w:rPr>
              <w:t>)</w:t>
            </w:r>
          </w:p>
        </w:tc>
        <w:tc>
          <w:tcPr>
            <w:tcW w:w="851" w:type="dxa"/>
          </w:tcPr>
          <w:p w14:paraId="1C85FAB5" w14:textId="77777777" w:rsidR="00F630E0" w:rsidRPr="003D5305" w:rsidRDefault="00F630E0" w:rsidP="00BD760B">
            <w:pPr>
              <w:jc w:val="center"/>
              <w:rPr>
                <w:rFonts w:ascii="Arial" w:hAnsi="Arial" w:cs="Arial"/>
                <w:color w:val="000000" w:themeColor="text1"/>
                <w:sz w:val="16"/>
                <w:szCs w:val="16"/>
              </w:rPr>
            </w:pPr>
          </w:p>
          <w:p w14:paraId="5AEFB03E" w14:textId="77777777" w:rsidR="00F630E0" w:rsidRPr="003D5305" w:rsidRDefault="00F630E0" w:rsidP="00BD760B">
            <w:pPr>
              <w:jc w:val="center"/>
              <w:rPr>
                <w:rFonts w:ascii="Arial" w:hAnsi="Arial" w:cs="Arial"/>
                <w:color w:val="000000" w:themeColor="text1"/>
                <w:sz w:val="16"/>
                <w:szCs w:val="16"/>
              </w:rPr>
            </w:pPr>
          </w:p>
          <w:p w14:paraId="38492718"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0.9</w:t>
            </w:r>
            <w:r w:rsidR="00473AD4" w:rsidRPr="003D5305">
              <w:rPr>
                <w:rFonts w:ascii="Arial" w:hAnsi="Arial" w:cs="Arial"/>
                <w:color w:val="000000" w:themeColor="text1"/>
                <w:sz w:val="16"/>
                <w:szCs w:val="16"/>
              </w:rPr>
              <w:t>90</w:t>
            </w:r>
          </w:p>
        </w:tc>
        <w:tc>
          <w:tcPr>
            <w:tcW w:w="1418" w:type="dxa"/>
          </w:tcPr>
          <w:p w14:paraId="696DA520" w14:textId="77777777" w:rsidR="00F630E0" w:rsidRPr="003D5305" w:rsidRDefault="00F630E0" w:rsidP="00BD760B">
            <w:pPr>
              <w:jc w:val="center"/>
              <w:rPr>
                <w:rFonts w:ascii="Arial" w:hAnsi="Arial" w:cs="Arial"/>
                <w:color w:val="000000" w:themeColor="text1"/>
                <w:sz w:val="16"/>
                <w:szCs w:val="16"/>
              </w:rPr>
            </w:pPr>
          </w:p>
          <w:p w14:paraId="2E649B8F"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64B09C1B"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0.97 (0.73-1.29)</w:t>
            </w:r>
          </w:p>
        </w:tc>
        <w:tc>
          <w:tcPr>
            <w:tcW w:w="851" w:type="dxa"/>
          </w:tcPr>
          <w:p w14:paraId="6661ABDF" w14:textId="77777777" w:rsidR="00F630E0" w:rsidRPr="003D5305" w:rsidRDefault="00F630E0" w:rsidP="00BD760B">
            <w:pPr>
              <w:jc w:val="center"/>
              <w:rPr>
                <w:rFonts w:ascii="Arial" w:hAnsi="Arial" w:cs="Arial"/>
                <w:color w:val="000000" w:themeColor="text1"/>
                <w:sz w:val="16"/>
                <w:szCs w:val="16"/>
              </w:rPr>
            </w:pPr>
          </w:p>
          <w:p w14:paraId="4C0B71B6" w14:textId="77777777" w:rsidR="00F630E0" w:rsidRPr="003D5305" w:rsidRDefault="00F630E0" w:rsidP="00BD760B">
            <w:pPr>
              <w:jc w:val="center"/>
              <w:rPr>
                <w:rFonts w:ascii="Arial" w:hAnsi="Arial" w:cs="Arial"/>
                <w:color w:val="000000" w:themeColor="text1"/>
                <w:sz w:val="16"/>
                <w:szCs w:val="16"/>
              </w:rPr>
            </w:pPr>
          </w:p>
          <w:p w14:paraId="6E163BF0"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0.822</w:t>
            </w:r>
          </w:p>
        </w:tc>
      </w:tr>
      <w:tr w:rsidR="00F630E0" w:rsidRPr="003D5305" w14:paraId="7977A3EF" w14:textId="77777777" w:rsidTr="00BD760B">
        <w:trPr>
          <w:gridAfter w:val="1"/>
          <w:wAfter w:w="17" w:type="dxa"/>
        </w:trPr>
        <w:tc>
          <w:tcPr>
            <w:tcW w:w="2392" w:type="dxa"/>
          </w:tcPr>
          <w:p w14:paraId="1F3C7486" w14:textId="77777777" w:rsidR="00F630E0" w:rsidRPr="003D5305" w:rsidRDefault="00F630E0" w:rsidP="00BD760B">
            <w:pPr>
              <w:rPr>
                <w:rFonts w:ascii="Arial" w:hAnsi="Arial" w:cs="Arial"/>
                <w:color w:val="000000" w:themeColor="text1"/>
                <w:sz w:val="16"/>
                <w:szCs w:val="16"/>
              </w:rPr>
            </w:pPr>
            <w:r w:rsidRPr="003D5305">
              <w:rPr>
                <w:rFonts w:ascii="Arial" w:hAnsi="Arial" w:cs="Arial"/>
                <w:color w:val="000000" w:themeColor="text1"/>
                <w:sz w:val="16"/>
                <w:szCs w:val="16"/>
              </w:rPr>
              <w:t>Pneumonia to 13 months</w:t>
            </w:r>
          </w:p>
          <w:p w14:paraId="6D4EECAD"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No</w:t>
            </w:r>
          </w:p>
          <w:p w14:paraId="07DAAB4D" w14:textId="77777777" w:rsidR="00F630E0" w:rsidRPr="003D5305" w:rsidRDefault="00F630E0" w:rsidP="00BD760B">
            <w:pPr>
              <w:ind w:firstLine="284"/>
              <w:rPr>
                <w:rFonts w:ascii="Arial" w:hAnsi="Arial" w:cs="Arial"/>
                <w:color w:val="000000" w:themeColor="text1"/>
                <w:sz w:val="16"/>
                <w:szCs w:val="16"/>
              </w:rPr>
            </w:pPr>
            <w:r w:rsidRPr="003D5305">
              <w:rPr>
                <w:rFonts w:ascii="Arial" w:hAnsi="Arial" w:cs="Arial"/>
                <w:color w:val="000000" w:themeColor="text1"/>
                <w:sz w:val="16"/>
                <w:szCs w:val="16"/>
              </w:rPr>
              <w:t>Yes</w:t>
            </w:r>
          </w:p>
        </w:tc>
        <w:tc>
          <w:tcPr>
            <w:tcW w:w="1685" w:type="dxa"/>
          </w:tcPr>
          <w:p w14:paraId="6AEA6596" w14:textId="77777777" w:rsidR="00F630E0" w:rsidRPr="003D5305" w:rsidRDefault="00F630E0" w:rsidP="00BD760B">
            <w:pPr>
              <w:jc w:val="center"/>
              <w:rPr>
                <w:rFonts w:ascii="Arial" w:hAnsi="Arial" w:cs="Arial"/>
                <w:b/>
                <w:color w:val="000000" w:themeColor="text1"/>
                <w:sz w:val="16"/>
                <w:szCs w:val="16"/>
              </w:rPr>
            </w:pPr>
          </w:p>
          <w:p w14:paraId="3D4829AC"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147380D5"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b/>
                <w:color w:val="000000" w:themeColor="text1"/>
                <w:sz w:val="16"/>
                <w:szCs w:val="16"/>
              </w:rPr>
              <w:t>2.32 (1.39-3.87</w:t>
            </w:r>
            <w:r w:rsidR="00F630E0" w:rsidRPr="003D5305">
              <w:rPr>
                <w:rFonts w:ascii="Arial" w:hAnsi="Arial" w:cs="Arial"/>
                <w:b/>
                <w:color w:val="000000" w:themeColor="text1"/>
                <w:sz w:val="16"/>
                <w:szCs w:val="16"/>
              </w:rPr>
              <w:t>)</w:t>
            </w:r>
          </w:p>
        </w:tc>
        <w:tc>
          <w:tcPr>
            <w:tcW w:w="867" w:type="dxa"/>
          </w:tcPr>
          <w:p w14:paraId="2E221A96" w14:textId="77777777" w:rsidR="00F630E0" w:rsidRPr="003D5305" w:rsidRDefault="00F630E0" w:rsidP="00BD760B">
            <w:pPr>
              <w:jc w:val="center"/>
              <w:rPr>
                <w:rFonts w:ascii="Arial" w:hAnsi="Arial" w:cs="Arial"/>
                <w:color w:val="000000" w:themeColor="text1"/>
                <w:sz w:val="16"/>
                <w:szCs w:val="16"/>
              </w:rPr>
            </w:pPr>
          </w:p>
          <w:p w14:paraId="6D62B099" w14:textId="77777777" w:rsidR="00F630E0" w:rsidRPr="003D5305" w:rsidRDefault="00F630E0" w:rsidP="00BD760B">
            <w:pPr>
              <w:jc w:val="center"/>
              <w:rPr>
                <w:rFonts w:ascii="Arial" w:hAnsi="Arial" w:cs="Arial"/>
                <w:color w:val="000000" w:themeColor="text1"/>
                <w:sz w:val="16"/>
                <w:szCs w:val="16"/>
              </w:rPr>
            </w:pPr>
          </w:p>
          <w:p w14:paraId="7E1DE20D"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0.00</w:t>
            </w:r>
            <w:r w:rsidR="00473AD4" w:rsidRPr="003D5305">
              <w:rPr>
                <w:rFonts w:ascii="Arial" w:hAnsi="Arial" w:cs="Arial"/>
                <w:color w:val="000000" w:themeColor="text1"/>
                <w:sz w:val="16"/>
                <w:szCs w:val="16"/>
              </w:rPr>
              <w:t>1</w:t>
            </w:r>
          </w:p>
        </w:tc>
        <w:tc>
          <w:tcPr>
            <w:tcW w:w="1559" w:type="dxa"/>
          </w:tcPr>
          <w:p w14:paraId="5B761252" w14:textId="77777777" w:rsidR="00F630E0" w:rsidRPr="003D5305" w:rsidRDefault="00F630E0" w:rsidP="00BD760B">
            <w:pPr>
              <w:jc w:val="center"/>
              <w:rPr>
                <w:rFonts w:ascii="Arial" w:hAnsi="Arial" w:cs="Arial"/>
                <w:b/>
                <w:color w:val="000000" w:themeColor="text1"/>
                <w:sz w:val="16"/>
                <w:szCs w:val="16"/>
              </w:rPr>
            </w:pPr>
          </w:p>
          <w:p w14:paraId="5BA9A888"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16B353F5"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b/>
                <w:color w:val="000000" w:themeColor="text1"/>
                <w:sz w:val="16"/>
                <w:szCs w:val="16"/>
              </w:rPr>
              <w:t>4.71 (2.60-8.54</w:t>
            </w:r>
            <w:r w:rsidR="00F630E0" w:rsidRPr="003D5305">
              <w:rPr>
                <w:rFonts w:ascii="Arial" w:hAnsi="Arial" w:cs="Arial"/>
                <w:b/>
                <w:color w:val="000000" w:themeColor="text1"/>
                <w:sz w:val="16"/>
                <w:szCs w:val="16"/>
              </w:rPr>
              <w:t>)</w:t>
            </w:r>
          </w:p>
        </w:tc>
        <w:tc>
          <w:tcPr>
            <w:tcW w:w="851" w:type="dxa"/>
          </w:tcPr>
          <w:p w14:paraId="78A89CB7" w14:textId="77777777" w:rsidR="00F630E0" w:rsidRPr="003D5305" w:rsidRDefault="00F630E0" w:rsidP="00BD760B">
            <w:pPr>
              <w:jc w:val="center"/>
              <w:rPr>
                <w:rFonts w:ascii="Arial" w:hAnsi="Arial" w:cs="Arial"/>
                <w:color w:val="000000" w:themeColor="text1"/>
                <w:sz w:val="16"/>
                <w:szCs w:val="16"/>
              </w:rPr>
            </w:pPr>
          </w:p>
          <w:p w14:paraId="779119F4" w14:textId="77777777" w:rsidR="00F630E0" w:rsidRPr="003D5305" w:rsidRDefault="00F630E0" w:rsidP="00BD760B">
            <w:pPr>
              <w:jc w:val="center"/>
              <w:rPr>
                <w:rFonts w:ascii="Arial" w:hAnsi="Arial" w:cs="Arial"/>
                <w:color w:val="000000" w:themeColor="text1"/>
                <w:sz w:val="16"/>
                <w:szCs w:val="16"/>
              </w:rPr>
            </w:pPr>
          </w:p>
          <w:p w14:paraId="149DA10D"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&lt;0.001</w:t>
            </w:r>
          </w:p>
        </w:tc>
        <w:tc>
          <w:tcPr>
            <w:tcW w:w="1418" w:type="dxa"/>
          </w:tcPr>
          <w:p w14:paraId="7E38297D" w14:textId="77777777" w:rsidR="00F630E0" w:rsidRPr="003D5305" w:rsidRDefault="00F630E0" w:rsidP="00BD760B">
            <w:pPr>
              <w:jc w:val="center"/>
              <w:rPr>
                <w:rFonts w:ascii="Arial" w:hAnsi="Arial" w:cs="Arial"/>
                <w:b/>
                <w:color w:val="000000" w:themeColor="text1"/>
                <w:sz w:val="16"/>
                <w:szCs w:val="16"/>
              </w:rPr>
            </w:pPr>
          </w:p>
          <w:p w14:paraId="4B9CA256"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1</w:t>
            </w:r>
          </w:p>
          <w:p w14:paraId="530C95E2" w14:textId="77777777" w:rsidR="00F630E0" w:rsidRPr="003D5305" w:rsidRDefault="00473AD4" w:rsidP="00BD760B">
            <w:pPr>
              <w:jc w:val="center"/>
              <w:rPr>
                <w:rFonts w:ascii="Arial" w:hAnsi="Arial" w:cs="Arial"/>
                <w:b/>
                <w:color w:val="000000" w:themeColor="text1"/>
                <w:sz w:val="16"/>
                <w:szCs w:val="16"/>
              </w:rPr>
            </w:pPr>
            <w:r w:rsidRPr="003D5305">
              <w:rPr>
                <w:rFonts w:ascii="Arial" w:hAnsi="Arial" w:cs="Arial"/>
                <w:color w:val="000000" w:themeColor="text1"/>
                <w:sz w:val="16"/>
                <w:szCs w:val="16"/>
              </w:rPr>
              <w:t>0.46 (0.21-1.02</w:t>
            </w:r>
            <w:r w:rsidR="00F630E0" w:rsidRPr="003D5305">
              <w:rPr>
                <w:rFonts w:ascii="Arial" w:hAnsi="Arial" w:cs="Arial"/>
                <w:color w:val="000000" w:themeColor="text1"/>
                <w:sz w:val="16"/>
                <w:szCs w:val="16"/>
              </w:rPr>
              <w:t>)</w:t>
            </w:r>
          </w:p>
        </w:tc>
        <w:tc>
          <w:tcPr>
            <w:tcW w:w="851" w:type="dxa"/>
          </w:tcPr>
          <w:p w14:paraId="24DED45F" w14:textId="77777777" w:rsidR="00F630E0" w:rsidRPr="003D5305" w:rsidRDefault="00F630E0" w:rsidP="00BD760B">
            <w:pPr>
              <w:jc w:val="center"/>
              <w:rPr>
                <w:rFonts w:ascii="Arial" w:hAnsi="Arial" w:cs="Arial"/>
                <w:color w:val="000000" w:themeColor="text1"/>
                <w:sz w:val="16"/>
                <w:szCs w:val="16"/>
              </w:rPr>
            </w:pPr>
          </w:p>
          <w:p w14:paraId="13860F1D" w14:textId="77777777" w:rsidR="00F630E0" w:rsidRPr="003D5305" w:rsidRDefault="00F630E0" w:rsidP="00BD760B">
            <w:pPr>
              <w:jc w:val="center"/>
              <w:rPr>
                <w:rFonts w:ascii="Arial" w:hAnsi="Arial" w:cs="Arial"/>
                <w:color w:val="000000" w:themeColor="text1"/>
                <w:sz w:val="16"/>
                <w:szCs w:val="16"/>
              </w:rPr>
            </w:pPr>
          </w:p>
          <w:p w14:paraId="18FE93C5" w14:textId="77777777" w:rsidR="00F630E0" w:rsidRPr="003D5305" w:rsidRDefault="00F630E0" w:rsidP="00BD760B">
            <w:pPr>
              <w:jc w:val="center"/>
              <w:rPr>
                <w:rFonts w:ascii="Arial" w:hAnsi="Arial" w:cs="Arial"/>
                <w:color w:val="000000" w:themeColor="text1"/>
                <w:sz w:val="16"/>
                <w:szCs w:val="16"/>
              </w:rPr>
            </w:pPr>
            <w:r w:rsidRPr="003D5305">
              <w:rPr>
                <w:rFonts w:ascii="Arial" w:hAnsi="Arial" w:cs="Arial"/>
                <w:color w:val="000000" w:themeColor="text1"/>
                <w:sz w:val="16"/>
                <w:szCs w:val="16"/>
              </w:rPr>
              <w:t>0.05</w:t>
            </w:r>
            <w:r w:rsidR="00473AD4" w:rsidRPr="003D5305">
              <w:rPr>
                <w:rFonts w:ascii="Arial" w:hAnsi="Arial" w:cs="Arial"/>
                <w:color w:val="000000" w:themeColor="text1"/>
                <w:sz w:val="16"/>
                <w:szCs w:val="16"/>
              </w:rPr>
              <w:t>5</w:t>
            </w:r>
          </w:p>
        </w:tc>
      </w:tr>
    </w:tbl>
    <w:p w14:paraId="7DD910F1" w14:textId="77777777" w:rsidR="00BD760B" w:rsidRPr="003D5305" w:rsidRDefault="00BD760B">
      <w:pPr>
        <w:rPr>
          <w:rFonts w:ascii="Arial" w:hAnsi="Arial" w:cs="Arial"/>
          <w:color w:val="000000" w:themeColor="text1"/>
        </w:rPr>
      </w:pPr>
    </w:p>
    <w:p w14:paraId="0B6BD6FA" w14:textId="5CE7A324" w:rsidR="0043064E" w:rsidRPr="003D5305" w:rsidRDefault="00BD760B" w:rsidP="00BD760B">
      <w:pPr>
        <w:spacing w:line="480" w:lineRule="auto"/>
        <w:rPr>
          <w:rFonts w:ascii="Arial" w:eastAsia="Times New Roman" w:hAnsi="Arial" w:cs="Arial"/>
          <w:color w:val="000000" w:themeColor="text1"/>
          <w:lang w:eastAsia="en-GB"/>
        </w:rPr>
      </w:pPr>
      <w:r w:rsidRPr="003D5305">
        <w:rPr>
          <w:rFonts w:ascii="Arial" w:hAnsi="Arial" w:cs="Arial"/>
          <w:color w:val="000000" w:themeColor="text1"/>
        </w:rPr>
        <w:t xml:space="preserve">SPT – allergen skin prick test reactivity to any of 10 allergens. Odds ratios (OR) and 95% confidence intervals (95% CI) were estimated using logistic regression and adjusted for all variables. P&lt;0.05 are shown in bold. </w:t>
      </w:r>
      <w:r w:rsidRPr="003D5305">
        <w:rPr>
          <w:rFonts w:ascii="Arial" w:hAnsi="Arial" w:cs="Arial"/>
          <w:color w:val="000000" w:themeColor="text1"/>
          <w:szCs w:val="18"/>
        </w:rPr>
        <w:lastRenderedPageBreak/>
        <w:t>§</w:t>
      </w:r>
      <w:r w:rsidRPr="003D5305">
        <w:rPr>
          <w:rFonts w:ascii="Arial" w:eastAsia="Times New Roman" w:hAnsi="Arial" w:cs="Arial"/>
          <w:color w:val="000000" w:themeColor="text1"/>
          <w:lang w:eastAsia="en-GB"/>
        </w:rPr>
        <w:t xml:space="preserve">Socioeconomic status (SES) represents </w:t>
      </w:r>
      <w:proofErr w:type="spellStart"/>
      <w:r w:rsidRPr="003D5305">
        <w:rPr>
          <w:rFonts w:ascii="Arial" w:eastAsia="Times New Roman" w:hAnsi="Arial" w:cs="Arial"/>
          <w:color w:val="000000" w:themeColor="text1"/>
          <w:lang w:eastAsia="en-GB"/>
        </w:rPr>
        <w:t>tertiles</w:t>
      </w:r>
      <w:proofErr w:type="spellEnd"/>
      <w:r w:rsidRPr="003D5305">
        <w:rPr>
          <w:rFonts w:ascii="Arial" w:eastAsia="Times New Roman" w:hAnsi="Arial" w:cs="Arial"/>
          <w:color w:val="000000" w:themeColor="text1"/>
          <w:lang w:eastAsia="en-GB"/>
        </w:rPr>
        <w:t xml:space="preserve"> of z scores obtained using a factor analysis with 1 representing the lowest and 3 the highest SES. </w:t>
      </w:r>
      <w:r w:rsidR="0043064E" w:rsidRPr="003D5305">
        <w:rPr>
          <w:rFonts w:ascii="Arial" w:eastAsia="Times New Roman" w:hAnsi="Arial" w:cs="Arial"/>
          <w:color w:val="000000" w:themeColor="text1"/>
          <w:lang w:eastAsia="en-GB"/>
        </w:rPr>
        <w:t xml:space="preserve"> </w:t>
      </w:r>
    </w:p>
    <w:p w14:paraId="4322FE2D" w14:textId="77777777" w:rsidR="00BD760B" w:rsidRPr="003D5305" w:rsidRDefault="0043064E" w:rsidP="00BD760B">
      <w:pPr>
        <w:spacing w:line="480" w:lineRule="auto"/>
        <w:rPr>
          <w:rFonts w:ascii="Arial" w:eastAsia="Times New Roman" w:hAnsi="Arial" w:cs="Arial"/>
          <w:color w:val="000000" w:themeColor="text1"/>
          <w:lang w:eastAsia="en-GB"/>
        </w:rPr>
      </w:pPr>
      <w:r w:rsidRPr="003D5305">
        <w:rPr>
          <w:rFonts w:ascii="Arial" w:hAnsi="Arial" w:cs="Arial"/>
          <w:color w:val="000000" w:themeColor="text1"/>
          <w:szCs w:val="18"/>
        </w:rPr>
        <w:t>¶</w:t>
      </w:r>
      <w:r w:rsidR="00BD760B" w:rsidRPr="003D5305">
        <w:rPr>
          <w:rFonts w:ascii="Arial" w:hAnsi="Arial" w:cs="Arial"/>
          <w:color w:val="000000" w:themeColor="text1"/>
          <w:szCs w:val="18"/>
        </w:rPr>
        <w:t>Household</w:t>
      </w:r>
      <w:r w:rsidR="00BD760B" w:rsidRPr="003D5305">
        <w:rPr>
          <w:rFonts w:ascii="Arial" w:eastAsia="Times New Roman" w:hAnsi="Arial" w:cs="Arial"/>
          <w:color w:val="000000" w:themeColor="text1"/>
          <w:lang w:eastAsia="en-GB"/>
        </w:rPr>
        <w:t xml:space="preserve"> overcrowding is defined as the number of people living in the household per sleeping room. </w:t>
      </w:r>
      <w:r w:rsidR="00BD760B" w:rsidRPr="003D5305">
        <w:rPr>
          <w:rFonts w:ascii="Arial" w:hAnsi="Arial" w:cs="Arial"/>
          <w:color w:val="000000" w:themeColor="text1"/>
          <w:szCs w:val="18"/>
        </w:rPr>
        <w:t xml:space="preserve">‡ </w:t>
      </w:r>
      <w:proofErr w:type="gramStart"/>
      <w:r w:rsidR="00BD760B" w:rsidRPr="003D5305">
        <w:rPr>
          <w:rFonts w:ascii="Arial" w:hAnsi="Arial" w:cs="Arial"/>
          <w:color w:val="000000" w:themeColor="text1"/>
          <w:szCs w:val="18"/>
        </w:rPr>
        <w:t>Any</w:t>
      </w:r>
      <w:proofErr w:type="gramEnd"/>
      <w:r w:rsidR="00BD760B" w:rsidRPr="003D5305">
        <w:rPr>
          <w:rFonts w:ascii="Arial" w:hAnsi="Arial" w:cs="Arial"/>
          <w:color w:val="000000" w:themeColor="text1"/>
          <w:szCs w:val="18"/>
        </w:rPr>
        <w:t xml:space="preserve"> of cows, pigs, mules, donkeys, and horses</w:t>
      </w:r>
    </w:p>
    <w:p w14:paraId="5C3E0718" w14:textId="77777777" w:rsidR="00AE6128" w:rsidRPr="003D5305" w:rsidRDefault="00AE6128" w:rsidP="002C7B39">
      <w:pPr>
        <w:spacing w:line="480" w:lineRule="auto"/>
        <w:rPr>
          <w:rFonts w:ascii="Arial" w:hAnsi="Arial" w:cs="Arial"/>
          <w:color w:val="000000" w:themeColor="text1"/>
        </w:rPr>
        <w:sectPr w:rsidR="00AE6128" w:rsidRPr="003D5305" w:rsidSect="00244F64">
          <w:pgSz w:w="11900" w:h="16840"/>
          <w:pgMar w:top="1440" w:right="1800" w:bottom="1440" w:left="1800" w:header="708" w:footer="708" w:gutter="0"/>
          <w:cols w:space="708"/>
          <w:docGrid w:linePitch="360"/>
        </w:sectPr>
      </w:pPr>
    </w:p>
    <w:p w14:paraId="70BCF559" w14:textId="33EE9ACC" w:rsidR="00397936" w:rsidRPr="003D5305" w:rsidRDefault="00397936" w:rsidP="00397936">
      <w:pPr>
        <w:spacing w:line="480" w:lineRule="auto"/>
        <w:rPr>
          <w:rFonts w:ascii="Arial" w:hAnsi="Arial" w:cs="Arial"/>
          <w:color w:val="000000" w:themeColor="text1"/>
        </w:rPr>
      </w:pPr>
      <w:r w:rsidRPr="003D5305">
        <w:rPr>
          <w:rFonts w:ascii="Arial" w:hAnsi="Arial" w:cs="Arial"/>
          <w:color w:val="000000" w:themeColor="text1"/>
        </w:rPr>
        <w:lastRenderedPageBreak/>
        <w:t xml:space="preserve">Table </w:t>
      </w:r>
      <w:r w:rsidR="00316347" w:rsidRPr="003D5305">
        <w:rPr>
          <w:rFonts w:ascii="Arial" w:hAnsi="Arial" w:cs="Arial"/>
          <w:color w:val="000000" w:themeColor="text1"/>
        </w:rPr>
        <w:t>3</w:t>
      </w:r>
      <w:r w:rsidRPr="003D5305">
        <w:rPr>
          <w:rFonts w:ascii="Arial" w:hAnsi="Arial" w:cs="Arial"/>
          <w:color w:val="000000" w:themeColor="text1"/>
        </w:rPr>
        <w:t xml:space="preserve">. </w:t>
      </w:r>
      <w:r w:rsidR="00DE23A6" w:rsidRPr="003D5305">
        <w:rPr>
          <w:rFonts w:ascii="Arial" w:hAnsi="Arial" w:cs="Arial"/>
          <w:color w:val="000000" w:themeColor="text1"/>
        </w:rPr>
        <w:t>Adjusted</w:t>
      </w:r>
      <w:r w:rsidRPr="003D5305">
        <w:rPr>
          <w:rFonts w:ascii="Arial" w:hAnsi="Arial" w:cs="Arial"/>
          <w:color w:val="000000" w:themeColor="text1"/>
        </w:rPr>
        <w:t xml:space="preserve"> analyses </w:t>
      </w:r>
      <w:r w:rsidR="00275AFD" w:rsidRPr="003D5305">
        <w:rPr>
          <w:rFonts w:ascii="Arial" w:hAnsi="Arial" w:cs="Arial"/>
          <w:color w:val="000000" w:themeColor="text1"/>
        </w:rPr>
        <w:t xml:space="preserve">for associations between </w:t>
      </w:r>
      <w:proofErr w:type="spellStart"/>
      <w:r w:rsidR="00275AFD" w:rsidRPr="003D5305">
        <w:rPr>
          <w:rFonts w:ascii="Arial" w:hAnsi="Arial" w:cs="Arial"/>
          <w:color w:val="000000" w:themeColor="text1"/>
        </w:rPr>
        <w:t>geohelminth</w:t>
      </w:r>
      <w:proofErr w:type="spellEnd"/>
      <w:r w:rsidR="00275AFD" w:rsidRPr="003D5305">
        <w:rPr>
          <w:rFonts w:ascii="Arial" w:hAnsi="Arial" w:cs="Arial"/>
          <w:color w:val="000000" w:themeColor="text1"/>
        </w:rPr>
        <w:t xml:space="preserve"> infections to 36 months and asthma/wheeze at 5 years in </w:t>
      </w:r>
      <w:proofErr w:type="spellStart"/>
      <w:r w:rsidR="00275AFD" w:rsidRPr="003D5305">
        <w:rPr>
          <w:rFonts w:ascii="Arial" w:hAnsi="Arial" w:cs="Arial"/>
          <w:color w:val="000000" w:themeColor="text1"/>
        </w:rPr>
        <w:t>atopics</w:t>
      </w:r>
      <w:proofErr w:type="spellEnd"/>
      <w:r w:rsidR="00275AFD" w:rsidRPr="003D5305">
        <w:rPr>
          <w:rFonts w:ascii="Arial" w:hAnsi="Arial" w:cs="Arial"/>
          <w:color w:val="000000" w:themeColor="text1"/>
        </w:rPr>
        <w:t xml:space="preserve"> versus non-</w:t>
      </w:r>
      <w:proofErr w:type="spellStart"/>
      <w:r w:rsidR="00275AFD" w:rsidRPr="003D5305">
        <w:rPr>
          <w:rFonts w:ascii="Arial" w:hAnsi="Arial" w:cs="Arial"/>
          <w:color w:val="000000" w:themeColor="text1"/>
        </w:rPr>
        <w:t>atopics</w:t>
      </w:r>
      <w:proofErr w:type="spellEnd"/>
      <w:r w:rsidRPr="003D5305">
        <w:rPr>
          <w:rFonts w:ascii="Arial" w:hAnsi="Arial" w:cs="Arial"/>
          <w:color w:val="000000" w:themeColor="text1"/>
        </w:rPr>
        <w:t>.</w:t>
      </w:r>
    </w:p>
    <w:tbl>
      <w:tblPr>
        <w:tblStyle w:val="TableGrid"/>
        <w:tblpPr w:leftFromText="180" w:rightFromText="180" w:vertAnchor="text" w:horzAnchor="page" w:tblpX="1549" w:tblpY="158"/>
        <w:tblW w:w="14175" w:type="dxa"/>
        <w:tblLayout w:type="fixed"/>
        <w:tblLook w:val="04A0" w:firstRow="1" w:lastRow="0" w:firstColumn="1" w:lastColumn="0" w:noHBand="0" w:noVBand="1"/>
      </w:tblPr>
      <w:tblGrid>
        <w:gridCol w:w="3119"/>
        <w:gridCol w:w="992"/>
        <w:gridCol w:w="1418"/>
        <w:gridCol w:w="2126"/>
        <w:gridCol w:w="1134"/>
        <w:gridCol w:w="850"/>
        <w:gridCol w:w="1276"/>
        <w:gridCol w:w="2126"/>
        <w:gridCol w:w="1134"/>
      </w:tblGrid>
      <w:tr w:rsidR="00026E11" w:rsidRPr="003D5305" w14:paraId="64B52586" w14:textId="77777777" w:rsidTr="00026E11">
        <w:tc>
          <w:tcPr>
            <w:tcW w:w="3119" w:type="dxa"/>
            <w:vMerge w:val="restart"/>
          </w:tcPr>
          <w:p w14:paraId="1C1D40C2" w14:textId="77777777" w:rsidR="00026E11" w:rsidRPr="003D5305" w:rsidRDefault="00026E11" w:rsidP="00026E11">
            <w:pPr>
              <w:spacing w:line="276" w:lineRule="auto"/>
              <w:rPr>
                <w:rFonts w:ascii="Arial" w:hAnsi="Arial" w:cs="Arial"/>
                <w:color w:val="000000" w:themeColor="text1"/>
                <w:sz w:val="22"/>
                <w:szCs w:val="22"/>
              </w:rPr>
            </w:pPr>
            <w:r w:rsidRPr="003D5305">
              <w:rPr>
                <w:rFonts w:ascii="Arial" w:hAnsi="Arial" w:cs="Arial"/>
                <w:color w:val="000000" w:themeColor="text1"/>
                <w:sz w:val="22"/>
                <w:szCs w:val="22"/>
              </w:rPr>
              <w:t>Variable</w:t>
            </w:r>
          </w:p>
        </w:tc>
        <w:tc>
          <w:tcPr>
            <w:tcW w:w="5670" w:type="dxa"/>
            <w:gridSpan w:val="4"/>
          </w:tcPr>
          <w:p w14:paraId="294A1BD5"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SPT- (n=1797)</w:t>
            </w:r>
          </w:p>
        </w:tc>
        <w:tc>
          <w:tcPr>
            <w:tcW w:w="5386" w:type="dxa"/>
            <w:gridSpan w:val="4"/>
          </w:tcPr>
          <w:p w14:paraId="1B1A8D8D"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SPT+ (n=293)</w:t>
            </w:r>
          </w:p>
        </w:tc>
      </w:tr>
      <w:tr w:rsidR="00026E11" w:rsidRPr="003D5305" w14:paraId="4FF76235" w14:textId="77777777" w:rsidTr="00026E11">
        <w:tc>
          <w:tcPr>
            <w:tcW w:w="3119" w:type="dxa"/>
            <w:vMerge/>
          </w:tcPr>
          <w:p w14:paraId="146D7494" w14:textId="77777777" w:rsidR="00026E11" w:rsidRPr="003D5305" w:rsidRDefault="00026E11" w:rsidP="00026E11">
            <w:pPr>
              <w:spacing w:line="276" w:lineRule="auto"/>
              <w:rPr>
                <w:rFonts w:ascii="Arial" w:hAnsi="Arial" w:cs="Arial"/>
                <w:color w:val="000000" w:themeColor="text1"/>
                <w:sz w:val="22"/>
                <w:szCs w:val="22"/>
              </w:rPr>
            </w:pPr>
          </w:p>
        </w:tc>
        <w:tc>
          <w:tcPr>
            <w:tcW w:w="992" w:type="dxa"/>
          </w:tcPr>
          <w:p w14:paraId="461DFEA6"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N</w:t>
            </w:r>
          </w:p>
        </w:tc>
        <w:tc>
          <w:tcPr>
            <w:tcW w:w="1418" w:type="dxa"/>
          </w:tcPr>
          <w:p w14:paraId="07BEF894" w14:textId="77777777" w:rsidR="00026E11" w:rsidRPr="003D5305" w:rsidRDefault="00026E11" w:rsidP="00026E11">
            <w:pPr>
              <w:spacing w:line="276" w:lineRule="auto"/>
              <w:jc w:val="center"/>
              <w:rPr>
                <w:rFonts w:ascii="Arial" w:hAnsi="Arial" w:cs="Arial"/>
                <w:color w:val="000000" w:themeColor="text1"/>
                <w:sz w:val="22"/>
                <w:szCs w:val="22"/>
              </w:rPr>
            </w:pPr>
            <w:proofErr w:type="gramStart"/>
            <w:r w:rsidRPr="003D5305">
              <w:rPr>
                <w:rFonts w:ascii="Arial" w:hAnsi="Arial" w:cs="Arial"/>
                <w:color w:val="000000" w:themeColor="text1"/>
                <w:sz w:val="22"/>
                <w:szCs w:val="22"/>
              </w:rPr>
              <w:t>n</w:t>
            </w:r>
            <w:proofErr w:type="gramEnd"/>
            <w:r w:rsidRPr="003D5305">
              <w:rPr>
                <w:rFonts w:ascii="Arial" w:hAnsi="Arial" w:cs="Arial"/>
                <w:color w:val="000000" w:themeColor="text1"/>
                <w:sz w:val="22"/>
                <w:szCs w:val="22"/>
              </w:rPr>
              <w:t xml:space="preserve"> (%)</w:t>
            </w:r>
          </w:p>
        </w:tc>
        <w:tc>
          <w:tcPr>
            <w:tcW w:w="2126" w:type="dxa"/>
          </w:tcPr>
          <w:p w14:paraId="44530A2D"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OR (95% CI)</w:t>
            </w:r>
          </w:p>
        </w:tc>
        <w:tc>
          <w:tcPr>
            <w:tcW w:w="1134" w:type="dxa"/>
          </w:tcPr>
          <w:p w14:paraId="40BA33F8"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P value</w:t>
            </w:r>
          </w:p>
        </w:tc>
        <w:tc>
          <w:tcPr>
            <w:tcW w:w="850" w:type="dxa"/>
          </w:tcPr>
          <w:p w14:paraId="42687FD8"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N</w:t>
            </w:r>
          </w:p>
        </w:tc>
        <w:tc>
          <w:tcPr>
            <w:tcW w:w="1276" w:type="dxa"/>
          </w:tcPr>
          <w:p w14:paraId="3DFD57A3" w14:textId="77777777" w:rsidR="00026E11" w:rsidRPr="003D5305" w:rsidRDefault="00026E11" w:rsidP="00026E11">
            <w:pPr>
              <w:spacing w:line="276" w:lineRule="auto"/>
              <w:jc w:val="center"/>
              <w:rPr>
                <w:rFonts w:ascii="Arial" w:hAnsi="Arial" w:cs="Arial"/>
                <w:color w:val="000000" w:themeColor="text1"/>
                <w:sz w:val="22"/>
                <w:szCs w:val="22"/>
              </w:rPr>
            </w:pPr>
            <w:proofErr w:type="gramStart"/>
            <w:r w:rsidRPr="003D5305">
              <w:rPr>
                <w:rFonts w:ascii="Arial" w:hAnsi="Arial" w:cs="Arial"/>
                <w:color w:val="000000" w:themeColor="text1"/>
                <w:sz w:val="22"/>
                <w:szCs w:val="22"/>
              </w:rPr>
              <w:t>n</w:t>
            </w:r>
            <w:proofErr w:type="gramEnd"/>
            <w:r w:rsidRPr="003D5305">
              <w:rPr>
                <w:rFonts w:ascii="Arial" w:hAnsi="Arial" w:cs="Arial"/>
                <w:color w:val="000000" w:themeColor="text1"/>
                <w:sz w:val="22"/>
                <w:szCs w:val="22"/>
              </w:rPr>
              <w:t xml:space="preserve"> (%)</w:t>
            </w:r>
          </w:p>
        </w:tc>
        <w:tc>
          <w:tcPr>
            <w:tcW w:w="2126" w:type="dxa"/>
          </w:tcPr>
          <w:p w14:paraId="3B17DDB5"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OR (95% CI)</w:t>
            </w:r>
          </w:p>
        </w:tc>
        <w:tc>
          <w:tcPr>
            <w:tcW w:w="1134" w:type="dxa"/>
          </w:tcPr>
          <w:p w14:paraId="1DA14C43"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P value</w:t>
            </w:r>
          </w:p>
        </w:tc>
      </w:tr>
      <w:tr w:rsidR="00026E11" w:rsidRPr="003D5305" w14:paraId="73EF9E21" w14:textId="77777777" w:rsidTr="00026E11">
        <w:tc>
          <w:tcPr>
            <w:tcW w:w="3119" w:type="dxa"/>
          </w:tcPr>
          <w:p w14:paraId="607F6A1D" w14:textId="77777777" w:rsidR="00026E11" w:rsidRPr="003D5305" w:rsidRDefault="00026E11" w:rsidP="00026E11">
            <w:pPr>
              <w:spacing w:line="276" w:lineRule="auto"/>
              <w:rPr>
                <w:rFonts w:ascii="Arial" w:hAnsi="Arial" w:cs="Arial"/>
                <w:color w:val="000000" w:themeColor="text1"/>
                <w:sz w:val="22"/>
                <w:szCs w:val="22"/>
              </w:rPr>
            </w:pPr>
            <w:r w:rsidRPr="003D5305">
              <w:rPr>
                <w:rFonts w:ascii="Arial" w:hAnsi="Arial" w:cs="Arial"/>
                <w:color w:val="000000" w:themeColor="text1"/>
                <w:sz w:val="22"/>
                <w:szCs w:val="22"/>
              </w:rPr>
              <w:t>Wheeze</w:t>
            </w:r>
          </w:p>
          <w:p w14:paraId="1316B2BB" w14:textId="77777777" w:rsidR="00026E11" w:rsidRPr="003D5305" w:rsidRDefault="00026E11" w:rsidP="00026E11">
            <w:pPr>
              <w:spacing w:line="276" w:lineRule="auto"/>
              <w:ind w:left="284" w:hanging="142"/>
              <w:rPr>
                <w:rFonts w:ascii="Arial" w:hAnsi="Arial" w:cs="Arial"/>
                <w:color w:val="000000" w:themeColor="text1"/>
                <w:sz w:val="22"/>
                <w:szCs w:val="22"/>
              </w:rPr>
            </w:pPr>
            <w:r w:rsidRPr="003D5305">
              <w:rPr>
                <w:rFonts w:ascii="Arial" w:hAnsi="Arial" w:cs="Arial"/>
                <w:color w:val="000000" w:themeColor="text1"/>
                <w:sz w:val="22"/>
                <w:szCs w:val="22"/>
              </w:rPr>
              <w:t xml:space="preserve">Maternal </w:t>
            </w:r>
            <w:proofErr w:type="spellStart"/>
            <w:r w:rsidRPr="003D5305">
              <w:rPr>
                <w:rFonts w:ascii="Arial" w:hAnsi="Arial" w:cs="Arial"/>
                <w:color w:val="000000" w:themeColor="text1"/>
                <w:sz w:val="22"/>
                <w:szCs w:val="22"/>
              </w:rPr>
              <w:t>geohelminths</w:t>
            </w:r>
            <w:proofErr w:type="spellEnd"/>
          </w:p>
          <w:p w14:paraId="68D35B64" w14:textId="77777777" w:rsidR="00026E11" w:rsidRPr="003D5305" w:rsidRDefault="00026E11" w:rsidP="00026E11">
            <w:pPr>
              <w:spacing w:line="276" w:lineRule="auto"/>
              <w:ind w:left="709"/>
              <w:rPr>
                <w:rFonts w:ascii="Arial" w:hAnsi="Arial" w:cs="Arial"/>
                <w:color w:val="000000" w:themeColor="text1"/>
                <w:sz w:val="22"/>
                <w:szCs w:val="22"/>
              </w:rPr>
            </w:pPr>
            <w:r w:rsidRPr="003D5305">
              <w:rPr>
                <w:rFonts w:ascii="Arial" w:hAnsi="Arial" w:cs="Arial"/>
                <w:color w:val="000000" w:themeColor="text1"/>
                <w:sz w:val="22"/>
                <w:szCs w:val="22"/>
              </w:rPr>
              <w:t xml:space="preserve">No </w:t>
            </w:r>
          </w:p>
          <w:p w14:paraId="0F65F2A8" w14:textId="77777777" w:rsidR="00026E11" w:rsidRPr="003D5305" w:rsidRDefault="00026E11" w:rsidP="00026E11">
            <w:pPr>
              <w:spacing w:line="276" w:lineRule="auto"/>
              <w:ind w:left="709"/>
              <w:rPr>
                <w:rFonts w:ascii="Arial" w:hAnsi="Arial" w:cs="Arial"/>
                <w:color w:val="000000" w:themeColor="text1"/>
                <w:sz w:val="22"/>
                <w:szCs w:val="22"/>
              </w:rPr>
            </w:pPr>
            <w:r w:rsidRPr="003D5305">
              <w:rPr>
                <w:rFonts w:ascii="Arial" w:hAnsi="Arial" w:cs="Arial"/>
                <w:color w:val="000000" w:themeColor="text1"/>
                <w:sz w:val="22"/>
                <w:szCs w:val="22"/>
              </w:rPr>
              <w:t>Yes</w:t>
            </w:r>
          </w:p>
          <w:p w14:paraId="551ADD03" w14:textId="77777777" w:rsidR="00026E11" w:rsidRPr="003D5305" w:rsidRDefault="00026E11" w:rsidP="00026E11">
            <w:pPr>
              <w:spacing w:line="276" w:lineRule="auto"/>
              <w:ind w:left="284" w:hanging="142"/>
              <w:rPr>
                <w:rFonts w:ascii="Arial" w:hAnsi="Arial" w:cs="Arial"/>
                <w:color w:val="000000" w:themeColor="text1"/>
                <w:sz w:val="22"/>
                <w:szCs w:val="22"/>
              </w:rPr>
            </w:pPr>
            <w:r w:rsidRPr="003D5305">
              <w:rPr>
                <w:rFonts w:ascii="Arial" w:hAnsi="Arial" w:cs="Arial"/>
                <w:color w:val="000000" w:themeColor="text1"/>
                <w:sz w:val="22"/>
                <w:szCs w:val="22"/>
              </w:rPr>
              <w:t xml:space="preserve">Childhood </w:t>
            </w:r>
            <w:proofErr w:type="spellStart"/>
            <w:r w:rsidRPr="003D5305">
              <w:rPr>
                <w:rFonts w:ascii="Arial" w:hAnsi="Arial" w:cs="Arial"/>
                <w:color w:val="000000" w:themeColor="text1"/>
                <w:sz w:val="22"/>
                <w:szCs w:val="22"/>
              </w:rPr>
              <w:t>geohelminths</w:t>
            </w:r>
            <w:proofErr w:type="spellEnd"/>
            <w:r w:rsidRPr="003D5305">
              <w:rPr>
                <w:rFonts w:ascii="Arial" w:hAnsi="Arial" w:cs="Arial"/>
                <w:color w:val="000000" w:themeColor="text1"/>
                <w:sz w:val="22"/>
                <w:szCs w:val="22"/>
              </w:rPr>
              <w:t>*</w:t>
            </w:r>
          </w:p>
          <w:p w14:paraId="029DAEF6" w14:textId="77777777" w:rsidR="00026E11" w:rsidRPr="003D5305" w:rsidRDefault="00026E11" w:rsidP="00026E11">
            <w:pPr>
              <w:spacing w:line="276" w:lineRule="auto"/>
              <w:ind w:left="709"/>
              <w:rPr>
                <w:rFonts w:ascii="Arial" w:hAnsi="Arial" w:cs="Arial"/>
                <w:color w:val="000000" w:themeColor="text1"/>
                <w:sz w:val="22"/>
                <w:szCs w:val="22"/>
              </w:rPr>
            </w:pPr>
            <w:r w:rsidRPr="003D5305">
              <w:rPr>
                <w:rFonts w:ascii="Arial" w:hAnsi="Arial" w:cs="Arial"/>
                <w:color w:val="000000" w:themeColor="text1"/>
                <w:sz w:val="22"/>
                <w:szCs w:val="22"/>
              </w:rPr>
              <w:t>No</w:t>
            </w:r>
          </w:p>
          <w:p w14:paraId="764DB1EF" w14:textId="77777777" w:rsidR="00026E11" w:rsidRPr="003D5305" w:rsidRDefault="00026E11" w:rsidP="00026E11">
            <w:pPr>
              <w:spacing w:line="276" w:lineRule="auto"/>
              <w:ind w:left="709"/>
              <w:rPr>
                <w:rFonts w:ascii="Arial" w:hAnsi="Arial" w:cs="Arial"/>
                <w:color w:val="000000" w:themeColor="text1"/>
                <w:sz w:val="22"/>
                <w:szCs w:val="22"/>
              </w:rPr>
            </w:pPr>
            <w:r w:rsidRPr="003D5305">
              <w:rPr>
                <w:rFonts w:ascii="Arial" w:hAnsi="Arial" w:cs="Arial"/>
                <w:color w:val="000000" w:themeColor="text1"/>
                <w:sz w:val="22"/>
                <w:szCs w:val="22"/>
              </w:rPr>
              <w:t>Yes</w:t>
            </w:r>
          </w:p>
        </w:tc>
        <w:tc>
          <w:tcPr>
            <w:tcW w:w="992" w:type="dxa"/>
          </w:tcPr>
          <w:p w14:paraId="1DB0223A" w14:textId="77777777" w:rsidR="00026E11" w:rsidRPr="003D5305" w:rsidRDefault="00026E11" w:rsidP="00026E11">
            <w:pPr>
              <w:spacing w:line="276" w:lineRule="auto"/>
              <w:jc w:val="center"/>
              <w:rPr>
                <w:rFonts w:ascii="Arial" w:hAnsi="Arial" w:cs="Arial"/>
                <w:color w:val="000000" w:themeColor="text1"/>
                <w:sz w:val="22"/>
                <w:szCs w:val="22"/>
              </w:rPr>
            </w:pPr>
          </w:p>
          <w:p w14:paraId="091DD3FB" w14:textId="77777777" w:rsidR="00026E11" w:rsidRPr="003D5305" w:rsidRDefault="00026E11" w:rsidP="00026E11">
            <w:pPr>
              <w:spacing w:line="276" w:lineRule="auto"/>
              <w:jc w:val="center"/>
              <w:rPr>
                <w:rFonts w:ascii="Arial" w:hAnsi="Arial" w:cs="Arial"/>
                <w:color w:val="000000" w:themeColor="text1"/>
                <w:sz w:val="22"/>
                <w:szCs w:val="22"/>
              </w:rPr>
            </w:pPr>
          </w:p>
          <w:p w14:paraId="5859ED8B"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984</w:t>
            </w:r>
          </w:p>
          <w:p w14:paraId="0CFAD187"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813</w:t>
            </w:r>
          </w:p>
          <w:p w14:paraId="0D44EE54" w14:textId="77777777" w:rsidR="00026E11" w:rsidRPr="003D5305" w:rsidRDefault="00026E11" w:rsidP="00026E11">
            <w:pPr>
              <w:spacing w:line="276" w:lineRule="auto"/>
              <w:jc w:val="center"/>
              <w:rPr>
                <w:rFonts w:ascii="Arial" w:hAnsi="Arial" w:cs="Arial"/>
                <w:color w:val="000000" w:themeColor="text1"/>
                <w:sz w:val="22"/>
                <w:szCs w:val="22"/>
              </w:rPr>
            </w:pPr>
          </w:p>
          <w:p w14:paraId="2877CE87"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1172</w:t>
            </w:r>
          </w:p>
          <w:p w14:paraId="173AEBDC"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625</w:t>
            </w:r>
          </w:p>
        </w:tc>
        <w:tc>
          <w:tcPr>
            <w:tcW w:w="1418" w:type="dxa"/>
          </w:tcPr>
          <w:p w14:paraId="4A771018" w14:textId="77777777" w:rsidR="00026E11" w:rsidRPr="003D5305" w:rsidRDefault="00026E11" w:rsidP="00026E11">
            <w:pPr>
              <w:spacing w:line="276" w:lineRule="auto"/>
              <w:jc w:val="center"/>
              <w:rPr>
                <w:rFonts w:ascii="Arial" w:hAnsi="Arial" w:cs="Arial"/>
                <w:color w:val="000000" w:themeColor="text1"/>
                <w:sz w:val="22"/>
                <w:szCs w:val="22"/>
              </w:rPr>
            </w:pPr>
          </w:p>
          <w:p w14:paraId="54B132E6" w14:textId="77777777" w:rsidR="00026E11" w:rsidRPr="003D5305" w:rsidRDefault="00026E11" w:rsidP="00026E11">
            <w:pPr>
              <w:spacing w:line="276" w:lineRule="auto"/>
              <w:jc w:val="center"/>
              <w:rPr>
                <w:rFonts w:ascii="Arial" w:hAnsi="Arial" w:cs="Arial"/>
                <w:color w:val="000000" w:themeColor="text1"/>
                <w:sz w:val="22"/>
                <w:szCs w:val="22"/>
              </w:rPr>
            </w:pPr>
          </w:p>
          <w:p w14:paraId="2CFA74A7"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92 (9.4)</w:t>
            </w:r>
          </w:p>
          <w:p w14:paraId="1F59EF01"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113 (13.9)</w:t>
            </w:r>
          </w:p>
          <w:p w14:paraId="5832C604" w14:textId="77777777" w:rsidR="00026E11" w:rsidRPr="003D5305" w:rsidRDefault="00026E11" w:rsidP="00026E11">
            <w:pPr>
              <w:spacing w:line="276" w:lineRule="auto"/>
              <w:jc w:val="center"/>
              <w:rPr>
                <w:rFonts w:ascii="Arial" w:hAnsi="Arial" w:cs="Arial"/>
                <w:color w:val="000000" w:themeColor="text1"/>
                <w:sz w:val="22"/>
                <w:szCs w:val="22"/>
              </w:rPr>
            </w:pPr>
          </w:p>
          <w:p w14:paraId="2EE35A53"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145 (12.4)</w:t>
            </w:r>
          </w:p>
          <w:p w14:paraId="630CF7F2"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60 (9.6)</w:t>
            </w:r>
          </w:p>
        </w:tc>
        <w:tc>
          <w:tcPr>
            <w:tcW w:w="2126" w:type="dxa"/>
          </w:tcPr>
          <w:p w14:paraId="0390D7EF" w14:textId="77777777" w:rsidR="00026E11" w:rsidRPr="003D5305" w:rsidRDefault="00026E11" w:rsidP="00026E11">
            <w:pPr>
              <w:spacing w:line="276" w:lineRule="auto"/>
              <w:jc w:val="center"/>
              <w:rPr>
                <w:rFonts w:ascii="Arial" w:hAnsi="Arial" w:cs="Arial"/>
                <w:color w:val="000000" w:themeColor="text1"/>
                <w:sz w:val="22"/>
                <w:szCs w:val="22"/>
              </w:rPr>
            </w:pPr>
          </w:p>
          <w:p w14:paraId="66B89735" w14:textId="77777777" w:rsidR="00026E11" w:rsidRPr="003D5305" w:rsidRDefault="00026E11" w:rsidP="00026E11">
            <w:pPr>
              <w:spacing w:line="276" w:lineRule="auto"/>
              <w:jc w:val="center"/>
              <w:rPr>
                <w:rFonts w:ascii="Arial" w:hAnsi="Arial" w:cs="Arial"/>
                <w:color w:val="000000" w:themeColor="text1"/>
                <w:sz w:val="22"/>
                <w:szCs w:val="22"/>
              </w:rPr>
            </w:pPr>
          </w:p>
          <w:p w14:paraId="528DAC9C"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w:t>
            </w:r>
          </w:p>
          <w:p w14:paraId="2023CD24" w14:textId="77777777" w:rsidR="00026E11" w:rsidRPr="003D5305" w:rsidRDefault="00026E11" w:rsidP="00026E11">
            <w:pPr>
              <w:spacing w:line="276" w:lineRule="auto"/>
              <w:jc w:val="center"/>
              <w:rPr>
                <w:rFonts w:ascii="Arial" w:hAnsi="Arial" w:cs="Arial"/>
                <w:b/>
                <w:color w:val="000000" w:themeColor="text1"/>
                <w:sz w:val="22"/>
                <w:szCs w:val="22"/>
              </w:rPr>
            </w:pPr>
            <w:r w:rsidRPr="003D5305">
              <w:rPr>
                <w:rFonts w:ascii="Arial" w:hAnsi="Arial" w:cs="Arial"/>
                <w:b/>
                <w:color w:val="000000" w:themeColor="text1"/>
                <w:sz w:val="22"/>
                <w:szCs w:val="22"/>
              </w:rPr>
              <w:t>1.60 (1.16-2.20)</w:t>
            </w:r>
          </w:p>
          <w:p w14:paraId="1881AA35" w14:textId="77777777" w:rsidR="00026E11" w:rsidRPr="003D5305" w:rsidRDefault="00026E11" w:rsidP="00026E11">
            <w:pPr>
              <w:spacing w:line="276" w:lineRule="auto"/>
              <w:jc w:val="center"/>
              <w:rPr>
                <w:rFonts w:ascii="Arial" w:hAnsi="Arial" w:cs="Arial"/>
                <w:color w:val="000000" w:themeColor="text1"/>
                <w:sz w:val="22"/>
                <w:szCs w:val="22"/>
              </w:rPr>
            </w:pPr>
          </w:p>
          <w:p w14:paraId="416B7BB6"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w:t>
            </w:r>
          </w:p>
          <w:p w14:paraId="5375C165" w14:textId="77777777" w:rsidR="00026E11" w:rsidRPr="003D5305" w:rsidRDefault="00026E11" w:rsidP="00026E11">
            <w:pPr>
              <w:spacing w:line="276" w:lineRule="auto"/>
              <w:jc w:val="center"/>
              <w:rPr>
                <w:rFonts w:ascii="Arial" w:hAnsi="Arial" w:cs="Arial"/>
                <w:b/>
                <w:color w:val="000000" w:themeColor="text1"/>
                <w:sz w:val="22"/>
                <w:szCs w:val="22"/>
              </w:rPr>
            </w:pPr>
            <w:r w:rsidRPr="003D5305">
              <w:rPr>
                <w:rFonts w:ascii="Arial" w:hAnsi="Arial" w:cs="Arial"/>
                <w:b/>
                <w:color w:val="000000" w:themeColor="text1"/>
                <w:sz w:val="22"/>
                <w:szCs w:val="22"/>
              </w:rPr>
              <w:t>0.60 (0.43-0.86)</w:t>
            </w:r>
          </w:p>
        </w:tc>
        <w:tc>
          <w:tcPr>
            <w:tcW w:w="1134" w:type="dxa"/>
          </w:tcPr>
          <w:p w14:paraId="67891615" w14:textId="77777777" w:rsidR="00026E11" w:rsidRPr="003D5305" w:rsidRDefault="00026E11" w:rsidP="00026E11">
            <w:pPr>
              <w:spacing w:line="276" w:lineRule="auto"/>
              <w:jc w:val="center"/>
              <w:rPr>
                <w:rFonts w:ascii="Arial" w:hAnsi="Arial" w:cs="Arial"/>
                <w:color w:val="000000" w:themeColor="text1"/>
                <w:sz w:val="22"/>
                <w:szCs w:val="22"/>
              </w:rPr>
            </w:pPr>
          </w:p>
          <w:p w14:paraId="11210E08" w14:textId="77777777" w:rsidR="00026E11" w:rsidRPr="003D5305" w:rsidRDefault="00026E11" w:rsidP="00026E11">
            <w:pPr>
              <w:spacing w:line="276" w:lineRule="auto"/>
              <w:jc w:val="center"/>
              <w:rPr>
                <w:rFonts w:ascii="Arial" w:hAnsi="Arial" w:cs="Arial"/>
                <w:color w:val="000000" w:themeColor="text1"/>
                <w:sz w:val="22"/>
                <w:szCs w:val="22"/>
              </w:rPr>
            </w:pPr>
          </w:p>
          <w:p w14:paraId="3C23F9AF" w14:textId="77777777" w:rsidR="00026E11" w:rsidRPr="003D5305" w:rsidRDefault="00026E11" w:rsidP="00026E11">
            <w:pPr>
              <w:spacing w:line="276" w:lineRule="auto"/>
              <w:jc w:val="center"/>
              <w:rPr>
                <w:rFonts w:ascii="Arial" w:hAnsi="Arial" w:cs="Arial"/>
                <w:color w:val="000000" w:themeColor="text1"/>
                <w:sz w:val="22"/>
                <w:szCs w:val="22"/>
              </w:rPr>
            </w:pPr>
          </w:p>
          <w:p w14:paraId="4B2E91EE"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0.005</w:t>
            </w:r>
          </w:p>
          <w:p w14:paraId="54A12BC1" w14:textId="77777777" w:rsidR="00026E11" w:rsidRPr="003D5305" w:rsidRDefault="00026E11" w:rsidP="00026E11">
            <w:pPr>
              <w:spacing w:line="276" w:lineRule="auto"/>
              <w:jc w:val="center"/>
              <w:rPr>
                <w:rFonts w:ascii="Arial" w:hAnsi="Arial" w:cs="Arial"/>
                <w:color w:val="000000" w:themeColor="text1"/>
                <w:sz w:val="22"/>
                <w:szCs w:val="22"/>
              </w:rPr>
            </w:pPr>
          </w:p>
          <w:p w14:paraId="46187237" w14:textId="77777777" w:rsidR="00026E11" w:rsidRPr="003D5305" w:rsidRDefault="00026E11" w:rsidP="00026E11">
            <w:pPr>
              <w:spacing w:line="276" w:lineRule="auto"/>
              <w:jc w:val="center"/>
              <w:rPr>
                <w:rFonts w:ascii="Arial" w:hAnsi="Arial" w:cs="Arial"/>
                <w:color w:val="000000" w:themeColor="text1"/>
                <w:sz w:val="22"/>
                <w:szCs w:val="22"/>
              </w:rPr>
            </w:pPr>
          </w:p>
          <w:p w14:paraId="32E27F6C"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0.005</w:t>
            </w:r>
          </w:p>
        </w:tc>
        <w:tc>
          <w:tcPr>
            <w:tcW w:w="850" w:type="dxa"/>
          </w:tcPr>
          <w:p w14:paraId="363F2B1A" w14:textId="77777777" w:rsidR="00026E11" w:rsidRPr="003D5305" w:rsidRDefault="00026E11" w:rsidP="00026E11">
            <w:pPr>
              <w:spacing w:line="276" w:lineRule="auto"/>
              <w:jc w:val="center"/>
              <w:rPr>
                <w:rFonts w:ascii="Arial" w:hAnsi="Arial" w:cs="Arial"/>
                <w:color w:val="000000" w:themeColor="text1"/>
                <w:sz w:val="22"/>
                <w:szCs w:val="22"/>
              </w:rPr>
            </w:pPr>
          </w:p>
          <w:p w14:paraId="30654842" w14:textId="77777777" w:rsidR="00026E11" w:rsidRPr="003D5305" w:rsidRDefault="00026E11" w:rsidP="00026E11">
            <w:pPr>
              <w:spacing w:line="276" w:lineRule="auto"/>
              <w:jc w:val="center"/>
              <w:rPr>
                <w:rFonts w:ascii="Arial" w:hAnsi="Arial" w:cs="Arial"/>
                <w:color w:val="000000" w:themeColor="text1"/>
                <w:sz w:val="22"/>
                <w:szCs w:val="22"/>
              </w:rPr>
            </w:pPr>
          </w:p>
          <w:p w14:paraId="3891CE37"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156</w:t>
            </w:r>
          </w:p>
          <w:p w14:paraId="4CA0DD56"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137</w:t>
            </w:r>
          </w:p>
          <w:p w14:paraId="5257FF69" w14:textId="77777777" w:rsidR="00026E11" w:rsidRPr="003D5305" w:rsidRDefault="00026E11" w:rsidP="00026E11">
            <w:pPr>
              <w:spacing w:line="276" w:lineRule="auto"/>
              <w:jc w:val="center"/>
              <w:rPr>
                <w:rFonts w:ascii="Arial" w:hAnsi="Arial" w:cs="Arial"/>
                <w:color w:val="000000" w:themeColor="text1"/>
                <w:sz w:val="22"/>
                <w:szCs w:val="22"/>
              </w:rPr>
            </w:pPr>
          </w:p>
          <w:p w14:paraId="14EE50D0"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205</w:t>
            </w:r>
          </w:p>
          <w:p w14:paraId="159F0419"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88</w:t>
            </w:r>
          </w:p>
        </w:tc>
        <w:tc>
          <w:tcPr>
            <w:tcW w:w="1276" w:type="dxa"/>
          </w:tcPr>
          <w:p w14:paraId="106CDFF8" w14:textId="77777777" w:rsidR="00026E11" w:rsidRPr="003D5305" w:rsidRDefault="00026E11" w:rsidP="00026E11">
            <w:pPr>
              <w:spacing w:line="276" w:lineRule="auto"/>
              <w:jc w:val="center"/>
              <w:rPr>
                <w:rFonts w:ascii="Arial" w:hAnsi="Arial" w:cs="Arial"/>
                <w:color w:val="000000" w:themeColor="text1"/>
                <w:sz w:val="22"/>
                <w:szCs w:val="22"/>
              </w:rPr>
            </w:pPr>
          </w:p>
          <w:p w14:paraId="3BD8D901" w14:textId="77777777" w:rsidR="00026E11" w:rsidRPr="003D5305" w:rsidRDefault="00026E11" w:rsidP="00026E11">
            <w:pPr>
              <w:spacing w:line="276" w:lineRule="auto"/>
              <w:jc w:val="center"/>
              <w:rPr>
                <w:rFonts w:ascii="Arial" w:hAnsi="Arial" w:cs="Arial"/>
                <w:color w:val="000000" w:themeColor="text1"/>
                <w:sz w:val="22"/>
                <w:szCs w:val="22"/>
              </w:rPr>
            </w:pPr>
          </w:p>
          <w:p w14:paraId="0909BFC7"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30 (19.2)</w:t>
            </w:r>
          </w:p>
          <w:p w14:paraId="560EE28C"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29 (21.2)</w:t>
            </w:r>
          </w:p>
          <w:p w14:paraId="141609FA" w14:textId="77777777" w:rsidR="00026E11" w:rsidRPr="003D5305" w:rsidRDefault="00026E11" w:rsidP="00026E11">
            <w:pPr>
              <w:spacing w:line="276" w:lineRule="auto"/>
              <w:jc w:val="center"/>
              <w:rPr>
                <w:rFonts w:ascii="Arial" w:hAnsi="Arial" w:cs="Arial"/>
                <w:color w:val="000000" w:themeColor="text1"/>
                <w:sz w:val="22"/>
                <w:szCs w:val="22"/>
              </w:rPr>
            </w:pPr>
          </w:p>
          <w:p w14:paraId="2C896BA0"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38 (18.5)</w:t>
            </w:r>
          </w:p>
          <w:p w14:paraId="2EF2AE9F"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21 (23.9)</w:t>
            </w:r>
          </w:p>
        </w:tc>
        <w:tc>
          <w:tcPr>
            <w:tcW w:w="2126" w:type="dxa"/>
          </w:tcPr>
          <w:p w14:paraId="2F21C6E8" w14:textId="77777777" w:rsidR="00026E11" w:rsidRPr="003D5305" w:rsidRDefault="00026E11" w:rsidP="00026E11">
            <w:pPr>
              <w:spacing w:line="276" w:lineRule="auto"/>
              <w:jc w:val="center"/>
              <w:rPr>
                <w:rFonts w:ascii="Arial" w:hAnsi="Arial" w:cs="Arial"/>
                <w:color w:val="000000" w:themeColor="text1"/>
                <w:sz w:val="22"/>
                <w:szCs w:val="22"/>
              </w:rPr>
            </w:pPr>
          </w:p>
          <w:p w14:paraId="3DD86E26" w14:textId="77777777" w:rsidR="00026E11" w:rsidRPr="003D5305" w:rsidRDefault="00026E11" w:rsidP="00026E11">
            <w:pPr>
              <w:spacing w:line="276" w:lineRule="auto"/>
              <w:jc w:val="center"/>
              <w:rPr>
                <w:rFonts w:ascii="Arial" w:hAnsi="Arial" w:cs="Arial"/>
                <w:color w:val="000000" w:themeColor="text1"/>
                <w:sz w:val="22"/>
                <w:szCs w:val="22"/>
              </w:rPr>
            </w:pPr>
          </w:p>
          <w:p w14:paraId="330686AA" w14:textId="45FABA77" w:rsidR="00026E11" w:rsidRPr="003D5305" w:rsidRDefault="00E90677"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w:t>
            </w:r>
          </w:p>
          <w:p w14:paraId="1C68FFF3"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0.75 (0.38-1.47)</w:t>
            </w:r>
          </w:p>
          <w:p w14:paraId="032FDF1A" w14:textId="77777777" w:rsidR="00026E11" w:rsidRPr="003D5305" w:rsidRDefault="00026E11" w:rsidP="00026E11">
            <w:pPr>
              <w:spacing w:line="276" w:lineRule="auto"/>
              <w:jc w:val="center"/>
              <w:rPr>
                <w:rFonts w:ascii="Arial" w:hAnsi="Arial" w:cs="Arial"/>
                <w:color w:val="000000" w:themeColor="text1"/>
                <w:sz w:val="22"/>
                <w:szCs w:val="22"/>
              </w:rPr>
            </w:pPr>
          </w:p>
          <w:p w14:paraId="5E8EA968" w14:textId="3ED04B1C" w:rsidR="00026E11" w:rsidRPr="003D5305" w:rsidRDefault="00E90677"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w:t>
            </w:r>
          </w:p>
          <w:p w14:paraId="2205E722"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1.38 (0.70-2.71)</w:t>
            </w:r>
          </w:p>
        </w:tc>
        <w:tc>
          <w:tcPr>
            <w:tcW w:w="1134" w:type="dxa"/>
          </w:tcPr>
          <w:p w14:paraId="5780C07E" w14:textId="77777777" w:rsidR="00026E11" w:rsidRPr="003D5305" w:rsidRDefault="00026E11" w:rsidP="00026E11">
            <w:pPr>
              <w:spacing w:line="276" w:lineRule="auto"/>
              <w:jc w:val="center"/>
              <w:rPr>
                <w:rFonts w:ascii="Arial" w:hAnsi="Arial" w:cs="Arial"/>
                <w:color w:val="000000" w:themeColor="text1"/>
                <w:sz w:val="22"/>
                <w:szCs w:val="22"/>
              </w:rPr>
            </w:pPr>
          </w:p>
          <w:p w14:paraId="01658402" w14:textId="77777777" w:rsidR="00026E11" w:rsidRPr="003D5305" w:rsidRDefault="00026E11" w:rsidP="00026E11">
            <w:pPr>
              <w:spacing w:line="276" w:lineRule="auto"/>
              <w:jc w:val="center"/>
              <w:rPr>
                <w:rFonts w:ascii="Arial" w:hAnsi="Arial" w:cs="Arial"/>
                <w:color w:val="000000" w:themeColor="text1"/>
                <w:sz w:val="22"/>
                <w:szCs w:val="22"/>
              </w:rPr>
            </w:pPr>
          </w:p>
          <w:p w14:paraId="2E85F939" w14:textId="77777777" w:rsidR="00026E11" w:rsidRPr="003D5305" w:rsidRDefault="00026E11" w:rsidP="00026E11">
            <w:pPr>
              <w:spacing w:line="276" w:lineRule="auto"/>
              <w:jc w:val="center"/>
              <w:rPr>
                <w:rFonts w:ascii="Arial" w:hAnsi="Arial" w:cs="Arial"/>
                <w:color w:val="000000" w:themeColor="text1"/>
                <w:sz w:val="22"/>
                <w:szCs w:val="22"/>
              </w:rPr>
            </w:pPr>
          </w:p>
          <w:p w14:paraId="64B6D7E6"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0.396</w:t>
            </w:r>
          </w:p>
          <w:p w14:paraId="55856FE0" w14:textId="77777777" w:rsidR="00026E11" w:rsidRPr="003D5305" w:rsidRDefault="00026E11" w:rsidP="00026E11">
            <w:pPr>
              <w:spacing w:line="276" w:lineRule="auto"/>
              <w:jc w:val="center"/>
              <w:rPr>
                <w:rFonts w:ascii="Arial" w:hAnsi="Arial" w:cs="Arial"/>
                <w:color w:val="000000" w:themeColor="text1"/>
                <w:sz w:val="22"/>
                <w:szCs w:val="22"/>
              </w:rPr>
            </w:pPr>
          </w:p>
          <w:p w14:paraId="7B21DA4F" w14:textId="77777777" w:rsidR="00026E11" w:rsidRPr="003D5305" w:rsidRDefault="00026E11" w:rsidP="00026E11">
            <w:pPr>
              <w:spacing w:line="276" w:lineRule="auto"/>
              <w:jc w:val="center"/>
              <w:rPr>
                <w:rFonts w:ascii="Arial" w:hAnsi="Arial" w:cs="Arial"/>
                <w:color w:val="000000" w:themeColor="text1"/>
                <w:sz w:val="22"/>
                <w:szCs w:val="22"/>
              </w:rPr>
            </w:pPr>
          </w:p>
          <w:p w14:paraId="5CC10527"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0.351</w:t>
            </w:r>
          </w:p>
        </w:tc>
      </w:tr>
      <w:tr w:rsidR="00026E11" w:rsidRPr="003D5305" w14:paraId="18B61E34" w14:textId="77777777" w:rsidTr="00026E11">
        <w:tc>
          <w:tcPr>
            <w:tcW w:w="3119" w:type="dxa"/>
          </w:tcPr>
          <w:p w14:paraId="4A924695" w14:textId="77777777" w:rsidR="00026E11" w:rsidRPr="003D5305" w:rsidRDefault="00026E11" w:rsidP="00026E11">
            <w:pPr>
              <w:spacing w:line="276" w:lineRule="auto"/>
              <w:rPr>
                <w:rFonts w:ascii="Arial" w:hAnsi="Arial" w:cs="Arial"/>
                <w:color w:val="000000" w:themeColor="text1"/>
                <w:sz w:val="22"/>
                <w:szCs w:val="22"/>
              </w:rPr>
            </w:pPr>
            <w:r w:rsidRPr="003D5305">
              <w:rPr>
                <w:rFonts w:ascii="Arial" w:hAnsi="Arial" w:cs="Arial"/>
                <w:color w:val="000000" w:themeColor="text1"/>
                <w:sz w:val="22"/>
                <w:szCs w:val="22"/>
              </w:rPr>
              <w:t>Asthma</w:t>
            </w:r>
          </w:p>
          <w:p w14:paraId="68AA9FDD" w14:textId="77777777" w:rsidR="00026E11" w:rsidRPr="003D5305" w:rsidRDefault="00026E11" w:rsidP="00026E11">
            <w:pPr>
              <w:spacing w:line="276" w:lineRule="auto"/>
              <w:ind w:firstLine="142"/>
              <w:rPr>
                <w:rFonts w:ascii="Arial" w:hAnsi="Arial" w:cs="Arial"/>
                <w:color w:val="000000" w:themeColor="text1"/>
                <w:sz w:val="22"/>
                <w:szCs w:val="22"/>
              </w:rPr>
            </w:pPr>
            <w:r w:rsidRPr="003D5305">
              <w:rPr>
                <w:rFonts w:ascii="Arial" w:hAnsi="Arial" w:cs="Arial"/>
                <w:color w:val="000000" w:themeColor="text1"/>
                <w:sz w:val="22"/>
                <w:szCs w:val="22"/>
              </w:rPr>
              <w:t xml:space="preserve">Maternal </w:t>
            </w:r>
            <w:proofErr w:type="spellStart"/>
            <w:r w:rsidRPr="003D5305">
              <w:rPr>
                <w:rFonts w:ascii="Arial" w:hAnsi="Arial" w:cs="Arial"/>
                <w:color w:val="000000" w:themeColor="text1"/>
                <w:sz w:val="22"/>
                <w:szCs w:val="22"/>
              </w:rPr>
              <w:t>geohelminths</w:t>
            </w:r>
            <w:proofErr w:type="spellEnd"/>
          </w:p>
          <w:p w14:paraId="74C3C40A" w14:textId="77777777" w:rsidR="00026E11" w:rsidRPr="003D5305" w:rsidRDefault="00026E11" w:rsidP="00026E11">
            <w:pPr>
              <w:spacing w:line="276" w:lineRule="auto"/>
              <w:ind w:firstLine="709"/>
              <w:rPr>
                <w:rFonts w:ascii="Arial" w:hAnsi="Arial" w:cs="Arial"/>
                <w:color w:val="000000" w:themeColor="text1"/>
                <w:sz w:val="22"/>
                <w:szCs w:val="22"/>
              </w:rPr>
            </w:pPr>
            <w:r w:rsidRPr="003D5305">
              <w:rPr>
                <w:rFonts w:ascii="Arial" w:hAnsi="Arial" w:cs="Arial"/>
                <w:color w:val="000000" w:themeColor="text1"/>
                <w:sz w:val="22"/>
                <w:szCs w:val="22"/>
              </w:rPr>
              <w:t>No</w:t>
            </w:r>
          </w:p>
          <w:p w14:paraId="15449CE9" w14:textId="77777777" w:rsidR="00026E11" w:rsidRPr="003D5305" w:rsidRDefault="00026E11" w:rsidP="00026E11">
            <w:pPr>
              <w:spacing w:line="276" w:lineRule="auto"/>
              <w:ind w:firstLine="709"/>
              <w:rPr>
                <w:rFonts w:ascii="Arial" w:hAnsi="Arial" w:cs="Arial"/>
                <w:color w:val="000000" w:themeColor="text1"/>
                <w:sz w:val="22"/>
                <w:szCs w:val="22"/>
              </w:rPr>
            </w:pPr>
            <w:r w:rsidRPr="003D5305">
              <w:rPr>
                <w:rFonts w:ascii="Arial" w:hAnsi="Arial" w:cs="Arial"/>
                <w:color w:val="000000" w:themeColor="text1"/>
                <w:sz w:val="22"/>
                <w:szCs w:val="22"/>
              </w:rPr>
              <w:t>Yes</w:t>
            </w:r>
          </w:p>
          <w:p w14:paraId="04445211" w14:textId="77777777" w:rsidR="00026E11" w:rsidRPr="003D5305" w:rsidRDefault="00026E11" w:rsidP="00026E11">
            <w:pPr>
              <w:spacing w:line="276" w:lineRule="auto"/>
              <w:ind w:firstLine="142"/>
              <w:rPr>
                <w:rFonts w:ascii="Arial" w:hAnsi="Arial" w:cs="Arial"/>
                <w:color w:val="000000" w:themeColor="text1"/>
                <w:sz w:val="22"/>
                <w:szCs w:val="22"/>
              </w:rPr>
            </w:pPr>
            <w:r w:rsidRPr="003D5305">
              <w:rPr>
                <w:rFonts w:ascii="Arial" w:hAnsi="Arial" w:cs="Arial"/>
                <w:color w:val="000000" w:themeColor="text1"/>
                <w:sz w:val="22"/>
                <w:szCs w:val="22"/>
              </w:rPr>
              <w:t xml:space="preserve">Childhood </w:t>
            </w:r>
            <w:proofErr w:type="spellStart"/>
            <w:r w:rsidRPr="003D5305">
              <w:rPr>
                <w:rFonts w:ascii="Arial" w:hAnsi="Arial" w:cs="Arial"/>
                <w:color w:val="000000" w:themeColor="text1"/>
                <w:sz w:val="22"/>
                <w:szCs w:val="22"/>
              </w:rPr>
              <w:t>geohelminths</w:t>
            </w:r>
            <w:proofErr w:type="spellEnd"/>
            <w:r w:rsidRPr="003D5305">
              <w:rPr>
                <w:rFonts w:ascii="Arial" w:hAnsi="Arial" w:cs="Arial"/>
                <w:color w:val="000000" w:themeColor="text1"/>
                <w:sz w:val="22"/>
                <w:szCs w:val="22"/>
              </w:rPr>
              <w:t>*</w:t>
            </w:r>
          </w:p>
          <w:p w14:paraId="4C0D0B39" w14:textId="77777777" w:rsidR="00026E11" w:rsidRPr="003D5305" w:rsidRDefault="00026E11" w:rsidP="00026E11">
            <w:pPr>
              <w:spacing w:line="276" w:lineRule="auto"/>
              <w:ind w:firstLine="709"/>
              <w:rPr>
                <w:rFonts w:ascii="Arial" w:hAnsi="Arial" w:cs="Arial"/>
                <w:color w:val="000000" w:themeColor="text1"/>
                <w:sz w:val="22"/>
                <w:szCs w:val="22"/>
              </w:rPr>
            </w:pPr>
            <w:r w:rsidRPr="003D5305">
              <w:rPr>
                <w:rFonts w:ascii="Arial" w:hAnsi="Arial" w:cs="Arial"/>
                <w:color w:val="000000" w:themeColor="text1"/>
                <w:sz w:val="22"/>
                <w:szCs w:val="22"/>
              </w:rPr>
              <w:t>No</w:t>
            </w:r>
          </w:p>
          <w:p w14:paraId="2B747AA0" w14:textId="77777777" w:rsidR="00026E11" w:rsidRPr="003D5305" w:rsidRDefault="00026E11" w:rsidP="00026E11">
            <w:pPr>
              <w:spacing w:line="276" w:lineRule="auto"/>
              <w:ind w:firstLine="709"/>
              <w:rPr>
                <w:rFonts w:ascii="Arial" w:hAnsi="Arial" w:cs="Arial"/>
                <w:color w:val="000000" w:themeColor="text1"/>
                <w:sz w:val="22"/>
                <w:szCs w:val="22"/>
              </w:rPr>
            </w:pPr>
            <w:r w:rsidRPr="003D5305">
              <w:rPr>
                <w:rFonts w:ascii="Arial" w:hAnsi="Arial" w:cs="Arial"/>
                <w:color w:val="000000" w:themeColor="text1"/>
                <w:sz w:val="22"/>
                <w:szCs w:val="22"/>
              </w:rPr>
              <w:t>Yes</w:t>
            </w:r>
          </w:p>
        </w:tc>
        <w:tc>
          <w:tcPr>
            <w:tcW w:w="992" w:type="dxa"/>
          </w:tcPr>
          <w:p w14:paraId="2E911BB3" w14:textId="77777777" w:rsidR="00026E11" w:rsidRPr="003D5305" w:rsidRDefault="00026E11" w:rsidP="00026E11">
            <w:pPr>
              <w:spacing w:line="276" w:lineRule="auto"/>
              <w:jc w:val="center"/>
              <w:rPr>
                <w:rFonts w:ascii="Arial" w:hAnsi="Arial" w:cs="Arial"/>
                <w:color w:val="000000" w:themeColor="text1"/>
                <w:sz w:val="22"/>
                <w:szCs w:val="22"/>
              </w:rPr>
            </w:pPr>
          </w:p>
          <w:p w14:paraId="0FE07820" w14:textId="77777777" w:rsidR="00026E11" w:rsidRPr="003D5305" w:rsidRDefault="00026E11" w:rsidP="00026E11">
            <w:pPr>
              <w:spacing w:line="276" w:lineRule="auto"/>
              <w:jc w:val="center"/>
              <w:rPr>
                <w:rFonts w:ascii="Arial" w:hAnsi="Arial" w:cs="Arial"/>
                <w:color w:val="000000" w:themeColor="text1"/>
                <w:sz w:val="22"/>
                <w:szCs w:val="22"/>
              </w:rPr>
            </w:pPr>
          </w:p>
          <w:p w14:paraId="316D0BCA"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984</w:t>
            </w:r>
          </w:p>
          <w:p w14:paraId="3F6A05A5"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813</w:t>
            </w:r>
          </w:p>
          <w:p w14:paraId="61676CCC" w14:textId="77777777" w:rsidR="00026E11" w:rsidRPr="003D5305" w:rsidRDefault="00026E11" w:rsidP="00026E11">
            <w:pPr>
              <w:spacing w:line="276" w:lineRule="auto"/>
              <w:jc w:val="center"/>
              <w:rPr>
                <w:rFonts w:ascii="Arial" w:hAnsi="Arial" w:cs="Arial"/>
                <w:color w:val="000000" w:themeColor="text1"/>
                <w:sz w:val="22"/>
                <w:szCs w:val="22"/>
              </w:rPr>
            </w:pPr>
          </w:p>
          <w:p w14:paraId="57C5B07D"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 xml:space="preserve">1172 </w:t>
            </w:r>
          </w:p>
          <w:p w14:paraId="56109834"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625</w:t>
            </w:r>
          </w:p>
        </w:tc>
        <w:tc>
          <w:tcPr>
            <w:tcW w:w="1418" w:type="dxa"/>
          </w:tcPr>
          <w:p w14:paraId="55ABF934" w14:textId="77777777" w:rsidR="00026E11" w:rsidRPr="003D5305" w:rsidRDefault="00026E11" w:rsidP="00026E11">
            <w:pPr>
              <w:spacing w:line="276" w:lineRule="auto"/>
              <w:jc w:val="center"/>
              <w:rPr>
                <w:rFonts w:ascii="Arial" w:hAnsi="Arial" w:cs="Arial"/>
                <w:color w:val="000000" w:themeColor="text1"/>
                <w:sz w:val="22"/>
                <w:szCs w:val="22"/>
              </w:rPr>
            </w:pPr>
          </w:p>
          <w:p w14:paraId="41841276" w14:textId="77777777" w:rsidR="00026E11" w:rsidRPr="003D5305" w:rsidRDefault="00026E11" w:rsidP="00026E11">
            <w:pPr>
              <w:spacing w:line="276" w:lineRule="auto"/>
              <w:jc w:val="center"/>
              <w:rPr>
                <w:rFonts w:ascii="Arial" w:hAnsi="Arial" w:cs="Arial"/>
                <w:color w:val="000000" w:themeColor="text1"/>
                <w:sz w:val="22"/>
                <w:szCs w:val="22"/>
              </w:rPr>
            </w:pPr>
          </w:p>
          <w:p w14:paraId="02C51927"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44 (4.5)</w:t>
            </w:r>
          </w:p>
          <w:p w14:paraId="5E62B04D"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47 (5.8)</w:t>
            </w:r>
          </w:p>
          <w:p w14:paraId="0B127097" w14:textId="77777777" w:rsidR="00026E11" w:rsidRPr="003D5305" w:rsidRDefault="00026E11" w:rsidP="00026E11">
            <w:pPr>
              <w:spacing w:line="276" w:lineRule="auto"/>
              <w:jc w:val="center"/>
              <w:rPr>
                <w:rFonts w:ascii="Arial" w:hAnsi="Arial" w:cs="Arial"/>
                <w:color w:val="000000" w:themeColor="text1"/>
                <w:sz w:val="22"/>
                <w:szCs w:val="22"/>
              </w:rPr>
            </w:pPr>
          </w:p>
          <w:p w14:paraId="5D760993"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67 (5.7)</w:t>
            </w:r>
          </w:p>
          <w:p w14:paraId="145A3980"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24 (3.8)</w:t>
            </w:r>
          </w:p>
        </w:tc>
        <w:tc>
          <w:tcPr>
            <w:tcW w:w="2126" w:type="dxa"/>
          </w:tcPr>
          <w:p w14:paraId="645CA8F5" w14:textId="77777777" w:rsidR="00026E11" w:rsidRPr="003D5305" w:rsidRDefault="00026E11" w:rsidP="00026E11">
            <w:pPr>
              <w:spacing w:line="276" w:lineRule="auto"/>
              <w:jc w:val="center"/>
              <w:rPr>
                <w:rFonts w:ascii="Arial" w:hAnsi="Arial" w:cs="Arial"/>
                <w:color w:val="000000" w:themeColor="text1"/>
                <w:sz w:val="22"/>
                <w:szCs w:val="22"/>
              </w:rPr>
            </w:pPr>
          </w:p>
          <w:p w14:paraId="51CAA774" w14:textId="77777777" w:rsidR="00026E11" w:rsidRPr="003D5305" w:rsidRDefault="00026E11" w:rsidP="00026E11">
            <w:pPr>
              <w:spacing w:line="276" w:lineRule="auto"/>
              <w:jc w:val="center"/>
              <w:rPr>
                <w:rFonts w:ascii="Arial" w:hAnsi="Arial" w:cs="Arial"/>
                <w:color w:val="000000" w:themeColor="text1"/>
                <w:sz w:val="22"/>
                <w:szCs w:val="22"/>
              </w:rPr>
            </w:pPr>
          </w:p>
          <w:p w14:paraId="6686EEEC" w14:textId="1861359B" w:rsidR="00026E11" w:rsidRPr="003D5305" w:rsidRDefault="00E90677"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w:t>
            </w:r>
          </w:p>
          <w:p w14:paraId="6188AF25"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1.24 (0.78-1.98)</w:t>
            </w:r>
          </w:p>
          <w:p w14:paraId="53B40F5C" w14:textId="77777777" w:rsidR="00026E11" w:rsidRPr="003D5305" w:rsidRDefault="00026E11" w:rsidP="00026E11">
            <w:pPr>
              <w:spacing w:line="276" w:lineRule="auto"/>
              <w:jc w:val="center"/>
              <w:rPr>
                <w:rFonts w:ascii="Arial" w:hAnsi="Arial" w:cs="Arial"/>
                <w:color w:val="000000" w:themeColor="text1"/>
                <w:sz w:val="22"/>
                <w:szCs w:val="22"/>
              </w:rPr>
            </w:pPr>
          </w:p>
          <w:p w14:paraId="3DBE0BFF" w14:textId="645227BD" w:rsidR="00026E11" w:rsidRPr="003D5305" w:rsidRDefault="00E90677"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w:t>
            </w:r>
          </w:p>
          <w:p w14:paraId="3EDF0BBB" w14:textId="77777777" w:rsidR="00026E11" w:rsidRPr="003D5305" w:rsidRDefault="00026E11" w:rsidP="00026E11">
            <w:pPr>
              <w:spacing w:line="276" w:lineRule="auto"/>
              <w:jc w:val="center"/>
              <w:rPr>
                <w:rFonts w:ascii="Arial" w:hAnsi="Arial" w:cs="Arial"/>
                <w:b/>
                <w:color w:val="000000" w:themeColor="text1"/>
                <w:sz w:val="22"/>
                <w:szCs w:val="22"/>
              </w:rPr>
            </w:pPr>
            <w:r w:rsidRPr="003D5305">
              <w:rPr>
                <w:rFonts w:ascii="Arial" w:hAnsi="Arial" w:cs="Arial"/>
                <w:b/>
                <w:color w:val="000000" w:themeColor="text1"/>
                <w:sz w:val="22"/>
                <w:szCs w:val="22"/>
              </w:rPr>
              <w:t>0.52 (0.31-0.87)</w:t>
            </w:r>
          </w:p>
        </w:tc>
        <w:tc>
          <w:tcPr>
            <w:tcW w:w="1134" w:type="dxa"/>
          </w:tcPr>
          <w:p w14:paraId="0DD1D376" w14:textId="77777777" w:rsidR="00026E11" w:rsidRPr="003D5305" w:rsidRDefault="00026E11" w:rsidP="00026E11">
            <w:pPr>
              <w:spacing w:line="276" w:lineRule="auto"/>
              <w:jc w:val="center"/>
              <w:rPr>
                <w:rFonts w:ascii="Arial" w:hAnsi="Arial" w:cs="Arial"/>
                <w:color w:val="000000" w:themeColor="text1"/>
                <w:sz w:val="22"/>
                <w:szCs w:val="22"/>
              </w:rPr>
            </w:pPr>
          </w:p>
          <w:p w14:paraId="45AA1721" w14:textId="77777777" w:rsidR="00026E11" w:rsidRPr="003D5305" w:rsidRDefault="00026E11" w:rsidP="00026E11">
            <w:pPr>
              <w:spacing w:line="276" w:lineRule="auto"/>
              <w:jc w:val="center"/>
              <w:rPr>
                <w:rFonts w:ascii="Arial" w:hAnsi="Arial" w:cs="Arial"/>
                <w:color w:val="000000" w:themeColor="text1"/>
                <w:sz w:val="22"/>
                <w:szCs w:val="22"/>
              </w:rPr>
            </w:pPr>
          </w:p>
          <w:p w14:paraId="29462ED9" w14:textId="77777777" w:rsidR="00026E11" w:rsidRPr="003D5305" w:rsidRDefault="00026E11" w:rsidP="00026E11">
            <w:pPr>
              <w:spacing w:line="276" w:lineRule="auto"/>
              <w:jc w:val="center"/>
              <w:rPr>
                <w:rFonts w:ascii="Arial" w:hAnsi="Arial" w:cs="Arial"/>
                <w:color w:val="000000" w:themeColor="text1"/>
                <w:sz w:val="22"/>
                <w:szCs w:val="22"/>
              </w:rPr>
            </w:pPr>
          </w:p>
          <w:p w14:paraId="047FF6DB"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0.369</w:t>
            </w:r>
          </w:p>
          <w:p w14:paraId="3C2DCFA1" w14:textId="77777777" w:rsidR="00026E11" w:rsidRPr="003D5305" w:rsidRDefault="00026E11" w:rsidP="00026E11">
            <w:pPr>
              <w:spacing w:line="276" w:lineRule="auto"/>
              <w:jc w:val="center"/>
              <w:rPr>
                <w:rFonts w:ascii="Arial" w:hAnsi="Arial" w:cs="Arial"/>
                <w:color w:val="000000" w:themeColor="text1"/>
                <w:sz w:val="22"/>
                <w:szCs w:val="22"/>
              </w:rPr>
            </w:pPr>
          </w:p>
          <w:p w14:paraId="44832370" w14:textId="77777777" w:rsidR="00026E11" w:rsidRPr="003D5305" w:rsidRDefault="00026E11" w:rsidP="00026E11">
            <w:pPr>
              <w:spacing w:line="276" w:lineRule="auto"/>
              <w:jc w:val="center"/>
              <w:rPr>
                <w:rFonts w:ascii="Arial" w:hAnsi="Arial" w:cs="Arial"/>
                <w:color w:val="000000" w:themeColor="text1"/>
                <w:sz w:val="22"/>
                <w:szCs w:val="22"/>
              </w:rPr>
            </w:pPr>
          </w:p>
          <w:p w14:paraId="75F35241"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0.014</w:t>
            </w:r>
          </w:p>
        </w:tc>
        <w:tc>
          <w:tcPr>
            <w:tcW w:w="850" w:type="dxa"/>
          </w:tcPr>
          <w:p w14:paraId="12A78E43" w14:textId="77777777" w:rsidR="00026E11" w:rsidRPr="003D5305" w:rsidRDefault="00026E11" w:rsidP="00026E11">
            <w:pPr>
              <w:spacing w:line="276" w:lineRule="auto"/>
              <w:jc w:val="center"/>
              <w:rPr>
                <w:rFonts w:ascii="Arial" w:hAnsi="Arial" w:cs="Arial"/>
                <w:color w:val="000000" w:themeColor="text1"/>
                <w:sz w:val="22"/>
                <w:szCs w:val="22"/>
              </w:rPr>
            </w:pPr>
          </w:p>
          <w:p w14:paraId="4109638D" w14:textId="77777777" w:rsidR="00026E11" w:rsidRPr="003D5305" w:rsidRDefault="00026E11" w:rsidP="00026E11">
            <w:pPr>
              <w:spacing w:line="276" w:lineRule="auto"/>
              <w:rPr>
                <w:rFonts w:ascii="Arial" w:hAnsi="Arial" w:cs="Arial"/>
                <w:color w:val="000000" w:themeColor="text1"/>
                <w:sz w:val="22"/>
                <w:szCs w:val="22"/>
              </w:rPr>
            </w:pPr>
          </w:p>
          <w:p w14:paraId="203CEF71"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156</w:t>
            </w:r>
          </w:p>
          <w:p w14:paraId="5CBA8602"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137</w:t>
            </w:r>
          </w:p>
          <w:p w14:paraId="7AB3F143" w14:textId="77777777" w:rsidR="00026E11" w:rsidRPr="003D5305" w:rsidRDefault="00026E11" w:rsidP="00026E11">
            <w:pPr>
              <w:spacing w:line="276" w:lineRule="auto"/>
              <w:jc w:val="center"/>
              <w:rPr>
                <w:rFonts w:ascii="Arial" w:hAnsi="Arial" w:cs="Arial"/>
                <w:color w:val="000000" w:themeColor="text1"/>
                <w:sz w:val="22"/>
                <w:szCs w:val="22"/>
              </w:rPr>
            </w:pPr>
          </w:p>
          <w:p w14:paraId="643B7ED0"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205</w:t>
            </w:r>
          </w:p>
          <w:p w14:paraId="597CEBEB"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88</w:t>
            </w:r>
          </w:p>
        </w:tc>
        <w:tc>
          <w:tcPr>
            <w:tcW w:w="1276" w:type="dxa"/>
          </w:tcPr>
          <w:p w14:paraId="287387F7" w14:textId="77777777" w:rsidR="00026E11" w:rsidRPr="003D5305" w:rsidRDefault="00026E11" w:rsidP="00026E11">
            <w:pPr>
              <w:spacing w:line="276" w:lineRule="auto"/>
              <w:jc w:val="center"/>
              <w:rPr>
                <w:rFonts w:ascii="Arial" w:hAnsi="Arial" w:cs="Arial"/>
                <w:color w:val="000000" w:themeColor="text1"/>
                <w:sz w:val="22"/>
                <w:szCs w:val="22"/>
              </w:rPr>
            </w:pPr>
          </w:p>
          <w:p w14:paraId="7333D04A" w14:textId="77777777" w:rsidR="00026E11" w:rsidRPr="003D5305" w:rsidRDefault="00026E11" w:rsidP="00026E11">
            <w:pPr>
              <w:spacing w:line="276" w:lineRule="auto"/>
              <w:jc w:val="center"/>
              <w:rPr>
                <w:rFonts w:ascii="Arial" w:hAnsi="Arial" w:cs="Arial"/>
                <w:color w:val="000000" w:themeColor="text1"/>
                <w:sz w:val="22"/>
                <w:szCs w:val="22"/>
              </w:rPr>
            </w:pPr>
          </w:p>
          <w:p w14:paraId="25CAA49D"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13 (8.3)</w:t>
            </w:r>
          </w:p>
          <w:p w14:paraId="6A19ED14"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14 (10.2)</w:t>
            </w:r>
          </w:p>
          <w:p w14:paraId="7FA9147E" w14:textId="77777777" w:rsidR="00026E11" w:rsidRPr="003D5305" w:rsidRDefault="00026E11" w:rsidP="00026E11">
            <w:pPr>
              <w:spacing w:line="276" w:lineRule="auto"/>
              <w:jc w:val="center"/>
              <w:rPr>
                <w:rFonts w:ascii="Arial" w:hAnsi="Arial" w:cs="Arial"/>
                <w:color w:val="000000" w:themeColor="text1"/>
                <w:sz w:val="22"/>
                <w:szCs w:val="22"/>
              </w:rPr>
            </w:pPr>
          </w:p>
          <w:p w14:paraId="14842C1F"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18 (8.8)</w:t>
            </w:r>
          </w:p>
          <w:p w14:paraId="2D9D6EF7"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9 (10.2)</w:t>
            </w:r>
          </w:p>
        </w:tc>
        <w:tc>
          <w:tcPr>
            <w:tcW w:w="2126" w:type="dxa"/>
          </w:tcPr>
          <w:p w14:paraId="0BB6BB12" w14:textId="77777777" w:rsidR="00026E11" w:rsidRPr="003D5305" w:rsidRDefault="00026E11" w:rsidP="00026E11">
            <w:pPr>
              <w:spacing w:line="276" w:lineRule="auto"/>
              <w:jc w:val="center"/>
              <w:rPr>
                <w:rFonts w:ascii="Arial" w:hAnsi="Arial" w:cs="Arial"/>
                <w:color w:val="000000" w:themeColor="text1"/>
                <w:sz w:val="22"/>
                <w:szCs w:val="22"/>
              </w:rPr>
            </w:pPr>
          </w:p>
          <w:p w14:paraId="7C3363FF" w14:textId="77777777" w:rsidR="00026E11" w:rsidRPr="003D5305" w:rsidRDefault="00026E11" w:rsidP="00026E11">
            <w:pPr>
              <w:spacing w:line="276" w:lineRule="auto"/>
              <w:jc w:val="center"/>
              <w:rPr>
                <w:rFonts w:ascii="Arial" w:hAnsi="Arial" w:cs="Arial"/>
                <w:color w:val="000000" w:themeColor="text1"/>
                <w:sz w:val="22"/>
                <w:szCs w:val="22"/>
              </w:rPr>
            </w:pPr>
          </w:p>
          <w:p w14:paraId="5A903242" w14:textId="3ECB72D9" w:rsidR="00026E11" w:rsidRPr="003D5305" w:rsidRDefault="00E90677"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w:t>
            </w:r>
          </w:p>
          <w:p w14:paraId="68E4FB4B"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1.68 (0.64-4.41)</w:t>
            </w:r>
          </w:p>
          <w:p w14:paraId="33896CF9" w14:textId="77777777" w:rsidR="00026E11" w:rsidRPr="003D5305" w:rsidRDefault="00026E11" w:rsidP="00026E11">
            <w:pPr>
              <w:spacing w:line="276" w:lineRule="auto"/>
              <w:jc w:val="center"/>
              <w:rPr>
                <w:rFonts w:ascii="Arial" w:hAnsi="Arial" w:cs="Arial"/>
                <w:color w:val="000000" w:themeColor="text1"/>
                <w:sz w:val="22"/>
                <w:szCs w:val="22"/>
              </w:rPr>
            </w:pPr>
          </w:p>
          <w:p w14:paraId="3A26688B" w14:textId="1E01CBF8" w:rsidR="00026E11" w:rsidRPr="003D5305" w:rsidRDefault="00E90677"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w:t>
            </w:r>
          </w:p>
          <w:p w14:paraId="6E857F66"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1.27 (0.49-3.28)</w:t>
            </w:r>
          </w:p>
        </w:tc>
        <w:tc>
          <w:tcPr>
            <w:tcW w:w="1134" w:type="dxa"/>
          </w:tcPr>
          <w:p w14:paraId="12756345" w14:textId="77777777" w:rsidR="00026E11" w:rsidRPr="003D5305" w:rsidRDefault="00026E11" w:rsidP="00026E11">
            <w:pPr>
              <w:spacing w:line="276" w:lineRule="auto"/>
              <w:jc w:val="center"/>
              <w:rPr>
                <w:rFonts w:ascii="Arial" w:hAnsi="Arial" w:cs="Arial"/>
                <w:color w:val="000000" w:themeColor="text1"/>
                <w:sz w:val="22"/>
                <w:szCs w:val="22"/>
              </w:rPr>
            </w:pPr>
          </w:p>
          <w:p w14:paraId="3C6E013E" w14:textId="77777777" w:rsidR="00026E11" w:rsidRPr="003D5305" w:rsidRDefault="00026E11" w:rsidP="00026E11">
            <w:pPr>
              <w:spacing w:line="276" w:lineRule="auto"/>
              <w:jc w:val="center"/>
              <w:rPr>
                <w:rFonts w:ascii="Arial" w:hAnsi="Arial" w:cs="Arial"/>
                <w:color w:val="000000" w:themeColor="text1"/>
                <w:sz w:val="22"/>
                <w:szCs w:val="22"/>
              </w:rPr>
            </w:pPr>
          </w:p>
          <w:p w14:paraId="633283AF" w14:textId="77777777" w:rsidR="00026E11" w:rsidRPr="003D5305" w:rsidRDefault="00026E11" w:rsidP="00026E11">
            <w:pPr>
              <w:spacing w:line="276" w:lineRule="auto"/>
              <w:jc w:val="center"/>
              <w:rPr>
                <w:rFonts w:ascii="Arial" w:hAnsi="Arial" w:cs="Arial"/>
                <w:color w:val="000000" w:themeColor="text1"/>
                <w:sz w:val="22"/>
                <w:szCs w:val="22"/>
              </w:rPr>
            </w:pPr>
          </w:p>
          <w:p w14:paraId="23F2BA73"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0.292</w:t>
            </w:r>
          </w:p>
          <w:p w14:paraId="31E79A81" w14:textId="77777777" w:rsidR="00026E11" w:rsidRPr="003D5305" w:rsidRDefault="00026E11" w:rsidP="00026E11">
            <w:pPr>
              <w:spacing w:line="276" w:lineRule="auto"/>
              <w:jc w:val="center"/>
              <w:rPr>
                <w:rFonts w:ascii="Arial" w:hAnsi="Arial" w:cs="Arial"/>
                <w:color w:val="000000" w:themeColor="text1"/>
                <w:sz w:val="22"/>
                <w:szCs w:val="22"/>
              </w:rPr>
            </w:pPr>
          </w:p>
          <w:p w14:paraId="1D1F20B4" w14:textId="77777777" w:rsidR="00026E11" w:rsidRPr="003D5305" w:rsidRDefault="00026E11" w:rsidP="00026E11">
            <w:pPr>
              <w:spacing w:line="276" w:lineRule="auto"/>
              <w:jc w:val="center"/>
              <w:rPr>
                <w:rFonts w:ascii="Arial" w:hAnsi="Arial" w:cs="Arial"/>
                <w:color w:val="000000" w:themeColor="text1"/>
                <w:sz w:val="22"/>
                <w:szCs w:val="22"/>
              </w:rPr>
            </w:pPr>
          </w:p>
          <w:p w14:paraId="4E366B10" w14:textId="77777777" w:rsidR="00026E11" w:rsidRPr="003D5305" w:rsidRDefault="00026E11" w:rsidP="00026E11">
            <w:pPr>
              <w:spacing w:line="276" w:lineRule="auto"/>
              <w:jc w:val="center"/>
              <w:rPr>
                <w:rFonts w:ascii="Arial" w:hAnsi="Arial" w:cs="Arial"/>
                <w:color w:val="000000" w:themeColor="text1"/>
                <w:sz w:val="22"/>
                <w:szCs w:val="22"/>
              </w:rPr>
            </w:pPr>
            <w:r w:rsidRPr="003D5305">
              <w:rPr>
                <w:rFonts w:ascii="Arial" w:hAnsi="Arial" w:cs="Arial"/>
                <w:color w:val="000000" w:themeColor="text1"/>
                <w:sz w:val="22"/>
                <w:szCs w:val="22"/>
              </w:rPr>
              <w:t>0.620</w:t>
            </w:r>
          </w:p>
        </w:tc>
      </w:tr>
    </w:tbl>
    <w:p w14:paraId="1DB17F1E" w14:textId="77777777" w:rsidR="00397936" w:rsidRPr="003D5305" w:rsidRDefault="00397936" w:rsidP="00194BA8">
      <w:pPr>
        <w:spacing w:line="480" w:lineRule="auto"/>
        <w:rPr>
          <w:rFonts w:ascii="Arial" w:eastAsia="Times New Roman" w:hAnsi="Arial" w:cs="Arial"/>
          <w:color w:val="000000" w:themeColor="text1"/>
          <w:lang w:eastAsia="en-GB"/>
        </w:rPr>
      </w:pPr>
    </w:p>
    <w:p w14:paraId="3D666DA7" w14:textId="7BBAB246" w:rsidR="00397936" w:rsidRPr="003D5305" w:rsidRDefault="00397936" w:rsidP="00397936">
      <w:pPr>
        <w:spacing w:line="480" w:lineRule="auto"/>
        <w:rPr>
          <w:rFonts w:ascii="Arial" w:hAnsi="Arial" w:cs="Arial"/>
          <w:color w:val="000000" w:themeColor="text1"/>
        </w:rPr>
      </w:pPr>
      <w:r w:rsidRPr="003D5305">
        <w:rPr>
          <w:rFonts w:ascii="Arial" w:hAnsi="Arial" w:cs="Arial"/>
          <w:color w:val="000000" w:themeColor="text1"/>
        </w:rPr>
        <w:t>SPT</w:t>
      </w:r>
      <w:proofErr w:type="gramStart"/>
      <w:r w:rsidRPr="003D5305">
        <w:rPr>
          <w:rFonts w:ascii="Arial" w:hAnsi="Arial" w:cs="Arial"/>
          <w:color w:val="000000" w:themeColor="text1"/>
        </w:rPr>
        <w:t>- :</w:t>
      </w:r>
      <w:proofErr w:type="gramEnd"/>
      <w:r w:rsidRPr="003D5305">
        <w:rPr>
          <w:rFonts w:ascii="Arial" w:hAnsi="Arial" w:cs="Arial"/>
          <w:color w:val="000000" w:themeColor="text1"/>
        </w:rPr>
        <w:t xml:space="preserve"> no allergen skin prick test reactivity; SPT+ : allergen skin test reactivity to any of 10 allergens. Odds ratios (OR) and 95% confidence intervals (95% CI) were estimated using logistic regression and adjusted for maternal age, ethnicity, and educational status, area of residence, sex, socioeconomic status, birth order, maternal allergy, household overcrowding, pets inside the house, contact with large farm animals, and pneumonia to 13 months, P&lt;0.05 are shown in bold.</w:t>
      </w:r>
    </w:p>
    <w:p w14:paraId="075AD5FE" w14:textId="3AB8EEA5" w:rsidR="00E8088C" w:rsidRPr="003D5305" w:rsidRDefault="00E8088C" w:rsidP="00244F64">
      <w:pPr>
        <w:spacing w:line="480" w:lineRule="auto"/>
        <w:rPr>
          <w:rFonts w:ascii="Arial" w:hAnsi="Arial" w:cs="Arial"/>
          <w:color w:val="000000" w:themeColor="text1"/>
        </w:rPr>
      </w:pPr>
    </w:p>
    <w:sectPr w:rsidR="00E8088C" w:rsidRPr="003D5305" w:rsidSect="00AE6128">
      <w:pgSz w:w="16840" w:h="11900"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22AD" w14:textId="77777777" w:rsidR="0091759E" w:rsidRDefault="0091759E" w:rsidP="00F7614A">
      <w:r>
        <w:separator/>
      </w:r>
    </w:p>
  </w:endnote>
  <w:endnote w:type="continuationSeparator" w:id="0">
    <w:p w14:paraId="722CE88A" w14:textId="77777777" w:rsidR="0091759E" w:rsidRDefault="0091759E" w:rsidP="00F7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661C0" w14:textId="77777777" w:rsidR="0091759E" w:rsidRDefault="0091759E" w:rsidP="00F76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00E19C" w14:textId="77777777" w:rsidR="0091759E" w:rsidRDefault="009175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3F11B" w14:textId="77777777" w:rsidR="0091759E" w:rsidRDefault="0091759E" w:rsidP="00F76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305">
      <w:rPr>
        <w:rStyle w:val="PageNumber"/>
        <w:noProof/>
      </w:rPr>
      <w:t>1</w:t>
    </w:r>
    <w:r>
      <w:rPr>
        <w:rStyle w:val="PageNumber"/>
      </w:rPr>
      <w:fldChar w:fldCharType="end"/>
    </w:r>
  </w:p>
  <w:p w14:paraId="2BF58023" w14:textId="77777777" w:rsidR="0091759E" w:rsidRDefault="009175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88C8" w14:textId="77777777" w:rsidR="0091759E" w:rsidRDefault="0091759E" w:rsidP="00F7614A">
      <w:r>
        <w:separator/>
      </w:r>
    </w:p>
  </w:footnote>
  <w:footnote w:type="continuationSeparator" w:id="0">
    <w:p w14:paraId="4051A66F" w14:textId="77777777" w:rsidR="0091759E" w:rsidRDefault="0091759E" w:rsidP="00F761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9424A"/>
    <w:multiLevelType w:val="hybridMultilevel"/>
    <w:tmpl w:val="8CD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712D"/>
    <w:multiLevelType w:val="hybridMultilevel"/>
    <w:tmpl w:val="3E5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E164F"/>
    <w:multiLevelType w:val="multilevel"/>
    <w:tmpl w:val="F234674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89D1BDF"/>
    <w:multiLevelType w:val="multilevel"/>
    <w:tmpl w:val="0598FC3A"/>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nsid w:val="230241C2"/>
    <w:multiLevelType w:val="multilevel"/>
    <w:tmpl w:val="D7208368"/>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nsid w:val="28947A89"/>
    <w:multiLevelType w:val="multilevel"/>
    <w:tmpl w:val="7384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126E0"/>
    <w:multiLevelType w:val="multilevel"/>
    <w:tmpl w:val="2B745EC2"/>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462964BA"/>
    <w:multiLevelType w:val="hybridMultilevel"/>
    <w:tmpl w:val="71A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B5D71"/>
    <w:multiLevelType w:val="multilevel"/>
    <w:tmpl w:val="039CF258"/>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92648BB"/>
    <w:multiLevelType w:val="multilevel"/>
    <w:tmpl w:val="CCD21B98"/>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9CA6CB6"/>
    <w:multiLevelType w:val="multilevel"/>
    <w:tmpl w:val="BF746936"/>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nsid w:val="5E227CBD"/>
    <w:multiLevelType w:val="multilevel"/>
    <w:tmpl w:val="6EE2425A"/>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nsid w:val="76992CEB"/>
    <w:multiLevelType w:val="multilevel"/>
    <w:tmpl w:val="B8D43E82"/>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3"/>
  </w:num>
  <w:num w:numId="4">
    <w:abstractNumId w:val="13"/>
  </w:num>
  <w:num w:numId="5">
    <w:abstractNumId w:val="4"/>
  </w:num>
  <w:num w:numId="6">
    <w:abstractNumId w:val="11"/>
  </w:num>
  <w:num w:numId="7">
    <w:abstractNumId w:val="5"/>
  </w:num>
  <w:num w:numId="8">
    <w:abstractNumId w:val="12"/>
  </w:num>
  <w:num w:numId="9">
    <w:abstractNumId w:val="10"/>
  </w:num>
  <w:num w:numId="10">
    <w:abstractNumId w:val="9"/>
  </w:num>
  <w:num w:numId="11">
    <w:abstractNumId w:val="7"/>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E0"/>
    <w:rsid w:val="0000289D"/>
    <w:rsid w:val="00005BD4"/>
    <w:rsid w:val="000201F0"/>
    <w:rsid w:val="00022A94"/>
    <w:rsid w:val="00022EB5"/>
    <w:rsid w:val="00023480"/>
    <w:rsid w:val="00026E11"/>
    <w:rsid w:val="00031C66"/>
    <w:rsid w:val="0003419A"/>
    <w:rsid w:val="00036973"/>
    <w:rsid w:val="00041849"/>
    <w:rsid w:val="000433C9"/>
    <w:rsid w:val="000435A4"/>
    <w:rsid w:val="000600D7"/>
    <w:rsid w:val="00061831"/>
    <w:rsid w:val="00065E4A"/>
    <w:rsid w:val="00066D5E"/>
    <w:rsid w:val="00066E41"/>
    <w:rsid w:val="0007280B"/>
    <w:rsid w:val="00073305"/>
    <w:rsid w:val="000767D5"/>
    <w:rsid w:val="00077209"/>
    <w:rsid w:val="00082FAF"/>
    <w:rsid w:val="000837EF"/>
    <w:rsid w:val="00087844"/>
    <w:rsid w:val="000904AC"/>
    <w:rsid w:val="000905F4"/>
    <w:rsid w:val="00092EC4"/>
    <w:rsid w:val="00095920"/>
    <w:rsid w:val="000A5229"/>
    <w:rsid w:val="000B2BE0"/>
    <w:rsid w:val="000B4E91"/>
    <w:rsid w:val="000C0EEB"/>
    <w:rsid w:val="000C390B"/>
    <w:rsid w:val="000C7216"/>
    <w:rsid w:val="000C78D7"/>
    <w:rsid w:val="000C7ECB"/>
    <w:rsid w:val="000E18EB"/>
    <w:rsid w:val="000F15DD"/>
    <w:rsid w:val="000F78EA"/>
    <w:rsid w:val="0010170B"/>
    <w:rsid w:val="00102C9E"/>
    <w:rsid w:val="00104866"/>
    <w:rsid w:val="00112404"/>
    <w:rsid w:val="0011259F"/>
    <w:rsid w:val="00117DAC"/>
    <w:rsid w:val="0012268F"/>
    <w:rsid w:val="0012415B"/>
    <w:rsid w:val="00126D15"/>
    <w:rsid w:val="00126FBE"/>
    <w:rsid w:val="001273B7"/>
    <w:rsid w:val="00132837"/>
    <w:rsid w:val="00133177"/>
    <w:rsid w:val="001347F7"/>
    <w:rsid w:val="0013706E"/>
    <w:rsid w:val="00142AAE"/>
    <w:rsid w:val="0014430D"/>
    <w:rsid w:val="00156652"/>
    <w:rsid w:val="00161797"/>
    <w:rsid w:val="00167197"/>
    <w:rsid w:val="0017366F"/>
    <w:rsid w:val="00173E31"/>
    <w:rsid w:val="001756E9"/>
    <w:rsid w:val="0017652F"/>
    <w:rsid w:val="00176855"/>
    <w:rsid w:val="0017765D"/>
    <w:rsid w:val="00181FB8"/>
    <w:rsid w:val="00182A5E"/>
    <w:rsid w:val="001849D5"/>
    <w:rsid w:val="001873BB"/>
    <w:rsid w:val="00194BA8"/>
    <w:rsid w:val="0019524C"/>
    <w:rsid w:val="001B0875"/>
    <w:rsid w:val="001B2972"/>
    <w:rsid w:val="001B6320"/>
    <w:rsid w:val="001C178D"/>
    <w:rsid w:val="001C239A"/>
    <w:rsid w:val="001C3601"/>
    <w:rsid w:val="001C3854"/>
    <w:rsid w:val="001C40B9"/>
    <w:rsid w:val="001D23E9"/>
    <w:rsid w:val="001F1834"/>
    <w:rsid w:val="00202763"/>
    <w:rsid w:val="00211954"/>
    <w:rsid w:val="00215B41"/>
    <w:rsid w:val="0021626A"/>
    <w:rsid w:val="00220BE7"/>
    <w:rsid w:val="00233549"/>
    <w:rsid w:val="0023369E"/>
    <w:rsid w:val="00233F3C"/>
    <w:rsid w:val="002350EA"/>
    <w:rsid w:val="00243CE4"/>
    <w:rsid w:val="00244715"/>
    <w:rsid w:val="00244F64"/>
    <w:rsid w:val="00251865"/>
    <w:rsid w:val="002528CC"/>
    <w:rsid w:val="002617E5"/>
    <w:rsid w:val="002733B0"/>
    <w:rsid w:val="00275AFD"/>
    <w:rsid w:val="00283BA9"/>
    <w:rsid w:val="00283D90"/>
    <w:rsid w:val="00283E98"/>
    <w:rsid w:val="002864EF"/>
    <w:rsid w:val="00287C3E"/>
    <w:rsid w:val="00291B20"/>
    <w:rsid w:val="00294D32"/>
    <w:rsid w:val="0029701B"/>
    <w:rsid w:val="002A0FA6"/>
    <w:rsid w:val="002C00B0"/>
    <w:rsid w:val="002C0C74"/>
    <w:rsid w:val="002C7B39"/>
    <w:rsid w:val="002E2A34"/>
    <w:rsid w:val="002E2DF4"/>
    <w:rsid w:val="002E4883"/>
    <w:rsid w:val="002E63EF"/>
    <w:rsid w:val="002E7518"/>
    <w:rsid w:val="002F1BE3"/>
    <w:rsid w:val="002F255A"/>
    <w:rsid w:val="002F25E3"/>
    <w:rsid w:val="003053EA"/>
    <w:rsid w:val="00316347"/>
    <w:rsid w:val="003172F5"/>
    <w:rsid w:val="00322149"/>
    <w:rsid w:val="003237A6"/>
    <w:rsid w:val="00327822"/>
    <w:rsid w:val="003433C1"/>
    <w:rsid w:val="00345B8F"/>
    <w:rsid w:val="00356917"/>
    <w:rsid w:val="00362A8A"/>
    <w:rsid w:val="0036736F"/>
    <w:rsid w:val="00367CEF"/>
    <w:rsid w:val="0037214B"/>
    <w:rsid w:val="00375E1B"/>
    <w:rsid w:val="0037691F"/>
    <w:rsid w:val="00382E4D"/>
    <w:rsid w:val="00393F61"/>
    <w:rsid w:val="00397936"/>
    <w:rsid w:val="003A0AD1"/>
    <w:rsid w:val="003A2C95"/>
    <w:rsid w:val="003A467A"/>
    <w:rsid w:val="003A48C5"/>
    <w:rsid w:val="003B01A2"/>
    <w:rsid w:val="003B22FD"/>
    <w:rsid w:val="003B6AF4"/>
    <w:rsid w:val="003C432A"/>
    <w:rsid w:val="003D2F3F"/>
    <w:rsid w:val="003D5305"/>
    <w:rsid w:val="003D6946"/>
    <w:rsid w:val="003D71D0"/>
    <w:rsid w:val="003E1DB2"/>
    <w:rsid w:val="003E2105"/>
    <w:rsid w:val="003F1112"/>
    <w:rsid w:val="003F457C"/>
    <w:rsid w:val="003F7DC4"/>
    <w:rsid w:val="004004CB"/>
    <w:rsid w:val="00416B1E"/>
    <w:rsid w:val="0042061C"/>
    <w:rsid w:val="0043064E"/>
    <w:rsid w:val="00437F93"/>
    <w:rsid w:val="0044668C"/>
    <w:rsid w:val="00450938"/>
    <w:rsid w:val="0045281F"/>
    <w:rsid w:val="004535D0"/>
    <w:rsid w:val="0045481E"/>
    <w:rsid w:val="00454ABD"/>
    <w:rsid w:val="004676B7"/>
    <w:rsid w:val="00472E74"/>
    <w:rsid w:val="0047360F"/>
    <w:rsid w:val="00473AD4"/>
    <w:rsid w:val="00473FE5"/>
    <w:rsid w:val="004769E1"/>
    <w:rsid w:val="00480B48"/>
    <w:rsid w:val="004810CC"/>
    <w:rsid w:val="00484F46"/>
    <w:rsid w:val="00487827"/>
    <w:rsid w:val="00491484"/>
    <w:rsid w:val="00491BCE"/>
    <w:rsid w:val="004A143B"/>
    <w:rsid w:val="004A599A"/>
    <w:rsid w:val="004A707F"/>
    <w:rsid w:val="004B082A"/>
    <w:rsid w:val="004C79E8"/>
    <w:rsid w:val="004D1CAA"/>
    <w:rsid w:val="004D7B6A"/>
    <w:rsid w:val="004E4205"/>
    <w:rsid w:val="004E4AA3"/>
    <w:rsid w:val="004F2DFC"/>
    <w:rsid w:val="004F3476"/>
    <w:rsid w:val="005052D5"/>
    <w:rsid w:val="005136D3"/>
    <w:rsid w:val="0052105B"/>
    <w:rsid w:val="00522D34"/>
    <w:rsid w:val="00530817"/>
    <w:rsid w:val="00530FC1"/>
    <w:rsid w:val="00532332"/>
    <w:rsid w:val="0053268E"/>
    <w:rsid w:val="00532B01"/>
    <w:rsid w:val="00535CD2"/>
    <w:rsid w:val="00541734"/>
    <w:rsid w:val="0054317C"/>
    <w:rsid w:val="00544115"/>
    <w:rsid w:val="005474C9"/>
    <w:rsid w:val="00547CBF"/>
    <w:rsid w:val="00554AD2"/>
    <w:rsid w:val="00560BF7"/>
    <w:rsid w:val="005623F3"/>
    <w:rsid w:val="005656DB"/>
    <w:rsid w:val="00566224"/>
    <w:rsid w:val="00567436"/>
    <w:rsid w:val="005726DC"/>
    <w:rsid w:val="00580FE3"/>
    <w:rsid w:val="00582821"/>
    <w:rsid w:val="005855CA"/>
    <w:rsid w:val="00597DB9"/>
    <w:rsid w:val="005A012B"/>
    <w:rsid w:val="005B4D2A"/>
    <w:rsid w:val="005B67E6"/>
    <w:rsid w:val="005B7634"/>
    <w:rsid w:val="005C1BF6"/>
    <w:rsid w:val="005C3A5D"/>
    <w:rsid w:val="005C609C"/>
    <w:rsid w:val="005D0D25"/>
    <w:rsid w:val="005D2735"/>
    <w:rsid w:val="005D3EC5"/>
    <w:rsid w:val="005D477C"/>
    <w:rsid w:val="005D4944"/>
    <w:rsid w:val="005D5311"/>
    <w:rsid w:val="005D74BB"/>
    <w:rsid w:val="005E0CDC"/>
    <w:rsid w:val="005E3826"/>
    <w:rsid w:val="005E59D2"/>
    <w:rsid w:val="005E7136"/>
    <w:rsid w:val="005F0361"/>
    <w:rsid w:val="005F36E3"/>
    <w:rsid w:val="005F6F93"/>
    <w:rsid w:val="006013D9"/>
    <w:rsid w:val="006076A6"/>
    <w:rsid w:val="0062166C"/>
    <w:rsid w:val="00621C68"/>
    <w:rsid w:val="00630EB0"/>
    <w:rsid w:val="006368E5"/>
    <w:rsid w:val="006452C3"/>
    <w:rsid w:val="0064726C"/>
    <w:rsid w:val="00650ABC"/>
    <w:rsid w:val="00653FB9"/>
    <w:rsid w:val="006545CB"/>
    <w:rsid w:val="006569CB"/>
    <w:rsid w:val="006611DC"/>
    <w:rsid w:val="00663292"/>
    <w:rsid w:val="00667C78"/>
    <w:rsid w:val="00667DEF"/>
    <w:rsid w:val="00675732"/>
    <w:rsid w:val="0068044B"/>
    <w:rsid w:val="006917A8"/>
    <w:rsid w:val="006A34B1"/>
    <w:rsid w:val="006A65E9"/>
    <w:rsid w:val="006A73F0"/>
    <w:rsid w:val="006B02F9"/>
    <w:rsid w:val="006B1335"/>
    <w:rsid w:val="006B6551"/>
    <w:rsid w:val="006D1BD6"/>
    <w:rsid w:val="006D7F90"/>
    <w:rsid w:val="006E17E3"/>
    <w:rsid w:val="006E5689"/>
    <w:rsid w:val="006E6179"/>
    <w:rsid w:val="006E7BC2"/>
    <w:rsid w:val="006F1F95"/>
    <w:rsid w:val="006F3BB7"/>
    <w:rsid w:val="006F633A"/>
    <w:rsid w:val="00701674"/>
    <w:rsid w:val="007016B6"/>
    <w:rsid w:val="007021F8"/>
    <w:rsid w:val="00707FA2"/>
    <w:rsid w:val="007112DD"/>
    <w:rsid w:val="00714BE0"/>
    <w:rsid w:val="00715CD2"/>
    <w:rsid w:val="00724E99"/>
    <w:rsid w:val="00725391"/>
    <w:rsid w:val="00732CF9"/>
    <w:rsid w:val="00741329"/>
    <w:rsid w:val="007420F0"/>
    <w:rsid w:val="00745B40"/>
    <w:rsid w:val="00753ECC"/>
    <w:rsid w:val="00754623"/>
    <w:rsid w:val="00756C8B"/>
    <w:rsid w:val="00760188"/>
    <w:rsid w:val="00761FE8"/>
    <w:rsid w:val="00762627"/>
    <w:rsid w:val="00762705"/>
    <w:rsid w:val="00763D0B"/>
    <w:rsid w:val="00763D72"/>
    <w:rsid w:val="00765117"/>
    <w:rsid w:val="0077517A"/>
    <w:rsid w:val="00775AF3"/>
    <w:rsid w:val="00777739"/>
    <w:rsid w:val="0078235B"/>
    <w:rsid w:val="0078432A"/>
    <w:rsid w:val="00785D94"/>
    <w:rsid w:val="00787C75"/>
    <w:rsid w:val="00791A78"/>
    <w:rsid w:val="00795D22"/>
    <w:rsid w:val="007A35F6"/>
    <w:rsid w:val="007A4655"/>
    <w:rsid w:val="007C0BE8"/>
    <w:rsid w:val="007C3A59"/>
    <w:rsid w:val="007C42C7"/>
    <w:rsid w:val="007E69C8"/>
    <w:rsid w:val="007F3780"/>
    <w:rsid w:val="007F451D"/>
    <w:rsid w:val="007F6F1E"/>
    <w:rsid w:val="00805D55"/>
    <w:rsid w:val="008665D3"/>
    <w:rsid w:val="00867438"/>
    <w:rsid w:val="00867B71"/>
    <w:rsid w:val="008732B4"/>
    <w:rsid w:val="008746F7"/>
    <w:rsid w:val="00874F03"/>
    <w:rsid w:val="00880104"/>
    <w:rsid w:val="00890E4A"/>
    <w:rsid w:val="008919C6"/>
    <w:rsid w:val="008B1308"/>
    <w:rsid w:val="008B41D9"/>
    <w:rsid w:val="008B5C27"/>
    <w:rsid w:val="008B768E"/>
    <w:rsid w:val="008C21ED"/>
    <w:rsid w:val="008C7D84"/>
    <w:rsid w:val="008D247A"/>
    <w:rsid w:val="008E1705"/>
    <w:rsid w:val="008E7780"/>
    <w:rsid w:val="008F59F1"/>
    <w:rsid w:val="008F716D"/>
    <w:rsid w:val="00900713"/>
    <w:rsid w:val="0090548F"/>
    <w:rsid w:val="00910163"/>
    <w:rsid w:val="00910310"/>
    <w:rsid w:val="00910A05"/>
    <w:rsid w:val="009151A4"/>
    <w:rsid w:val="00917532"/>
    <w:rsid w:val="0091759E"/>
    <w:rsid w:val="00923CD3"/>
    <w:rsid w:val="00933504"/>
    <w:rsid w:val="0093377C"/>
    <w:rsid w:val="00935BED"/>
    <w:rsid w:val="0094442C"/>
    <w:rsid w:val="00944A3F"/>
    <w:rsid w:val="00951609"/>
    <w:rsid w:val="00951F26"/>
    <w:rsid w:val="00953DCF"/>
    <w:rsid w:val="00954557"/>
    <w:rsid w:val="00956B26"/>
    <w:rsid w:val="0096747D"/>
    <w:rsid w:val="009775F5"/>
    <w:rsid w:val="0098085E"/>
    <w:rsid w:val="00980DF2"/>
    <w:rsid w:val="00983074"/>
    <w:rsid w:val="009834D7"/>
    <w:rsid w:val="00984D9E"/>
    <w:rsid w:val="00986A89"/>
    <w:rsid w:val="00986EEA"/>
    <w:rsid w:val="00987597"/>
    <w:rsid w:val="00995A6A"/>
    <w:rsid w:val="0099668E"/>
    <w:rsid w:val="00996EB3"/>
    <w:rsid w:val="00997A1C"/>
    <w:rsid w:val="009A24F0"/>
    <w:rsid w:val="009A6431"/>
    <w:rsid w:val="009A64AE"/>
    <w:rsid w:val="009B37E3"/>
    <w:rsid w:val="009B6A68"/>
    <w:rsid w:val="009B7974"/>
    <w:rsid w:val="009C08F6"/>
    <w:rsid w:val="009C09C1"/>
    <w:rsid w:val="009C6296"/>
    <w:rsid w:val="009C7149"/>
    <w:rsid w:val="009E203F"/>
    <w:rsid w:val="009E296A"/>
    <w:rsid w:val="009E29C7"/>
    <w:rsid w:val="009E4A70"/>
    <w:rsid w:val="009E65FB"/>
    <w:rsid w:val="009F12F6"/>
    <w:rsid w:val="009F17CA"/>
    <w:rsid w:val="009F29F4"/>
    <w:rsid w:val="009F2A3C"/>
    <w:rsid w:val="009F67C4"/>
    <w:rsid w:val="009F6CB0"/>
    <w:rsid w:val="00A03FE6"/>
    <w:rsid w:val="00A14970"/>
    <w:rsid w:val="00A17E8A"/>
    <w:rsid w:val="00A217BB"/>
    <w:rsid w:val="00A26F27"/>
    <w:rsid w:val="00A30218"/>
    <w:rsid w:val="00A30765"/>
    <w:rsid w:val="00A34EDC"/>
    <w:rsid w:val="00A37F74"/>
    <w:rsid w:val="00A4001F"/>
    <w:rsid w:val="00A50D53"/>
    <w:rsid w:val="00A5490B"/>
    <w:rsid w:val="00A54EFC"/>
    <w:rsid w:val="00A600C1"/>
    <w:rsid w:val="00A63FFC"/>
    <w:rsid w:val="00A66070"/>
    <w:rsid w:val="00A6729A"/>
    <w:rsid w:val="00A67576"/>
    <w:rsid w:val="00A7213F"/>
    <w:rsid w:val="00A85B73"/>
    <w:rsid w:val="00AB0CF6"/>
    <w:rsid w:val="00AB2DA1"/>
    <w:rsid w:val="00AB75A6"/>
    <w:rsid w:val="00AB7D69"/>
    <w:rsid w:val="00AC201B"/>
    <w:rsid w:val="00AC317A"/>
    <w:rsid w:val="00AC6C70"/>
    <w:rsid w:val="00AD45DE"/>
    <w:rsid w:val="00AD486A"/>
    <w:rsid w:val="00AD511E"/>
    <w:rsid w:val="00AE6128"/>
    <w:rsid w:val="00AF510D"/>
    <w:rsid w:val="00AF6B37"/>
    <w:rsid w:val="00B07A14"/>
    <w:rsid w:val="00B10103"/>
    <w:rsid w:val="00B11316"/>
    <w:rsid w:val="00B13C41"/>
    <w:rsid w:val="00B14222"/>
    <w:rsid w:val="00B212E3"/>
    <w:rsid w:val="00B24CD4"/>
    <w:rsid w:val="00B344C2"/>
    <w:rsid w:val="00B35868"/>
    <w:rsid w:val="00B55C97"/>
    <w:rsid w:val="00B738DC"/>
    <w:rsid w:val="00B75EBF"/>
    <w:rsid w:val="00B7677A"/>
    <w:rsid w:val="00B76FE5"/>
    <w:rsid w:val="00B800B0"/>
    <w:rsid w:val="00B83D96"/>
    <w:rsid w:val="00B91F12"/>
    <w:rsid w:val="00BB5FDA"/>
    <w:rsid w:val="00BB6739"/>
    <w:rsid w:val="00BD6E7A"/>
    <w:rsid w:val="00BD760B"/>
    <w:rsid w:val="00BF0256"/>
    <w:rsid w:val="00BF4A3D"/>
    <w:rsid w:val="00C0257B"/>
    <w:rsid w:val="00C03730"/>
    <w:rsid w:val="00C05726"/>
    <w:rsid w:val="00C1134D"/>
    <w:rsid w:val="00C2786A"/>
    <w:rsid w:val="00C31DDF"/>
    <w:rsid w:val="00C323BC"/>
    <w:rsid w:val="00C3771A"/>
    <w:rsid w:val="00C40DD0"/>
    <w:rsid w:val="00C4399E"/>
    <w:rsid w:val="00C47B77"/>
    <w:rsid w:val="00C5202D"/>
    <w:rsid w:val="00C611CC"/>
    <w:rsid w:val="00C638E3"/>
    <w:rsid w:val="00C72AC0"/>
    <w:rsid w:val="00C74822"/>
    <w:rsid w:val="00C77204"/>
    <w:rsid w:val="00C77485"/>
    <w:rsid w:val="00C77E1F"/>
    <w:rsid w:val="00C92887"/>
    <w:rsid w:val="00CA10CC"/>
    <w:rsid w:val="00CA1FC9"/>
    <w:rsid w:val="00CB6CFA"/>
    <w:rsid w:val="00CC46A7"/>
    <w:rsid w:val="00CC7EFE"/>
    <w:rsid w:val="00CD01B0"/>
    <w:rsid w:val="00CD06FB"/>
    <w:rsid w:val="00CD4B04"/>
    <w:rsid w:val="00CD69E4"/>
    <w:rsid w:val="00CE0C8C"/>
    <w:rsid w:val="00CF4602"/>
    <w:rsid w:val="00CF5B34"/>
    <w:rsid w:val="00CF7278"/>
    <w:rsid w:val="00CF7E78"/>
    <w:rsid w:val="00D02015"/>
    <w:rsid w:val="00D061F8"/>
    <w:rsid w:val="00D06BDA"/>
    <w:rsid w:val="00D2188F"/>
    <w:rsid w:val="00D249A6"/>
    <w:rsid w:val="00D41036"/>
    <w:rsid w:val="00D465C0"/>
    <w:rsid w:val="00D465CF"/>
    <w:rsid w:val="00D4741C"/>
    <w:rsid w:val="00D52640"/>
    <w:rsid w:val="00D52FA1"/>
    <w:rsid w:val="00D5768E"/>
    <w:rsid w:val="00D724B7"/>
    <w:rsid w:val="00D74500"/>
    <w:rsid w:val="00D75BBD"/>
    <w:rsid w:val="00D76E3F"/>
    <w:rsid w:val="00D84CE1"/>
    <w:rsid w:val="00D9686A"/>
    <w:rsid w:val="00DA1388"/>
    <w:rsid w:val="00DA1916"/>
    <w:rsid w:val="00DB2706"/>
    <w:rsid w:val="00DB42FB"/>
    <w:rsid w:val="00DB46DC"/>
    <w:rsid w:val="00DC0C92"/>
    <w:rsid w:val="00DC1DCB"/>
    <w:rsid w:val="00DC4411"/>
    <w:rsid w:val="00DC6B3F"/>
    <w:rsid w:val="00DC7BC3"/>
    <w:rsid w:val="00DE0FEF"/>
    <w:rsid w:val="00DE1E2B"/>
    <w:rsid w:val="00DE23A6"/>
    <w:rsid w:val="00E0139A"/>
    <w:rsid w:val="00E03292"/>
    <w:rsid w:val="00E03480"/>
    <w:rsid w:val="00E0362B"/>
    <w:rsid w:val="00E04049"/>
    <w:rsid w:val="00E204F3"/>
    <w:rsid w:val="00E23693"/>
    <w:rsid w:val="00E249CE"/>
    <w:rsid w:val="00E24EFC"/>
    <w:rsid w:val="00E2793A"/>
    <w:rsid w:val="00E27D5A"/>
    <w:rsid w:val="00E301B1"/>
    <w:rsid w:val="00E3408C"/>
    <w:rsid w:val="00E45A0C"/>
    <w:rsid w:val="00E45B88"/>
    <w:rsid w:val="00E515B2"/>
    <w:rsid w:val="00E5578D"/>
    <w:rsid w:val="00E57D0C"/>
    <w:rsid w:val="00E57D7D"/>
    <w:rsid w:val="00E66B64"/>
    <w:rsid w:val="00E66BF8"/>
    <w:rsid w:val="00E671CC"/>
    <w:rsid w:val="00E67F3C"/>
    <w:rsid w:val="00E7342C"/>
    <w:rsid w:val="00E740B3"/>
    <w:rsid w:val="00E76074"/>
    <w:rsid w:val="00E8088C"/>
    <w:rsid w:val="00E83444"/>
    <w:rsid w:val="00E90677"/>
    <w:rsid w:val="00E90D5E"/>
    <w:rsid w:val="00EA35AE"/>
    <w:rsid w:val="00EB1DAA"/>
    <w:rsid w:val="00EB20C5"/>
    <w:rsid w:val="00EB5291"/>
    <w:rsid w:val="00EC0615"/>
    <w:rsid w:val="00EC0ABB"/>
    <w:rsid w:val="00EC1547"/>
    <w:rsid w:val="00ED3717"/>
    <w:rsid w:val="00ED4015"/>
    <w:rsid w:val="00EF01AE"/>
    <w:rsid w:val="00EF3C42"/>
    <w:rsid w:val="00EF676B"/>
    <w:rsid w:val="00F0427B"/>
    <w:rsid w:val="00F11081"/>
    <w:rsid w:val="00F1241D"/>
    <w:rsid w:val="00F15D2B"/>
    <w:rsid w:val="00F248C8"/>
    <w:rsid w:val="00F27B50"/>
    <w:rsid w:val="00F3029C"/>
    <w:rsid w:val="00F334DD"/>
    <w:rsid w:val="00F56B1A"/>
    <w:rsid w:val="00F56E38"/>
    <w:rsid w:val="00F57F1D"/>
    <w:rsid w:val="00F630E0"/>
    <w:rsid w:val="00F646F4"/>
    <w:rsid w:val="00F64AD6"/>
    <w:rsid w:val="00F64B7C"/>
    <w:rsid w:val="00F65C3A"/>
    <w:rsid w:val="00F71371"/>
    <w:rsid w:val="00F714D2"/>
    <w:rsid w:val="00F7614A"/>
    <w:rsid w:val="00F76EFF"/>
    <w:rsid w:val="00F812BC"/>
    <w:rsid w:val="00F8779A"/>
    <w:rsid w:val="00F97102"/>
    <w:rsid w:val="00FB1AFD"/>
    <w:rsid w:val="00FB6E11"/>
    <w:rsid w:val="00FB78F0"/>
    <w:rsid w:val="00FC1412"/>
    <w:rsid w:val="00FC3240"/>
    <w:rsid w:val="00FC346F"/>
    <w:rsid w:val="00FC35CC"/>
    <w:rsid w:val="00FC7351"/>
    <w:rsid w:val="00FD46D2"/>
    <w:rsid w:val="00FD6C39"/>
    <w:rsid w:val="00FE50A0"/>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F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E0"/>
    <w:rPr>
      <w:lang w:eastAsia="es-ES"/>
    </w:rPr>
  </w:style>
  <w:style w:type="paragraph" w:styleId="Heading1">
    <w:name w:val="heading 1"/>
    <w:basedOn w:val="Normal"/>
    <w:link w:val="Heading1Char"/>
    <w:uiPriority w:val="9"/>
    <w:qFormat/>
    <w:rsid w:val="002E2DF4"/>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4BE0"/>
    <w:rPr>
      <w:color w:val="0000FF"/>
      <w:u w:val="single"/>
    </w:rPr>
  </w:style>
  <w:style w:type="paragraph" w:styleId="NoSpacing">
    <w:name w:val="No Spacing"/>
    <w:uiPriority w:val="1"/>
    <w:qFormat/>
    <w:rsid w:val="00714BE0"/>
    <w:rPr>
      <w:rFonts w:ascii="Cambria" w:eastAsia="Cambria" w:hAnsi="Cambria" w:cs="Times New Roman"/>
      <w:sz w:val="22"/>
      <w:szCs w:val="22"/>
    </w:rPr>
  </w:style>
  <w:style w:type="table" w:styleId="TableGrid">
    <w:name w:val="Table Grid"/>
    <w:basedOn w:val="TableNormal"/>
    <w:uiPriority w:val="59"/>
    <w:rsid w:val="00566224"/>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224"/>
    <w:pPr>
      <w:ind w:left="720"/>
      <w:contextualSpacing/>
    </w:pPr>
  </w:style>
  <w:style w:type="character" w:customStyle="1" w:styleId="src">
    <w:name w:val="src"/>
    <w:basedOn w:val="DefaultParagraphFont"/>
    <w:rsid w:val="002E4883"/>
  </w:style>
  <w:style w:type="paragraph" w:styleId="CommentText">
    <w:name w:val="annotation text"/>
    <w:basedOn w:val="Normal"/>
    <w:link w:val="CommentTextChar"/>
    <w:uiPriority w:val="99"/>
    <w:unhideWhenUsed/>
    <w:rsid w:val="002E4883"/>
    <w:pPr>
      <w:spacing w:after="200"/>
    </w:pPr>
    <w:rPr>
      <w:rFonts w:eastAsiaTheme="minorHAnsi"/>
      <w:lang w:val="en-GB" w:eastAsia="en-US"/>
    </w:rPr>
  </w:style>
  <w:style w:type="character" w:customStyle="1" w:styleId="CommentTextChar">
    <w:name w:val="Comment Text Char"/>
    <w:basedOn w:val="DefaultParagraphFont"/>
    <w:link w:val="CommentText"/>
    <w:uiPriority w:val="99"/>
    <w:rsid w:val="002E4883"/>
    <w:rPr>
      <w:rFonts w:eastAsiaTheme="minorHAnsi"/>
      <w:lang w:val="en-GB"/>
    </w:rPr>
  </w:style>
  <w:style w:type="paragraph" w:styleId="BalloonText">
    <w:name w:val="Balloon Text"/>
    <w:basedOn w:val="Normal"/>
    <w:link w:val="BalloonTextChar"/>
    <w:uiPriority w:val="99"/>
    <w:semiHidden/>
    <w:unhideWhenUsed/>
    <w:rsid w:val="00F63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0E0"/>
    <w:rPr>
      <w:rFonts w:ascii="Lucida Grande" w:hAnsi="Lucida Grande" w:cs="Lucida Grande"/>
      <w:sz w:val="18"/>
      <w:szCs w:val="18"/>
      <w:lang w:eastAsia="es-ES"/>
    </w:rPr>
  </w:style>
  <w:style w:type="paragraph" w:styleId="Footer">
    <w:name w:val="footer"/>
    <w:basedOn w:val="Normal"/>
    <w:link w:val="FooterChar"/>
    <w:uiPriority w:val="99"/>
    <w:unhideWhenUsed/>
    <w:rsid w:val="00F7614A"/>
    <w:pPr>
      <w:tabs>
        <w:tab w:val="center" w:pos="4320"/>
        <w:tab w:val="right" w:pos="8640"/>
      </w:tabs>
    </w:pPr>
  </w:style>
  <w:style w:type="character" w:customStyle="1" w:styleId="FooterChar">
    <w:name w:val="Footer Char"/>
    <w:basedOn w:val="DefaultParagraphFont"/>
    <w:link w:val="Footer"/>
    <w:uiPriority w:val="99"/>
    <w:rsid w:val="00F7614A"/>
    <w:rPr>
      <w:lang w:eastAsia="es-ES"/>
    </w:rPr>
  </w:style>
  <w:style w:type="character" w:styleId="PageNumber">
    <w:name w:val="page number"/>
    <w:basedOn w:val="DefaultParagraphFont"/>
    <w:uiPriority w:val="99"/>
    <w:semiHidden/>
    <w:unhideWhenUsed/>
    <w:rsid w:val="00F7614A"/>
  </w:style>
  <w:style w:type="character" w:styleId="CommentReference">
    <w:name w:val="annotation reference"/>
    <w:basedOn w:val="DefaultParagraphFont"/>
    <w:uiPriority w:val="99"/>
    <w:semiHidden/>
    <w:unhideWhenUsed/>
    <w:rsid w:val="00582821"/>
    <w:rPr>
      <w:sz w:val="16"/>
      <w:szCs w:val="16"/>
    </w:rPr>
  </w:style>
  <w:style w:type="paragraph" w:styleId="CommentSubject">
    <w:name w:val="annotation subject"/>
    <w:basedOn w:val="CommentText"/>
    <w:next w:val="CommentText"/>
    <w:link w:val="CommentSubjectChar"/>
    <w:uiPriority w:val="99"/>
    <w:semiHidden/>
    <w:unhideWhenUsed/>
    <w:rsid w:val="00582821"/>
    <w:pPr>
      <w:spacing w:after="0"/>
    </w:pPr>
    <w:rPr>
      <w:rFonts w:eastAsiaTheme="minorEastAsia"/>
      <w:b/>
      <w:bCs/>
      <w:sz w:val="20"/>
      <w:szCs w:val="20"/>
      <w:lang w:val="en-US" w:eastAsia="es-ES"/>
    </w:rPr>
  </w:style>
  <w:style w:type="character" w:customStyle="1" w:styleId="CommentSubjectChar">
    <w:name w:val="Comment Subject Char"/>
    <w:basedOn w:val="CommentTextChar"/>
    <w:link w:val="CommentSubject"/>
    <w:uiPriority w:val="99"/>
    <w:semiHidden/>
    <w:rsid w:val="00582821"/>
    <w:rPr>
      <w:rFonts w:eastAsiaTheme="minorHAnsi"/>
      <w:b/>
      <w:bCs/>
      <w:sz w:val="20"/>
      <w:szCs w:val="20"/>
      <w:lang w:val="en-GB" w:eastAsia="es-ES"/>
    </w:rPr>
  </w:style>
  <w:style w:type="paragraph" w:styleId="Title">
    <w:name w:val="Title"/>
    <w:aliases w:val="title"/>
    <w:basedOn w:val="Normal"/>
    <w:link w:val="TitleChar"/>
    <w:uiPriority w:val="10"/>
    <w:qFormat/>
    <w:rsid w:val="00FB1AFD"/>
    <w:pPr>
      <w:spacing w:before="100" w:beforeAutospacing="1" w:after="100" w:afterAutospacing="1"/>
    </w:pPr>
    <w:rPr>
      <w:rFonts w:ascii="Times" w:hAnsi="Times"/>
      <w:sz w:val="20"/>
      <w:szCs w:val="20"/>
      <w:lang w:val="en-GB" w:eastAsia="en-US"/>
    </w:rPr>
  </w:style>
  <w:style w:type="character" w:customStyle="1" w:styleId="TitleChar">
    <w:name w:val="Title Char"/>
    <w:aliases w:val="title Char"/>
    <w:basedOn w:val="DefaultParagraphFont"/>
    <w:link w:val="Title"/>
    <w:uiPriority w:val="10"/>
    <w:rsid w:val="00FB1AFD"/>
    <w:rPr>
      <w:rFonts w:ascii="Times" w:hAnsi="Times"/>
      <w:sz w:val="20"/>
      <w:szCs w:val="20"/>
      <w:lang w:val="en-GB"/>
    </w:rPr>
  </w:style>
  <w:style w:type="paragraph" w:customStyle="1" w:styleId="desc">
    <w:name w:val="desc"/>
    <w:basedOn w:val="Normal"/>
    <w:rsid w:val="00FB1AFD"/>
    <w:pPr>
      <w:spacing w:before="100" w:beforeAutospacing="1" w:after="100" w:afterAutospacing="1"/>
    </w:pPr>
    <w:rPr>
      <w:rFonts w:ascii="Times" w:hAnsi="Times"/>
      <w:sz w:val="20"/>
      <w:szCs w:val="20"/>
      <w:lang w:val="en-GB" w:eastAsia="en-US"/>
    </w:rPr>
  </w:style>
  <w:style w:type="paragraph" w:customStyle="1" w:styleId="details">
    <w:name w:val="details"/>
    <w:basedOn w:val="Normal"/>
    <w:rsid w:val="00FB1AFD"/>
    <w:pPr>
      <w:spacing w:before="100" w:beforeAutospacing="1" w:after="100" w:afterAutospacing="1"/>
    </w:pPr>
    <w:rPr>
      <w:rFonts w:ascii="Times" w:hAnsi="Times"/>
      <w:sz w:val="20"/>
      <w:szCs w:val="20"/>
      <w:lang w:val="en-GB" w:eastAsia="en-US"/>
    </w:rPr>
  </w:style>
  <w:style w:type="character" w:customStyle="1" w:styleId="jrnl">
    <w:name w:val="jrnl"/>
    <w:basedOn w:val="DefaultParagraphFont"/>
    <w:rsid w:val="00FB1AFD"/>
  </w:style>
  <w:style w:type="character" w:customStyle="1" w:styleId="apple-converted-space">
    <w:name w:val="apple-converted-space"/>
    <w:basedOn w:val="DefaultParagraphFont"/>
    <w:rsid w:val="00FB1AFD"/>
  </w:style>
  <w:style w:type="character" w:styleId="FollowedHyperlink">
    <w:name w:val="FollowedHyperlink"/>
    <w:basedOn w:val="DefaultParagraphFont"/>
    <w:uiPriority w:val="99"/>
    <w:semiHidden/>
    <w:unhideWhenUsed/>
    <w:rsid w:val="00FB1AFD"/>
    <w:rPr>
      <w:color w:val="800080" w:themeColor="followedHyperlink"/>
      <w:u w:val="single"/>
    </w:rPr>
  </w:style>
  <w:style w:type="paragraph" w:styleId="Header">
    <w:name w:val="header"/>
    <w:basedOn w:val="Normal"/>
    <w:link w:val="HeaderChar"/>
    <w:uiPriority w:val="99"/>
    <w:unhideWhenUsed/>
    <w:rsid w:val="000E18EB"/>
    <w:pPr>
      <w:tabs>
        <w:tab w:val="center" w:pos="4320"/>
        <w:tab w:val="right" w:pos="8640"/>
      </w:tabs>
    </w:pPr>
  </w:style>
  <w:style w:type="character" w:customStyle="1" w:styleId="HeaderChar">
    <w:name w:val="Header Char"/>
    <w:basedOn w:val="DefaultParagraphFont"/>
    <w:link w:val="Header"/>
    <w:uiPriority w:val="99"/>
    <w:rsid w:val="000E18EB"/>
    <w:rPr>
      <w:lang w:eastAsia="es-ES"/>
    </w:rPr>
  </w:style>
  <w:style w:type="paragraph" w:styleId="Revision">
    <w:name w:val="Revision"/>
    <w:hidden/>
    <w:uiPriority w:val="99"/>
    <w:semiHidden/>
    <w:rsid w:val="00E24EFC"/>
    <w:rPr>
      <w:lang w:eastAsia="es-ES"/>
    </w:rPr>
  </w:style>
  <w:style w:type="character" w:styleId="LineNumber">
    <w:name w:val="line number"/>
    <w:basedOn w:val="DefaultParagraphFont"/>
    <w:uiPriority w:val="99"/>
    <w:semiHidden/>
    <w:unhideWhenUsed/>
    <w:rsid w:val="00202763"/>
  </w:style>
  <w:style w:type="character" w:customStyle="1" w:styleId="Heading1Char">
    <w:name w:val="Heading 1 Char"/>
    <w:basedOn w:val="DefaultParagraphFont"/>
    <w:link w:val="Heading1"/>
    <w:uiPriority w:val="9"/>
    <w:rsid w:val="002E2DF4"/>
    <w:rPr>
      <w:rFonts w:ascii="Times" w:hAnsi="Times"/>
      <w:b/>
      <w:bCs/>
      <w:kern w:val="36"/>
      <w:sz w:val="48"/>
      <w:szCs w:val="48"/>
      <w:lang w:val="en-GB"/>
    </w:rPr>
  </w:style>
  <w:style w:type="character" w:customStyle="1" w:styleId="highlight">
    <w:name w:val="highlight"/>
    <w:basedOn w:val="DefaultParagraphFont"/>
    <w:rsid w:val="002E2DF4"/>
  </w:style>
  <w:style w:type="character" w:customStyle="1" w:styleId="ms-font-s">
    <w:name w:val="ms-font-s"/>
    <w:basedOn w:val="DefaultParagraphFont"/>
    <w:rsid w:val="001849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E0"/>
    <w:rPr>
      <w:lang w:eastAsia="es-ES"/>
    </w:rPr>
  </w:style>
  <w:style w:type="paragraph" w:styleId="Heading1">
    <w:name w:val="heading 1"/>
    <w:basedOn w:val="Normal"/>
    <w:link w:val="Heading1Char"/>
    <w:uiPriority w:val="9"/>
    <w:qFormat/>
    <w:rsid w:val="002E2DF4"/>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4BE0"/>
    <w:rPr>
      <w:color w:val="0000FF"/>
      <w:u w:val="single"/>
    </w:rPr>
  </w:style>
  <w:style w:type="paragraph" w:styleId="NoSpacing">
    <w:name w:val="No Spacing"/>
    <w:uiPriority w:val="1"/>
    <w:qFormat/>
    <w:rsid w:val="00714BE0"/>
    <w:rPr>
      <w:rFonts w:ascii="Cambria" w:eastAsia="Cambria" w:hAnsi="Cambria" w:cs="Times New Roman"/>
      <w:sz w:val="22"/>
      <w:szCs w:val="22"/>
    </w:rPr>
  </w:style>
  <w:style w:type="table" w:styleId="TableGrid">
    <w:name w:val="Table Grid"/>
    <w:basedOn w:val="TableNormal"/>
    <w:uiPriority w:val="59"/>
    <w:rsid w:val="00566224"/>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224"/>
    <w:pPr>
      <w:ind w:left="720"/>
      <w:contextualSpacing/>
    </w:pPr>
  </w:style>
  <w:style w:type="character" w:customStyle="1" w:styleId="src">
    <w:name w:val="src"/>
    <w:basedOn w:val="DefaultParagraphFont"/>
    <w:rsid w:val="002E4883"/>
  </w:style>
  <w:style w:type="paragraph" w:styleId="CommentText">
    <w:name w:val="annotation text"/>
    <w:basedOn w:val="Normal"/>
    <w:link w:val="CommentTextChar"/>
    <w:uiPriority w:val="99"/>
    <w:unhideWhenUsed/>
    <w:rsid w:val="002E4883"/>
    <w:pPr>
      <w:spacing w:after="200"/>
    </w:pPr>
    <w:rPr>
      <w:rFonts w:eastAsiaTheme="minorHAnsi"/>
      <w:lang w:val="en-GB" w:eastAsia="en-US"/>
    </w:rPr>
  </w:style>
  <w:style w:type="character" w:customStyle="1" w:styleId="CommentTextChar">
    <w:name w:val="Comment Text Char"/>
    <w:basedOn w:val="DefaultParagraphFont"/>
    <w:link w:val="CommentText"/>
    <w:uiPriority w:val="99"/>
    <w:rsid w:val="002E4883"/>
    <w:rPr>
      <w:rFonts w:eastAsiaTheme="minorHAnsi"/>
      <w:lang w:val="en-GB"/>
    </w:rPr>
  </w:style>
  <w:style w:type="paragraph" w:styleId="BalloonText">
    <w:name w:val="Balloon Text"/>
    <w:basedOn w:val="Normal"/>
    <w:link w:val="BalloonTextChar"/>
    <w:uiPriority w:val="99"/>
    <w:semiHidden/>
    <w:unhideWhenUsed/>
    <w:rsid w:val="00F63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0E0"/>
    <w:rPr>
      <w:rFonts w:ascii="Lucida Grande" w:hAnsi="Lucida Grande" w:cs="Lucida Grande"/>
      <w:sz w:val="18"/>
      <w:szCs w:val="18"/>
      <w:lang w:eastAsia="es-ES"/>
    </w:rPr>
  </w:style>
  <w:style w:type="paragraph" w:styleId="Footer">
    <w:name w:val="footer"/>
    <w:basedOn w:val="Normal"/>
    <w:link w:val="FooterChar"/>
    <w:uiPriority w:val="99"/>
    <w:unhideWhenUsed/>
    <w:rsid w:val="00F7614A"/>
    <w:pPr>
      <w:tabs>
        <w:tab w:val="center" w:pos="4320"/>
        <w:tab w:val="right" w:pos="8640"/>
      </w:tabs>
    </w:pPr>
  </w:style>
  <w:style w:type="character" w:customStyle="1" w:styleId="FooterChar">
    <w:name w:val="Footer Char"/>
    <w:basedOn w:val="DefaultParagraphFont"/>
    <w:link w:val="Footer"/>
    <w:uiPriority w:val="99"/>
    <w:rsid w:val="00F7614A"/>
    <w:rPr>
      <w:lang w:eastAsia="es-ES"/>
    </w:rPr>
  </w:style>
  <w:style w:type="character" w:styleId="PageNumber">
    <w:name w:val="page number"/>
    <w:basedOn w:val="DefaultParagraphFont"/>
    <w:uiPriority w:val="99"/>
    <w:semiHidden/>
    <w:unhideWhenUsed/>
    <w:rsid w:val="00F7614A"/>
  </w:style>
  <w:style w:type="character" w:styleId="CommentReference">
    <w:name w:val="annotation reference"/>
    <w:basedOn w:val="DefaultParagraphFont"/>
    <w:uiPriority w:val="99"/>
    <w:semiHidden/>
    <w:unhideWhenUsed/>
    <w:rsid w:val="00582821"/>
    <w:rPr>
      <w:sz w:val="16"/>
      <w:szCs w:val="16"/>
    </w:rPr>
  </w:style>
  <w:style w:type="paragraph" w:styleId="CommentSubject">
    <w:name w:val="annotation subject"/>
    <w:basedOn w:val="CommentText"/>
    <w:next w:val="CommentText"/>
    <w:link w:val="CommentSubjectChar"/>
    <w:uiPriority w:val="99"/>
    <w:semiHidden/>
    <w:unhideWhenUsed/>
    <w:rsid w:val="00582821"/>
    <w:pPr>
      <w:spacing w:after="0"/>
    </w:pPr>
    <w:rPr>
      <w:rFonts w:eastAsiaTheme="minorEastAsia"/>
      <w:b/>
      <w:bCs/>
      <w:sz w:val="20"/>
      <w:szCs w:val="20"/>
      <w:lang w:val="en-US" w:eastAsia="es-ES"/>
    </w:rPr>
  </w:style>
  <w:style w:type="character" w:customStyle="1" w:styleId="CommentSubjectChar">
    <w:name w:val="Comment Subject Char"/>
    <w:basedOn w:val="CommentTextChar"/>
    <w:link w:val="CommentSubject"/>
    <w:uiPriority w:val="99"/>
    <w:semiHidden/>
    <w:rsid w:val="00582821"/>
    <w:rPr>
      <w:rFonts w:eastAsiaTheme="minorHAnsi"/>
      <w:b/>
      <w:bCs/>
      <w:sz w:val="20"/>
      <w:szCs w:val="20"/>
      <w:lang w:val="en-GB" w:eastAsia="es-ES"/>
    </w:rPr>
  </w:style>
  <w:style w:type="paragraph" w:styleId="Title">
    <w:name w:val="Title"/>
    <w:aliases w:val="title"/>
    <w:basedOn w:val="Normal"/>
    <w:link w:val="TitleChar"/>
    <w:uiPriority w:val="10"/>
    <w:qFormat/>
    <w:rsid w:val="00FB1AFD"/>
    <w:pPr>
      <w:spacing w:before="100" w:beforeAutospacing="1" w:after="100" w:afterAutospacing="1"/>
    </w:pPr>
    <w:rPr>
      <w:rFonts w:ascii="Times" w:hAnsi="Times"/>
      <w:sz w:val="20"/>
      <w:szCs w:val="20"/>
      <w:lang w:val="en-GB" w:eastAsia="en-US"/>
    </w:rPr>
  </w:style>
  <w:style w:type="character" w:customStyle="1" w:styleId="TitleChar">
    <w:name w:val="Title Char"/>
    <w:aliases w:val="title Char"/>
    <w:basedOn w:val="DefaultParagraphFont"/>
    <w:link w:val="Title"/>
    <w:uiPriority w:val="10"/>
    <w:rsid w:val="00FB1AFD"/>
    <w:rPr>
      <w:rFonts w:ascii="Times" w:hAnsi="Times"/>
      <w:sz w:val="20"/>
      <w:szCs w:val="20"/>
      <w:lang w:val="en-GB"/>
    </w:rPr>
  </w:style>
  <w:style w:type="paragraph" w:customStyle="1" w:styleId="desc">
    <w:name w:val="desc"/>
    <w:basedOn w:val="Normal"/>
    <w:rsid w:val="00FB1AFD"/>
    <w:pPr>
      <w:spacing w:before="100" w:beforeAutospacing="1" w:after="100" w:afterAutospacing="1"/>
    </w:pPr>
    <w:rPr>
      <w:rFonts w:ascii="Times" w:hAnsi="Times"/>
      <w:sz w:val="20"/>
      <w:szCs w:val="20"/>
      <w:lang w:val="en-GB" w:eastAsia="en-US"/>
    </w:rPr>
  </w:style>
  <w:style w:type="paragraph" w:customStyle="1" w:styleId="details">
    <w:name w:val="details"/>
    <w:basedOn w:val="Normal"/>
    <w:rsid w:val="00FB1AFD"/>
    <w:pPr>
      <w:spacing w:before="100" w:beforeAutospacing="1" w:after="100" w:afterAutospacing="1"/>
    </w:pPr>
    <w:rPr>
      <w:rFonts w:ascii="Times" w:hAnsi="Times"/>
      <w:sz w:val="20"/>
      <w:szCs w:val="20"/>
      <w:lang w:val="en-GB" w:eastAsia="en-US"/>
    </w:rPr>
  </w:style>
  <w:style w:type="character" w:customStyle="1" w:styleId="jrnl">
    <w:name w:val="jrnl"/>
    <w:basedOn w:val="DefaultParagraphFont"/>
    <w:rsid w:val="00FB1AFD"/>
  </w:style>
  <w:style w:type="character" w:customStyle="1" w:styleId="apple-converted-space">
    <w:name w:val="apple-converted-space"/>
    <w:basedOn w:val="DefaultParagraphFont"/>
    <w:rsid w:val="00FB1AFD"/>
  </w:style>
  <w:style w:type="character" w:styleId="FollowedHyperlink">
    <w:name w:val="FollowedHyperlink"/>
    <w:basedOn w:val="DefaultParagraphFont"/>
    <w:uiPriority w:val="99"/>
    <w:semiHidden/>
    <w:unhideWhenUsed/>
    <w:rsid w:val="00FB1AFD"/>
    <w:rPr>
      <w:color w:val="800080" w:themeColor="followedHyperlink"/>
      <w:u w:val="single"/>
    </w:rPr>
  </w:style>
  <w:style w:type="paragraph" w:styleId="Header">
    <w:name w:val="header"/>
    <w:basedOn w:val="Normal"/>
    <w:link w:val="HeaderChar"/>
    <w:uiPriority w:val="99"/>
    <w:unhideWhenUsed/>
    <w:rsid w:val="000E18EB"/>
    <w:pPr>
      <w:tabs>
        <w:tab w:val="center" w:pos="4320"/>
        <w:tab w:val="right" w:pos="8640"/>
      </w:tabs>
    </w:pPr>
  </w:style>
  <w:style w:type="character" w:customStyle="1" w:styleId="HeaderChar">
    <w:name w:val="Header Char"/>
    <w:basedOn w:val="DefaultParagraphFont"/>
    <w:link w:val="Header"/>
    <w:uiPriority w:val="99"/>
    <w:rsid w:val="000E18EB"/>
    <w:rPr>
      <w:lang w:eastAsia="es-ES"/>
    </w:rPr>
  </w:style>
  <w:style w:type="paragraph" w:styleId="Revision">
    <w:name w:val="Revision"/>
    <w:hidden/>
    <w:uiPriority w:val="99"/>
    <w:semiHidden/>
    <w:rsid w:val="00E24EFC"/>
    <w:rPr>
      <w:lang w:eastAsia="es-ES"/>
    </w:rPr>
  </w:style>
  <w:style w:type="character" w:styleId="LineNumber">
    <w:name w:val="line number"/>
    <w:basedOn w:val="DefaultParagraphFont"/>
    <w:uiPriority w:val="99"/>
    <w:semiHidden/>
    <w:unhideWhenUsed/>
    <w:rsid w:val="00202763"/>
  </w:style>
  <w:style w:type="character" w:customStyle="1" w:styleId="Heading1Char">
    <w:name w:val="Heading 1 Char"/>
    <w:basedOn w:val="DefaultParagraphFont"/>
    <w:link w:val="Heading1"/>
    <w:uiPriority w:val="9"/>
    <w:rsid w:val="002E2DF4"/>
    <w:rPr>
      <w:rFonts w:ascii="Times" w:hAnsi="Times"/>
      <w:b/>
      <w:bCs/>
      <w:kern w:val="36"/>
      <w:sz w:val="48"/>
      <w:szCs w:val="48"/>
      <w:lang w:val="en-GB"/>
    </w:rPr>
  </w:style>
  <w:style w:type="character" w:customStyle="1" w:styleId="highlight">
    <w:name w:val="highlight"/>
    <w:basedOn w:val="DefaultParagraphFont"/>
    <w:rsid w:val="002E2DF4"/>
  </w:style>
  <w:style w:type="character" w:customStyle="1" w:styleId="ms-font-s">
    <w:name w:val="ms-font-s"/>
    <w:basedOn w:val="DefaultParagraphFont"/>
    <w:rsid w:val="0018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3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71">
          <w:marLeft w:val="0"/>
          <w:marRight w:val="0"/>
          <w:marTop w:val="34"/>
          <w:marBottom w:val="34"/>
          <w:divBdr>
            <w:top w:val="none" w:sz="0" w:space="0" w:color="auto"/>
            <w:left w:val="none" w:sz="0" w:space="0" w:color="auto"/>
            <w:bottom w:val="none" w:sz="0" w:space="0" w:color="auto"/>
            <w:right w:val="none" w:sz="0" w:space="0" w:color="auto"/>
          </w:divBdr>
        </w:div>
      </w:divsChild>
    </w:div>
    <w:div w:id="186874765">
      <w:bodyDiv w:val="1"/>
      <w:marLeft w:val="0"/>
      <w:marRight w:val="0"/>
      <w:marTop w:val="0"/>
      <w:marBottom w:val="0"/>
      <w:divBdr>
        <w:top w:val="none" w:sz="0" w:space="0" w:color="auto"/>
        <w:left w:val="none" w:sz="0" w:space="0" w:color="auto"/>
        <w:bottom w:val="none" w:sz="0" w:space="0" w:color="auto"/>
        <w:right w:val="none" w:sz="0" w:space="0" w:color="auto"/>
      </w:divBdr>
      <w:divsChild>
        <w:div w:id="477961345">
          <w:marLeft w:val="0"/>
          <w:marRight w:val="0"/>
          <w:marTop w:val="34"/>
          <w:marBottom w:val="34"/>
          <w:divBdr>
            <w:top w:val="none" w:sz="0" w:space="0" w:color="auto"/>
            <w:left w:val="none" w:sz="0" w:space="0" w:color="auto"/>
            <w:bottom w:val="none" w:sz="0" w:space="0" w:color="auto"/>
            <w:right w:val="none" w:sz="0" w:space="0" w:color="auto"/>
          </w:divBdr>
        </w:div>
      </w:divsChild>
    </w:div>
    <w:div w:id="199324108">
      <w:bodyDiv w:val="1"/>
      <w:marLeft w:val="0"/>
      <w:marRight w:val="0"/>
      <w:marTop w:val="0"/>
      <w:marBottom w:val="0"/>
      <w:divBdr>
        <w:top w:val="none" w:sz="0" w:space="0" w:color="auto"/>
        <w:left w:val="none" w:sz="0" w:space="0" w:color="auto"/>
        <w:bottom w:val="none" w:sz="0" w:space="0" w:color="auto"/>
        <w:right w:val="none" w:sz="0" w:space="0" w:color="auto"/>
      </w:divBdr>
    </w:div>
    <w:div w:id="218135394">
      <w:bodyDiv w:val="1"/>
      <w:marLeft w:val="0"/>
      <w:marRight w:val="0"/>
      <w:marTop w:val="0"/>
      <w:marBottom w:val="0"/>
      <w:divBdr>
        <w:top w:val="none" w:sz="0" w:space="0" w:color="auto"/>
        <w:left w:val="none" w:sz="0" w:space="0" w:color="auto"/>
        <w:bottom w:val="none" w:sz="0" w:space="0" w:color="auto"/>
        <w:right w:val="none" w:sz="0" w:space="0" w:color="auto"/>
      </w:divBdr>
    </w:div>
    <w:div w:id="237255346">
      <w:bodyDiv w:val="1"/>
      <w:marLeft w:val="0"/>
      <w:marRight w:val="0"/>
      <w:marTop w:val="0"/>
      <w:marBottom w:val="0"/>
      <w:divBdr>
        <w:top w:val="none" w:sz="0" w:space="0" w:color="auto"/>
        <w:left w:val="none" w:sz="0" w:space="0" w:color="auto"/>
        <w:bottom w:val="none" w:sz="0" w:space="0" w:color="auto"/>
        <w:right w:val="none" w:sz="0" w:space="0" w:color="auto"/>
      </w:divBdr>
    </w:div>
    <w:div w:id="250742144">
      <w:bodyDiv w:val="1"/>
      <w:marLeft w:val="0"/>
      <w:marRight w:val="0"/>
      <w:marTop w:val="0"/>
      <w:marBottom w:val="0"/>
      <w:divBdr>
        <w:top w:val="none" w:sz="0" w:space="0" w:color="auto"/>
        <w:left w:val="none" w:sz="0" w:space="0" w:color="auto"/>
        <w:bottom w:val="none" w:sz="0" w:space="0" w:color="auto"/>
        <w:right w:val="none" w:sz="0" w:space="0" w:color="auto"/>
      </w:divBdr>
    </w:div>
    <w:div w:id="375278305">
      <w:bodyDiv w:val="1"/>
      <w:marLeft w:val="0"/>
      <w:marRight w:val="0"/>
      <w:marTop w:val="0"/>
      <w:marBottom w:val="0"/>
      <w:divBdr>
        <w:top w:val="none" w:sz="0" w:space="0" w:color="auto"/>
        <w:left w:val="none" w:sz="0" w:space="0" w:color="auto"/>
        <w:bottom w:val="none" w:sz="0" w:space="0" w:color="auto"/>
        <w:right w:val="none" w:sz="0" w:space="0" w:color="auto"/>
      </w:divBdr>
      <w:divsChild>
        <w:div w:id="1553617573">
          <w:marLeft w:val="0"/>
          <w:marRight w:val="0"/>
          <w:marTop w:val="34"/>
          <w:marBottom w:val="34"/>
          <w:divBdr>
            <w:top w:val="none" w:sz="0" w:space="0" w:color="auto"/>
            <w:left w:val="none" w:sz="0" w:space="0" w:color="auto"/>
            <w:bottom w:val="none" w:sz="0" w:space="0" w:color="auto"/>
            <w:right w:val="none" w:sz="0" w:space="0" w:color="auto"/>
          </w:divBdr>
        </w:div>
      </w:divsChild>
    </w:div>
    <w:div w:id="438765448">
      <w:bodyDiv w:val="1"/>
      <w:marLeft w:val="0"/>
      <w:marRight w:val="0"/>
      <w:marTop w:val="0"/>
      <w:marBottom w:val="0"/>
      <w:divBdr>
        <w:top w:val="none" w:sz="0" w:space="0" w:color="auto"/>
        <w:left w:val="none" w:sz="0" w:space="0" w:color="auto"/>
        <w:bottom w:val="none" w:sz="0" w:space="0" w:color="auto"/>
        <w:right w:val="none" w:sz="0" w:space="0" w:color="auto"/>
      </w:divBdr>
      <w:divsChild>
        <w:div w:id="389772217">
          <w:marLeft w:val="0"/>
          <w:marRight w:val="0"/>
          <w:marTop w:val="34"/>
          <w:marBottom w:val="34"/>
          <w:divBdr>
            <w:top w:val="none" w:sz="0" w:space="0" w:color="auto"/>
            <w:left w:val="none" w:sz="0" w:space="0" w:color="auto"/>
            <w:bottom w:val="none" w:sz="0" w:space="0" w:color="auto"/>
            <w:right w:val="none" w:sz="0" w:space="0" w:color="auto"/>
          </w:divBdr>
        </w:div>
      </w:divsChild>
    </w:div>
    <w:div w:id="534393151">
      <w:bodyDiv w:val="1"/>
      <w:marLeft w:val="0"/>
      <w:marRight w:val="0"/>
      <w:marTop w:val="0"/>
      <w:marBottom w:val="0"/>
      <w:divBdr>
        <w:top w:val="none" w:sz="0" w:space="0" w:color="auto"/>
        <w:left w:val="none" w:sz="0" w:space="0" w:color="auto"/>
        <w:bottom w:val="none" w:sz="0" w:space="0" w:color="auto"/>
        <w:right w:val="none" w:sz="0" w:space="0" w:color="auto"/>
      </w:divBdr>
      <w:divsChild>
        <w:div w:id="601766813">
          <w:marLeft w:val="0"/>
          <w:marRight w:val="0"/>
          <w:marTop w:val="34"/>
          <w:marBottom w:val="34"/>
          <w:divBdr>
            <w:top w:val="none" w:sz="0" w:space="0" w:color="auto"/>
            <w:left w:val="none" w:sz="0" w:space="0" w:color="auto"/>
            <w:bottom w:val="none" w:sz="0" w:space="0" w:color="auto"/>
            <w:right w:val="none" w:sz="0" w:space="0" w:color="auto"/>
          </w:divBdr>
        </w:div>
      </w:divsChild>
    </w:div>
    <w:div w:id="580330062">
      <w:bodyDiv w:val="1"/>
      <w:marLeft w:val="0"/>
      <w:marRight w:val="0"/>
      <w:marTop w:val="0"/>
      <w:marBottom w:val="0"/>
      <w:divBdr>
        <w:top w:val="none" w:sz="0" w:space="0" w:color="auto"/>
        <w:left w:val="none" w:sz="0" w:space="0" w:color="auto"/>
        <w:bottom w:val="none" w:sz="0" w:space="0" w:color="auto"/>
        <w:right w:val="none" w:sz="0" w:space="0" w:color="auto"/>
      </w:divBdr>
    </w:div>
    <w:div w:id="624847679">
      <w:bodyDiv w:val="1"/>
      <w:marLeft w:val="0"/>
      <w:marRight w:val="0"/>
      <w:marTop w:val="0"/>
      <w:marBottom w:val="0"/>
      <w:divBdr>
        <w:top w:val="none" w:sz="0" w:space="0" w:color="auto"/>
        <w:left w:val="none" w:sz="0" w:space="0" w:color="auto"/>
        <w:bottom w:val="none" w:sz="0" w:space="0" w:color="auto"/>
        <w:right w:val="none" w:sz="0" w:space="0" w:color="auto"/>
      </w:divBdr>
      <w:divsChild>
        <w:div w:id="854078298">
          <w:marLeft w:val="0"/>
          <w:marRight w:val="0"/>
          <w:marTop w:val="34"/>
          <w:marBottom w:val="34"/>
          <w:divBdr>
            <w:top w:val="none" w:sz="0" w:space="0" w:color="auto"/>
            <w:left w:val="none" w:sz="0" w:space="0" w:color="auto"/>
            <w:bottom w:val="none" w:sz="0" w:space="0" w:color="auto"/>
            <w:right w:val="none" w:sz="0" w:space="0" w:color="auto"/>
          </w:divBdr>
        </w:div>
      </w:divsChild>
    </w:div>
    <w:div w:id="667248583">
      <w:bodyDiv w:val="1"/>
      <w:marLeft w:val="0"/>
      <w:marRight w:val="0"/>
      <w:marTop w:val="0"/>
      <w:marBottom w:val="0"/>
      <w:divBdr>
        <w:top w:val="none" w:sz="0" w:space="0" w:color="auto"/>
        <w:left w:val="none" w:sz="0" w:space="0" w:color="auto"/>
        <w:bottom w:val="none" w:sz="0" w:space="0" w:color="auto"/>
        <w:right w:val="none" w:sz="0" w:space="0" w:color="auto"/>
      </w:divBdr>
    </w:div>
    <w:div w:id="702174319">
      <w:bodyDiv w:val="1"/>
      <w:marLeft w:val="0"/>
      <w:marRight w:val="0"/>
      <w:marTop w:val="0"/>
      <w:marBottom w:val="0"/>
      <w:divBdr>
        <w:top w:val="none" w:sz="0" w:space="0" w:color="auto"/>
        <w:left w:val="none" w:sz="0" w:space="0" w:color="auto"/>
        <w:bottom w:val="none" w:sz="0" w:space="0" w:color="auto"/>
        <w:right w:val="none" w:sz="0" w:space="0" w:color="auto"/>
      </w:divBdr>
      <w:divsChild>
        <w:div w:id="1109663947">
          <w:marLeft w:val="0"/>
          <w:marRight w:val="0"/>
          <w:marTop w:val="34"/>
          <w:marBottom w:val="34"/>
          <w:divBdr>
            <w:top w:val="none" w:sz="0" w:space="0" w:color="auto"/>
            <w:left w:val="none" w:sz="0" w:space="0" w:color="auto"/>
            <w:bottom w:val="none" w:sz="0" w:space="0" w:color="auto"/>
            <w:right w:val="none" w:sz="0" w:space="0" w:color="auto"/>
          </w:divBdr>
        </w:div>
      </w:divsChild>
    </w:div>
    <w:div w:id="819151261">
      <w:bodyDiv w:val="1"/>
      <w:marLeft w:val="0"/>
      <w:marRight w:val="0"/>
      <w:marTop w:val="0"/>
      <w:marBottom w:val="0"/>
      <w:divBdr>
        <w:top w:val="none" w:sz="0" w:space="0" w:color="auto"/>
        <w:left w:val="none" w:sz="0" w:space="0" w:color="auto"/>
        <w:bottom w:val="none" w:sz="0" w:space="0" w:color="auto"/>
        <w:right w:val="none" w:sz="0" w:space="0" w:color="auto"/>
      </w:divBdr>
    </w:div>
    <w:div w:id="962923234">
      <w:bodyDiv w:val="1"/>
      <w:marLeft w:val="0"/>
      <w:marRight w:val="0"/>
      <w:marTop w:val="0"/>
      <w:marBottom w:val="0"/>
      <w:divBdr>
        <w:top w:val="none" w:sz="0" w:space="0" w:color="auto"/>
        <w:left w:val="none" w:sz="0" w:space="0" w:color="auto"/>
        <w:bottom w:val="none" w:sz="0" w:space="0" w:color="auto"/>
        <w:right w:val="none" w:sz="0" w:space="0" w:color="auto"/>
      </w:divBdr>
      <w:divsChild>
        <w:div w:id="2086341647">
          <w:marLeft w:val="420"/>
          <w:marRight w:val="0"/>
          <w:marTop w:val="0"/>
          <w:marBottom w:val="0"/>
          <w:divBdr>
            <w:top w:val="none" w:sz="0" w:space="0" w:color="auto"/>
            <w:left w:val="none" w:sz="0" w:space="0" w:color="auto"/>
            <w:bottom w:val="none" w:sz="0" w:space="0" w:color="auto"/>
            <w:right w:val="none" w:sz="0" w:space="0" w:color="auto"/>
          </w:divBdr>
          <w:divsChild>
            <w:div w:id="18997072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39827471">
      <w:bodyDiv w:val="1"/>
      <w:marLeft w:val="0"/>
      <w:marRight w:val="0"/>
      <w:marTop w:val="0"/>
      <w:marBottom w:val="0"/>
      <w:divBdr>
        <w:top w:val="none" w:sz="0" w:space="0" w:color="auto"/>
        <w:left w:val="none" w:sz="0" w:space="0" w:color="auto"/>
        <w:bottom w:val="none" w:sz="0" w:space="0" w:color="auto"/>
        <w:right w:val="none" w:sz="0" w:space="0" w:color="auto"/>
      </w:divBdr>
      <w:divsChild>
        <w:div w:id="1344016377">
          <w:marLeft w:val="0"/>
          <w:marRight w:val="0"/>
          <w:marTop w:val="34"/>
          <w:marBottom w:val="34"/>
          <w:divBdr>
            <w:top w:val="none" w:sz="0" w:space="0" w:color="auto"/>
            <w:left w:val="none" w:sz="0" w:space="0" w:color="auto"/>
            <w:bottom w:val="none" w:sz="0" w:space="0" w:color="auto"/>
            <w:right w:val="none" w:sz="0" w:space="0" w:color="auto"/>
          </w:divBdr>
        </w:div>
      </w:divsChild>
    </w:div>
    <w:div w:id="1276406182">
      <w:bodyDiv w:val="1"/>
      <w:marLeft w:val="0"/>
      <w:marRight w:val="0"/>
      <w:marTop w:val="0"/>
      <w:marBottom w:val="0"/>
      <w:divBdr>
        <w:top w:val="none" w:sz="0" w:space="0" w:color="auto"/>
        <w:left w:val="none" w:sz="0" w:space="0" w:color="auto"/>
        <w:bottom w:val="none" w:sz="0" w:space="0" w:color="auto"/>
        <w:right w:val="none" w:sz="0" w:space="0" w:color="auto"/>
      </w:divBdr>
      <w:divsChild>
        <w:div w:id="2105413101">
          <w:marLeft w:val="0"/>
          <w:marRight w:val="0"/>
          <w:marTop w:val="34"/>
          <w:marBottom w:val="34"/>
          <w:divBdr>
            <w:top w:val="none" w:sz="0" w:space="0" w:color="auto"/>
            <w:left w:val="none" w:sz="0" w:space="0" w:color="auto"/>
            <w:bottom w:val="none" w:sz="0" w:space="0" w:color="auto"/>
            <w:right w:val="none" w:sz="0" w:space="0" w:color="auto"/>
          </w:divBdr>
        </w:div>
      </w:divsChild>
    </w:div>
    <w:div w:id="1387146124">
      <w:bodyDiv w:val="1"/>
      <w:marLeft w:val="0"/>
      <w:marRight w:val="0"/>
      <w:marTop w:val="0"/>
      <w:marBottom w:val="0"/>
      <w:divBdr>
        <w:top w:val="none" w:sz="0" w:space="0" w:color="auto"/>
        <w:left w:val="none" w:sz="0" w:space="0" w:color="auto"/>
        <w:bottom w:val="none" w:sz="0" w:space="0" w:color="auto"/>
        <w:right w:val="none" w:sz="0" w:space="0" w:color="auto"/>
      </w:divBdr>
      <w:divsChild>
        <w:div w:id="1623658586">
          <w:marLeft w:val="0"/>
          <w:marRight w:val="0"/>
          <w:marTop w:val="34"/>
          <w:marBottom w:val="34"/>
          <w:divBdr>
            <w:top w:val="none" w:sz="0" w:space="0" w:color="auto"/>
            <w:left w:val="none" w:sz="0" w:space="0" w:color="auto"/>
            <w:bottom w:val="none" w:sz="0" w:space="0" w:color="auto"/>
            <w:right w:val="none" w:sz="0" w:space="0" w:color="auto"/>
          </w:divBdr>
        </w:div>
      </w:divsChild>
    </w:div>
    <w:div w:id="1535995179">
      <w:bodyDiv w:val="1"/>
      <w:marLeft w:val="0"/>
      <w:marRight w:val="0"/>
      <w:marTop w:val="0"/>
      <w:marBottom w:val="0"/>
      <w:divBdr>
        <w:top w:val="none" w:sz="0" w:space="0" w:color="auto"/>
        <w:left w:val="none" w:sz="0" w:space="0" w:color="auto"/>
        <w:bottom w:val="none" w:sz="0" w:space="0" w:color="auto"/>
        <w:right w:val="none" w:sz="0" w:space="0" w:color="auto"/>
      </w:divBdr>
    </w:div>
    <w:div w:id="1565219342">
      <w:bodyDiv w:val="1"/>
      <w:marLeft w:val="0"/>
      <w:marRight w:val="0"/>
      <w:marTop w:val="0"/>
      <w:marBottom w:val="0"/>
      <w:divBdr>
        <w:top w:val="none" w:sz="0" w:space="0" w:color="auto"/>
        <w:left w:val="none" w:sz="0" w:space="0" w:color="auto"/>
        <w:bottom w:val="none" w:sz="0" w:space="0" w:color="auto"/>
        <w:right w:val="none" w:sz="0" w:space="0" w:color="auto"/>
      </w:divBdr>
    </w:div>
    <w:div w:id="1730884939">
      <w:bodyDiv w:val="1"/>
      <w:marLeft w:val="0"/>
      <w:marRight w:val="0"/>
      <w:marTop w:val="0"/>
      <w:marBottom w:val="0"/>
      <w:divBdr>
        <w:top w:val="none" w:sz="0" w:space="0" w:color="auto"/>
        <w:left w:val="none" w:sz="0" w:space="0" w:color="auto"/>
        <w:bottom w:val="none" w:sz="0" w:space="0" w:color="auto"/>
        <w:right w:val="none" w:sz="0" w:space="0" w:color="auto"/>
      </w:divBdr>
      <w:divsChild>
        <w:div w:id="876694986">
          <w:marLeft w:val="0"/>
          <w:marRight w:val="0"/>
          <w:marTop w:val="34"/>
          <w:marBottom w:val="34"/>
          <w:divBdr>
            <w:top w:val="none" w:sz="0" w:space="0" w:color="auto"/>
            <w:left w:val="none" w:sz="0" w:space="0" w:color="auto"/>
            <w:bottom w:val="none" w:sz="0" w:space="0" w:color="auto"/>
            <w:right w:val="none" w:sz="0" w:space="0" w:color="auto"/>
          </w:divBdr>
        </w:div>
      </w:divsChild>
    </w:div>
    <w:div w:id="1748918636">
      <w:bodyDiv w:val="1"/>
      <w:marLeft w:val="0"/>
      <w:marRight w:val="0"/>
      <w:marTop w:val="0"/>
      <w:marBottom w:val="0"/>
      <w:divBdr>
        <w:top w:val="none" w:sz="0" w:space="0" w:color="auto"/>
        <w:left w:val="none" w:sz="0" w:space="0" w:color="auto"/>
        <w:bottom w:val="none" w:sz="0" w:space="0" w:color="auto"/>
        <w:right w:val="none" w:sz="0" w:space="0" w:color="auto"/>
      </w:divBdr>
      <w:divsChild>
        <w:div w:id="85926924">
          <w:marLeft w:val="0"/>
          <w:marRight w:val="0"/>
          <w:marTop w:val="34"/>
          <w:marBottom w:val="34"/>
          <w:divBdr>
            <w:top w:val="none" w:sz="0" w:space="0" w:color="auto"/>
            <w:left w:val="none" w:sz="0" w:space="0" w:color="auto"/>
            <w:bottom w:val="none" w:sz="0" w:space="0" w:color="auto"/>
            <w:right w:val="none" w:sz="0" w:space="0" w:color="auto"/>
          </w:divBdr>
        </w:div>
      </w:divsChild>
    </w:div>
    <w:div w:id="1801802399">
      <w:bodyDiv w:val="1"/>
      <w:marLeft w:val="0"/>
      <w:marRight w:val="0"/>
      <w:marTop w:val="0"/>
      <w:marBottom w:val="0"/>
      <w:divBdr>
        <w:top w:val="none" w:sz="0" w:space="0" w:color="auto"/>
        <w:left w:val="none" w:sz="0" w:space="0" w:color="auto"/>
        <w:bottom w:val="none" w:sz="0" w:space="0" w:color="auto"/>
        <w:right w:val="none" w:sz="0" w:space="0" w:color="auto"/>
      </w:divBdr>
    </w:div>
    <w:div w:id="1814132517">
      <w:bodyDiv w:val="1"/>
      <w:marLeft w:val="0"/>
      <w:marRight w:val="0"/>
      <w:marTop w:val="0"/>
      <w:marBottom w:val="0"/>
      <w:divBdr>
        <w:top w:val="none" w:sz="0" w:space="0" w:color="auto"/>
        <w:left w:val="none" w:sz="0" w:space="0" w:color="auto"/>
        <w:bottom w:val="none" w:sz="0" w:space="0" w:color="auto"/>
        <w:right w:val="none" w:sz="0" w:space="0" w:color="auto"/>
      </w:divBdr>
      <w:divsChild>
        <w:div w:id="1710715084">
          <w:marLeft w:val="0"/>
          <w:marRight w:val="0"/>
          <w:marTop w:val="34"/>
          <w:marBottom w:val="34"/>
          <w:divBdr>
            <w:top w:val="none" w:sz="0" w:space="0" w:color="auto"/>
            <w:left w:val="none" w:sz="0" w:space="0" w:color="auto"/>
            <w:bottom w:val="none" w:sz="0" w:space="0" w:color="auto"/>
            <w:right w:val="none" w:sz="0" w:space="0" w:color="auto"/>
          </w:divBdr>
        </w:div>
      </w:divsChild>
    </w:div>
    <w:div w:id="1828670518">
      <w:bodyDiv w:val="1"/>
      <w:marLeft w:val="0"/>
      <w:marRight w:val="0"/>
      <w:marTop w:val="0"/>
      <w:marBottom w:val="0"/>
      <w:divBdr>
        <w:top w:val="none" w:sz="0" w:space="0" w:color="auto"/>
        <w:left w:val="none" w:sz="0" w:space="0" w:color="auto"/>
        <w:bottom w:val="none" w:sz="0" w:space="0" w:color="auto"/>
        <w:right w:val="none" w:sz="0" w:space="0" w:color="auto"/>
      </w:divBdr>
    </w:div>
    <w:div w:id="2031181096">
      <w:bodyDiv w:val="1"/>
      <w:marLeft w:val="0"/>
      <w:marRight w:val="0"/>
      <w:marTop w:val="0"/>
      <w:marBottom w:val="0"/>
      <w:divBdr>
        <w:top w:val="none" w:sz="0" w:space="0" w:color="auto"/>
        <w:left w:val="none" w:sz="0" w:space="0" w:color="auto"/>
        <w:bottom w:val="none" w:sz="0" w:space="0" w:color="auto"/>
        <w:right w:val="none" w:sz="0" w:space="0" w:color="auto"/>
      </w:divBdr>
      <w:divsChild>
        <w:div w:id="9918220">
          <w:marLeft w:val="0"/>
          <w:marRight w:val="0"/>
          <w:marTop w:val="34"/>
          <w:marBottom w:val="34"/>
          <w:divBdr>
            <w:top w:val="none" w:sz="0" w:space="0" w:color="auto"/>
            <w:left w:val="none" w:sz="0" w:space="0" w:color="auto"/>
            <w:bottom w:val="none" w:sz="0" w:space="0" w:color="auto"/>
            <w:right w:val="none" w:sz="0" w:space="0" w:color="auto"/>
          </w:divBdr>
        </w:div>
      </w:divsChild>
    </w:div>
    <w:div w:id="2069256282">
      <w:bodyDiv w:val="1"/>
      <w:marLeft w:val="0"/>
      <w:marRight w:val="0"/>
      <w:marTop w:val="0"/>
      <w:marBottom w:val="0"/>
      <w:divBdr>
        <w:top w:val="none" w:sz="0" w:space="0" w:color="auto"/>
        <w:left w:val="none" w:sz="0" w:space="0" w:color="auto"/>
        <w:bottom w:val="none" w:sz="0" w:space="0" w:color="auto"/>
        <w:right w:val="none" w:sz="0" w:space="0" w:color="auto"/>
      </w:divBdr>
    </w:div>
    <w:div w:id="2132897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ncbi.nlm.nih.gov/pubmed/21468309"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ncbi.nlm.nih.gov/pubmed/?term=Nutman%20TB%5BAuthor%5D&amp;cauthor=true&amp;cauthor_uid=27573628" TargetMode="External"/><Relationship Id="rId21" Type="http://schemas.openxmlformats.org/officeDocument/2006/relationships/hyperlink" Target="http://www.ncbi.nlm.nih.gov/pubmed?term=Feary%20J%5BAuthor%5D&amp;cauthor=true&amp;cauthor_uid=21087217" TargetMode="External"/><Relationship Id="rId22" Type="http://schemas.openxmlformats.org/officeDocument/2006/relationships/hyperlink" Target="http://www.ncbi.nlm.nih.gov/pubmed?term=Britton%20J%5BAuthor%5D&amp;cauthor=true&amp;cauthor_uid=21087217" TargetMode="External"/><Relationship Id="rId23" Type="http://schemas.openxmlformats.org/officeDocument/2006/relationships/hyperlink" Target="http://www.ncbi.nlm.nih.gov/pubmed?term=Leonardi-Bee%20J%5BAuthor%5D&amp;cauthor=true&amp;cauthor_uid=21087217" TargetMode="External"/><Relationship Id="rId24" Type="http://schemas.openxmlformats.org/officeDocument/2006/relationships/hyperlink" Target="https://www.ncbi.nlm.nih.gov/pubmed/12045121" TargetMode="External"/><Relationship Id="rId25" Type="http://schemas.openxmlformats.org/officeDocument/2006/relationships/hyperlink" Target="https://www.ncbi.nlm.nih.gov/pubmed/12738598" TargetMode="External"/><Relationship Id="rId26" Type="http://schemas.openxmlformats.org/officeDocument/2006/relationships/hyperlink" Target="https://www.ncbi.nlm.nih.gov/pubmed/12714349" TargetMode="External"/><Relationship Id="rId27" Type="http://schemas.openxmlformats.org/officeDocument/2006/relationships/hyperlink" Target="https://www.ncbi.nlm.nih.gov/pubmed/18484663" TargetMode="External"/><Relationship Id="rId28" Type="http://schemas.openxmlformats.org/officeDocument/2006/relationships/hyperlink" Target="http://www.ncbi.nlm.nih.gov/pubmed/14976607" TargetMode="External"/><Relationship Id="rId29" Type="http://schemas.openxmlformats.org/officeDocument/2006/relationships/hyperlink" Target="http://www.ncbi.nlm.nih.gov/pubmed/19758373"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cbi.nlm.nih.gov/pubmed/23526959" TargetMode="External"/><Relationship Id="rId31" Type="http://schemas.openxmlformats.org/officeDocument/2006/relationships/hyperlink" Target="http://www.ncbi.nlm.nih.gov/pubmed?term=Wlasiuk%20G%5BAuthor%5D&amp;cauthor=true&amp;cauthor_uid=22892709" TargetMode="External"/><Relationship Id="rId32" Type="http://schemas.openxmlformats.org/officeDocument/2006/relationships/hyperlink" Target="http://www.ncbi.nlm.nih.gov/pubmed?term=Vercelli%20D%5BAuthor%5D&amp;cauthor=true&amp;cauthor_uid=22892709" TargetMode="External"/><Relationship Id="rId9" Type="http://schemas.openxmlformats.org/officeDocument/2006/relationships/hyperlink" Target="mailto:pcooper758@puce.edu.ec"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cbi.nlm.nih.gov/pubmed/21714922" TargetMode="External"/><Relationship Id="rId34" Type="http://schemas.openxmlformats.org/officeDocument/2006/relationships/hyperlink" Target="https://www.ncbi.nlm.nih.gov/pubmed/26210896" TargetMode="External"/><Relationship Id="rId35" Type="http://schemas.openxmlformats.org/officeDocument/2006/relationships/hyperlink" Target="https://www.ncbi.nlm.nih.gov/pubmed/17336615" TargetMode="External"/><Relationship Id="rId36" Type="http://schemas.openxmlformats.org/officeDocument/2006/relationships/hyperlink" Target="https://www.ncbi.nlm.nih.gov/pubmed/?term=Calvert%20J%5BAuthor%5D&amp;cauthor=true&amp;cauthor_uid=19962746" TargetMode="External"/><Relationship Id="rId10" Type="http://schemas.openxmlformats.org/officeDocument/2006/relationships/hyperlink" Target="http://www.globalasthmareport.org/burden/burden.php" TargetMode="External"/><Relationship Id="rId11" Type="http://schemas.openxmlformats.org/officeDocument/2006/relationships/hyperlink" Target="http://www.ncbi.nlm.nih.gov/pubmed/?term=Liu%20AH%5BAuthor%5D&amp;cauthor=true&amp;cauthor_uid=26449798" TargetMode="External"/><Relationship Id="rId12" Type="http://schemas.openxmlformats.org/officeDocument/2006/relationships/hyperlink" Target="http://www.ncbi.nlm.nih.gov/pubmed/24447578" TargetMode="External"/><Relationship Id="rId13" Type="http://schemas.openxmlformats.org/officeDocument/2006/relationships/hyperlink" Target="http://www.ncbi.nlm.nih.gov/pubmed?term=Mpairwe%20H%5BAuthor%5D&amp;cauthor=true&amp;cauthor_uid=24981042" TargetMode="External"/><Relationship Id="rId14" Type="http://schemas.openxmlformats.org/officeDocument/2006/relationships/hyperlink" Target="http://www.ncbi.nlm.nih.gov/pubmed?term=Elliott%20AM%5BAuthor%5D&amp;cauthor=true&amp;cauthor_uid=24981042" TargetMode="External"/><Relationship Id="rId15" Type="http://schemas.openxmlformats.org/officeDocument/2006/relationships/hyperlink" Target="http://www.ncbi.nlm.nih.gov/pubmed?term=Yazdanbakhsh%20M%5BAuthor%5D&amp;cauthor=true&amp;cauthor_uid=24981042" TargetMode="External"/><Relationship Id="rId16" Type="http://schemas.openxmlformats.org/officeDocument/2006/relationships/hyperlink" Target="http://www.ncbi.nlm.nih.gov/pubmed/?term=Barreto%20ML%5BAuthor%5D&amp;cauthor=true&amp;cauthor_uid=17204485" TargetMode="External"/><Relationship Id="rId17" Type="http://schemas.openxmlformats.org/officeDocument/2006/relationships/hyperlink" Target="http://www.ncbi.nlm.nih.gov/pubmed/?term=Rodrigues%20LC%5BAuthor%5D&amp;cauthor=true&amp;cauthor_uid=17204485" TargetMode="External"/><Relationship Id="rId18" Type="http://schemas.openxmlformats.org/officeDocument/2006/relationships/hyperlink" Target="http://www.ncbi.nlm.nih.gov/pubmed/27172808" TargetMode="External"/><Relationship Id="rId19" Type="http://schemas.openxmlformats.org/officeDocument/2006/relationships/hyperlink" Target="http://www.ncbi.nlm.nih.gov/pubmed/?term=Santiago%20HC%5BAuthor%5D&amp;cauthor=true&amp;cauthor_uid=27573628" TargetMode="External"/><Relationship Id="rId37" Type="http://schemas.openxmlformats.org/officeDocument/2006/relationships/hyperlink" Target="https://www.ncbi.nlm.nih.gov/pubmed/?term=Burney%20P%5BAuthor%5D&amp;cauthor=true&amp;cauthor_uid=19962746" TargetMode="External"/><Relationship Id="rId38" Type="http://schemas.openxmlformats.org/officeDocument/2006/relationships/hyperlink" Target="https://www.ncbi.nlm.nih.gov/pubmed/17331964" TargetMode="External"/><Relationship Id="rId39" Type="http://schemas.openxmlformats.org/officeDocument/2006/relationships/hyperlink" Target="https://www.ncbi.nlm.nih.gov/pubmed/20731833" TargetMode="External"/><Relationship Id="rId40" Type="http://schemas.openxmlformats.org/officeDocument/2006/relationships/hyperlink" Target="https://www.ncbi.nlm.nih.gov/pubmed/24105783" TargetMode="External"/><Relationship Id="rId41" Type="http://schemas.openxmlformats.org/officeDocument/2006/relationships/hyperlink" Target="https://www.ncbi.nlm.nih.gov/pubmed/17575099" TargetMode="External"/><Relationship Id="rId42" Type="http://schemas.openxmlformats.org/officeDocument/2006/relationships/hyperlink" Target="https://www.ncbi.nlm.nih.gov/pubmed/27791067" TargetMode="External"/><Relationship Id="rId43" Type="http://schemas.openxmlformats.org/officeDocument/2006/relationships/hyperlink" Target="https://www.ncbi.nlm.nih.gov/pubmed/19426111" TargetMode="External"/><Relationship Id="rId44" Type="http://schemas.openxmlformats.org/officeDocument/2006/relationships/hyperlink" Target="https://www.ncbi.nlm.nih.gov/pubmed/1905786" TargetMode="External"/><Relationship Id="rId45" Type="http://schemas.openxmlformats.org/officeDocument/2006/relationships/hyperlink" Target="https://www.ncbi.nlm.nih.gov/pubmed/14639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E48E-5B5C-B94F-B960-6DC32A0B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7242</Words>
  <Characters>41282</Characters>
  <Application>Microsoft Macintosh Word</Application>
  <DocSecurity>0</DocSecurity>
  <Lines>344</Lines>
  <Paragraphs>96</Paragraphs>
  <ScaleCrop>false</ScaleCrop>
  <HeadingPairs>
    <vt:vector size="2" baseType="variant">
      <vt:variant>
        <vt:lpstr>Título</vt:lpstr>
      </vt:variant>
      <vt:variant>
        <vt:i4>1</vt:i4>
      </vt:variant>
    </vt:vector>
  </HeadingPairs>
  <TitlesOfParts>
    <vt:vector size="1" baseType="lpstr">
      <vt:lpstr/>
    </vt:vector>
  </TitlesOfParts>
  <Company>SGUL</Company>
  <LinksUpToDate>false</LinksUpToDate>
  <CharactersWithSpaces>48428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Cooper</dc:creator>
  <cp:lastModifiedBy>Philip Cooper</cp:lastModifiedBy>
  <cp:revision>2</cp:revision>
  <cp:lastPrinted>2017-08-10T22:54:00Z</cp:lastPrinted>
  <dcterms:created xsi:type="dcterms:W3CDTF">2017-09-29T15:18:00Z</dcterms:created>
  <dcterms:modified xsi:type="dcterms:W3CDTF">2017-09-29T15:18:00Z</dcterms:modified>
</cp:coreProperties>
</file>