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382E1C" w:rsidR="0060185F" w:rsidRDefault="00923036" w14:paraId="48F32EBD" wp14:textId="77777777">
      <w:pPr>
        <w:pStyle w:val="Body"/>
        <w:rPr>
          <w:rFonts w:ascii="Times New Roman" w:hAnsi="Times New Roman" w:eastAsia="Times New Roman" w:cs="Times New Roman"/>
          <w:b/>
          <w:bCs/>
          <w:lang w:val="en-GB"/>
        </w:rPr>
      </w:pPr>
      <w:r>
        <w:rPr>
          <w:rFonts w:ascii="Times New Roman" w:hAnsi="Times New Roman" w:eastAsia="Times New Roman" w:cs="Times New Roman"/>
          <w:b/>
          <w:bCs/>
          <w:lang w:val="en-GB"/>
        </w:rPr>
        <w:t>The overlap between burnout and depression</w:t>
      </w:r>
      <w:r w:rsidR="008737BB">
        <w:rPr>
          <w:rFonts w:ascii="Times New Roman" w:hAnsi="Times New Roman" w:eastAsia="Times New Roman" w:cs="Times New Roman"/>
          <w:b/>
          <w:bCs/>
          <w:lang w:val="en-GB"/>
        </w:rPr>
        <w:t xml:space="preserve"> in ICU staff</w:t>
      </w:r>
    </w:p>
    <w:p xmlns:wp14="http://schemas.microsoft.com/office/word/2010/wordml" w:rsidR="00D002F1" w:rsidP="00D002F1" w:rsidRDefault="00D002F1" w14:paraId="4A14C0E0" wp14:textId="77777777">
      <w:pPr>
        <w:pStyle w:val="paragraph"/>
        <w:textAlignment w:val="baseline"/>
      </w:pPr>
      <w:r>
        <w:rPr>
          <w:rStyle w:val="normaltextrun"/>
          <w:sz w:val="22"/>
          <w:szCs w:val="22"/>
        </w:rPr>
        <w:t>Gillian A Colville, MPhil</w:t>
      </w:r>
      <w:r>
        <w:rPr>
          <w:rStyle w:val="normaltextrun"/>
          <w:sz w:val="17"/>
          <w:szCs w:val="17"/>
          <w:vertAlign w:val="superscript"/>
        </w:rPr>
        <w:t>1</w:t>
      </w:r>
    </w:p>
    <w:p xmlns:wp14="http://schemas.microsoft.com/office/word/2010/wordml" w:rsidR="00D002F1" w:rsidP="00D002F1" w:rsidRDefault="00D002F1" w14:paraId="24B41FF7" wp14:textId="77777777">
      <w:pPr>
        <w:pStyle w:val="paragraph"/>
        <w:textAlignment w:val="baseline"/>
      </w:pPr>
      <w:r>
        <w:rPr>
          <w:rStyle w:val="normaltextrun"/>
          <w:sz w:val="22"/>
          <w:szCs w:val="22"/>
        </w:rPr>
        <w:t>Jared G Smith, PhD</w:t>
      </w:r>
      <w:r>
        <w:rPr>
          <w:rStyle w:val="normaltextrun"/>
          <w:sz w:val="17"/>
          <w:szCs w:val="17"/>
          <w:vertAlign w:val="superscript"/>
        </w:rPr>
        <w:t>2</w:t>
      </w:r>
      <w:r>
        <w:rPr>
          <w:rStyle w:val="eop"/>
          <w:sz w:val="17"/>
          <w:szCs w:val="17"/>
        </w:rPr>
        <w:t> </w:t>
      </w:r>
    </w:p>
    <w:p xmlns:wp14="http://schemas.microsoft.com/office/word/2010/wordml" w:rsidR="00D002F1" w:rsidP="00D002F1" w:rsidRDefault="00D002F1" w14:paraId="483F6E49" wp14:textId="77777777">
      <w:pPr>
        <w:pStyle w:val="paragraph"/>
        <w:textAlignment w:val="baseline"/>
        <w:rPr>
          <w:rStyle w:val="normaltextrun"/>
          <w:sz w:val="17"/>
          <w:szCs w:val="17"/>
          <w:vertAlign w:val="superscript"/>
        </w:rPr>
      </w:pPr>
    </w:p>
    <w:p xmlns:wp14="http://schemas.microsoft.com/office/word/2010/wordml" w:rsidR="00D002F1" w:rsidP="00D002F1" w:rsidRDefault="00D002F1" w14:paraId="4AB82A17" wp14:textId="77777777">
      <w:pPr>
        <w:pStyle w:val="paragraph"/>
        <w:textAlignment w:val="baseline"/>
      </w:pPr>
      <w:r>
        <w:rPr>
          <w:rStyle w:val="normaltextrun"/>
          <w:sz w:val="17"/>
          <w:szCs w:val="17"/>
          <w:vertAlign w:val="superscript"/>
        </w:rPr>
        <w:t>1</w:t>
      </w:r>
      <w:r>
        <w:rPr>
          <w:rStyle w:val="normaltextrun"/>
          <w:sz w:val="22"/>
          <w:szCs w:val="22"/>
        </w:rPr>
        <w:t xml:space="preserve"> Paediatric Psychology Service, St George’s University Hospitals NHS Foundation Trust, London</w:t>
      </w:r>
      <w:r>
        <w:rPr>
          <w:rStyle w:val="eop"/>
          <w:sz w:val="22"/>
          <w:szCs w:val="22"/>
        </w:rPr>
        <w:t> </w:t>
      </w:r>
    </w:p>
    <w:p xmlns:wp14="http://schemas.microsoft.com/office/word/2010/wordml" w:rsidR="00D002F1" w:rsidP="00D002F1" w:rsidRDefault="00D002F1" w14:paraId="28C5288C" wp14:textId="77777777">
      <w:pPr>
        <w:pStyle w:val="paragraph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17"/>
          <w:szCs w:val="17"/>
          <w:vertAlign w:val="superscript"/>
        </w:rPr>
        <w:t>2</w:t>
      </w:r>
      <w:r>
        <w:rPr>
          <w:rStyle w:val="normaltextrun"/>
          <w:sz w:val="22"/>
          <w:szCs w:val="22"/>
        </w:rPr>
        <w:t xml:space="preserve"> Population Health Research Institute, St George’s University of London</w:t>
      </w:r>
      <w:r>
        <w:rPr>
          <w:rStyle w:val="eop"/>
          <w:sz w:val="22"/>
          <w:szCs w:val="22"/>
        </w:rPr>
        <w:t> </w:t>
      </w:r>
    </w:p>
    <w:p xmlns:wp14="http://schemas.microsoft.com/office/word/2010/wordml" w:rsidR="00FC10F5" w:rsidP="00D002F1" w:rsidRDefault="00FC10F5" w14:paraId="51745A22" wp14:textId="77777777">
      <w:pPr>
        <w:pStyle w:val="paragraph"/>
        <w:textAlignment w:val="baseline"/>
        <w:rPr>
          <w:rStyle w:val="eop"/>
          <w:sz w:val="22"/>
          <w:szCs w:val="22"/>
        </w:rPr>
      </w:pPr>
    </w:p>
    <w:p xmlns:wp14="http://schemas.microsoft.com/office/word/2010/wordml" w:rsidR="00740A58" w:rsidP="00D002F1" w:rsidRDefault="00740A58" w14:paraId="5B4F5A27" wp14:textId="77777777">
      <w:pPr>
        <w:pStyle w:val="paragraph"/>
        <w:textAlignment w:val="baseline"/>
        <w:rPr>
          <w:rStyle w:val="eop"/>
          <w:sz w:val="22"/>
          <w:szCs w:val="22"/>
        </w:rPr>
      </w:pPr>
    </w:p>
    <w:p xmlns:wp14="http://schemas.microsoft.com/office/word/2010/wordml" w:rsidR="00FC10F5" w:rsidP="00D002F1" w:rsidRDefault="00FC10F5" w14:paraId="5E776F79" wp14:textId="77777777">
      <w:pPr>
        <w:pStyle w:val="paragraph"/>
        <w:textAlignment w:val="baseline"/>
        <w:rPr>
          <w:sz w:val="22"/>
          <w:szCs w:val="22"/>
        </w:rPr>
      </w:pPr>
      <w:r w:rsidRPr="00FC10F5">
        <w:rPr>
          <w:sz w:val="22"/>
          <w:szCs w:val="22"/>
        </w:rPr>
        <w:t>Study carried out at St George’s Hospital, London UK</w:t>
      </w:r>
    </w:p>
    <w:p xmlns:wp14="http://schemas.microsoft.com/office/word/2010/wordml" w:rsidRPr="00382E1C" w:rsidR="00740A58" w:rsidP="00740A58" w:rsidRDefault="00740A58" w14:paraId="6FE9DCCA" wp14:textId="77777777">
      <w:pPr>
        <w:pStyle w:val="Body"/>
        <w:spacing w:line="480" w:lineRule="auto"/>
        <w:rPr>
          <w:rFonts w:ascii="Times New Roman" w:hAnsi="Times New Roman" w:eastAsia="Times New Roman" w:cs="Times New Roman"/>
          <w:lang w:val="en-GB"/>
        </w:rPr>
      </w:pPr>
      <w:r w:rsidRPr="00382E1C">
        <w:rPr>
          <w:rFonts w:ascii="Times New Roman" w:hAnsi="Times New Roman" w:eastAsia="Times New Roman" w:cs="Times New Roman"/>
          <w:b/>
          <w:bCs/>
          <w:lang w:val="en-GB"/>
        </w:rPr>
        <w:t>Conflicts of interest</w:t>
      </w:r>
      <w:r w:rsidRPr="00382E1C">
        <w:rPr>
          <w:rFonts w:ascii="Times New Roman" w:hAnsi="Times New Roman" w:eastAsia="Times New Roman" w:cs="Times New Roman"/>
          <w:lang w:val="en-GB"/>
        </w:rPr>
        <w:t xml:space="preserve"> On behalf of all authors, the corresponding author states that there is no conflict of interest</w:t>
      </w:r>
    </w:p>
    <w:p xmlns:wp14="http://schemas.microsoft.com/office/word/2010/wordml" w:rsidRPr="00FC10F5" w:rsidR="00FC10F5" w:rsidP="00D002F1" w:rsidRDefault="00FC10F5" w14:paraId="522EB8B6" wp14:textId="77777777">
      <w:pPr>
        <w:pStyle w:val="paragraph"/>
        <w:textAlignment w:val="baseline"/>
        <w:rPr>
          <w:sz w:val="22"/>
          <w:szCs w:val="22"/>
        </w:rPr>
      </w:pPr>
    </w:p>
    <w:p xmlns:wp14="http://schemas.microsoft.com/office/word/2010/wordml" w:rsidR="00D002F1" w:rsidP="00D002F1" w:rsidRDefault="00D002F1" w14:paraId="09BFC869" wp14:textId="77777777">
      <w:pPr>
        <w:pStyle w:val="paragraph"/>
        <w:textAlignment w:val="baseline"/>
        <w:rPr>
          <w:sz w:val="22"/>
          <w:szCs w:val="22"/>
        </w:rPr>
      </w:pPr>
      <w:r w:rsidRPr="00D002F1">
        <w:rPr>
          <w:sz w:val="22"/>
          <w:szCs w:val="22"/>
        </w:rPr>
        <w:t>Ke</w:t>
      </w:r>
      <w:r w:rsidRPr="00E44DF2">
        <w:rPr>
          <w:sz w:val="22"/>
          <w:szCs w:val="22"/>
        </w:rPr>
        <w:t>ywords:</w:t>
      </w:r>
      <w:r w:rsidR="00E44DF2">
        <w:rPr>
          <w:sz w:val="22"/>
          <w:szCs w:val="22"/>
        </w:rPr>
        <w:t xml:space="preserve"> metho</w:t>
      </w:r>
      <w:r w:rsidR="00707E4E">
        <w:rPr>
          <w:sz w:val="22"/>
          <w:szCs w:val="22"/>
        </w:rPr>
        <w:t>dology;</w:t>
      </w:r>
      <w:r w:rsidR="00E44DF2">
        <w:rPr>
          <w:sz w:val="22"/>
          <w:szCs w:val="22"/>
        </w:rPr>
        <w:t xml:space="preserve"> </w:t>
      </w:r>
      <w:proofErr w:type="spellStart"/>
      <w:r w:rsidR="00E44DF2">
        <w:rPr>
          <w:sz w:val="22"/>
          <w:szCs w:val="22"/>
        </w:rPr>
        <w:t>Maslach</w:t>
      </w:r>
      <w:proofErr w:type="spellEnd"/>
      <w:r w:rsidR="00E44DF2">
        <w:rPr>
          <w:sz w:val="22"/>
          <w:szCs w:val="22"/>
        </w:rPr>
        <w:t xml:space="preserve"> Burnout Inventory (MBI)</w:t>
      </w:r>
      <w:r w:rsidR="00707E4E">
        <w:rPr>
          <w:sz w:val="22"/>
          <w:szCs w:val="22"/>
        </w:rPr>
        <w:t xml:space="preserve">; </w:t>
      </w:r>
      <w:r w:rsidR="008737BB">
        <w:rPr>
          <w:sz w:val="22"/>
          <w:szCs w:val="22"/>
        </w:rPr>
        <w:t>post-traumatic stress; anxiety</w:t>
      </w:r>
    </w:p>
    <w:p xmlns:wp14="http://schemas.microsoft.com/office/word/2010/wordml" w:rsidRPr="00E44DF2" w:rsidR="00FC10F5" w:rsidP="00D002F1" w:rsidRDefault="00FC10F5" w14:paraId="7ED8C770" wp14:textId="77777777">
      <w:pPr>
        <w:pStyle w:val="paragraph"/>
        <w:textAlignment w:val="baseline"/>
        <w:rPr>
          <w:rStyle w:val="normaltextrun"/>
          <w:sz w:val="22"/>
          <w:szCs w:val="22"/>
        </w:rPr>
      </w:pPr>
    </w:p>
    <w:p xmlns:wp14="http://schemas.microsoft.com/office/word/2010/wordml" w:rsidR="00CD7D6C" w:rsidP="00D002F1" w:rsidRDefault="00D002F1" w14:paraId="70FBE6D3" wp14:textId="77777777">
      <w:pPr>
        <w:pStyle w:val="paragraph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Corresponding author:  Gillian Colville</w:t>
      </w:r>
      <w:r w:rsidR="004E0FD9">
        <w:rPr>
          <w:rStyle w:val="normaltextrun"/>
          <w:sz w:val="22"/>
          <w:szCs w:val="22"/>
        </w:rPr>
        <w:t xml:space="preserve"> Paediatric Psychology Service, 2</w:t>
      </w:r>
      <w:r w:rsidRPr="004E0FD9" w:rsidR="004E0FD9">
        <w:rPr>
          <w:rStyle w:val="normaltextrun"/>
          <w:sz w:val="22"/>
          <w:szCs w:val="22"/>
          <w:vertAlign w:val="superscript"/>
        </w:rPr>
        <w:t>nd</w:t>
      </w:r>
      <w:r w:rsidR="004E0FD9">
        <w:rPr>
          <w:rStyle w:val="normaltextrun"/>
          <w:sz w:val="22"/>
          <w:szCs w:val="22"/>
        </w:rPr>
        <w:t xml:space="preserve"> floor </w:t>
      </w:r>
      <w:proofErr w:type="spellStart"/>
      <w:r w:rsidR="008737BB">
        <w:rPr>
          <w:rStyle w:val="normaltextrun"/>
          <w:sz w:val="22"/>
          <w:szCs w:val="22"/>
        </w:rPr>
        <w:t>Lanesborough</w:t>
      </w:r>
      <w:proofErr w:type="spellEnd"/>
      <w:r w:rsidR="008737BB">
        <w:rPr>
          <w:rStyle w:val="normaltextrun"/>
          <w:sz w:val="22"/>
          <w:szCs w:val="22"/>
        </w:rPr>
        <w:t xml:space="preserve"> Wing</w:t>
      </w:r>
      <w:r w:rsidR="004E0FD9">
        <w:rPr>
          <w:rStyle w:val="normaltextrun"/>
          <w:sz w:val="22"/>
          <w:szCs w:val="22"/>
        </w:rPr>
        <w:t xml:space="preserve">, St George’s Hospital, </w:t>
      </w:r>
      <w:proofErr w:type="spellStart"/>
      <w:r w:rsidR="004E0FD9">
        <w:rPr>
          <w:rStyle w:val="normaltextrun"/>
          <w:sz w:val="22"/>
          <w:szCs w:val="22"/>
        </w:rPr>
        <w:t>Blackshaw</w:t>
      </w:r>
      <w:proofErr w:type="spellEnd"/>
      <w:r w:rsidR="004E0FD9">
        <w:rPr>
          <w:rStyle w:val="normaltextrun"/>
          <w:sz w:val="22"/>
          <w:szCs w:val="22"/>
        </w:rPr>
        <w:t xml:space="preserve"> R</w:t>
      </w:r>
      <w:r w:rsidR="00CD7D6C">
        <w:rPr>
          <w:rStyle w:val="normaltextrun"/>
          <w:sz w:val="22"/>
          <w:szCs w:val="22"/>
        </w:rPr>
        <w:t>d, London SW17 0QT</w:t>
      </w:r>
    </w:p>
    <w:p xmlns:wp14="http://schemas.microsoft.com/office/word/2010/wordml" w:rsidR="00CD7D6C" w:rsidP="00D002F1" w:rsidRDefault="00466C50" w14:paraId="4469DF3D" wp14:textId="77777777">
      <w:pPr>
        <w:pStyle w:val="paragraph"/>
        <w:textAlignment w:val="baseline"/>
        <w:rPr>
          <w:rStyle w:val="normaltextrun"/>
          <w:color w:val="0000FF"/>
          <w:sz w:val="22"/>
          <w:szCs w:val="22"/>
          <w:u w:val="single"/>
        </w:rPr>
      </w:pPr>
      <w:hyperlink w:tgtFrame="_blank" w:history="1" r:id="rId7">
        <w:r w:rsidR="00D002F1">
          <w:rPr>
            <w:rStyle w:val="normaltextrun"/>
            <w:color w:val="0000FF"/>
            <w:sz w:val="22"/>
            <w:szCs w:val="22"/>
            <w:u w:val="single"/>
          </w:rPr>
          <w:t>gcolvill@sgul.ac.uk</w:t>
        </w:r>
      </w:hyperlink>
    </w:p>
    <w:p xmlns:wp14="http://schemas.microsoft.com/office/word/2010/wordml" w:rsidRPr="00CD7D6C" w:rsidR="00D002F1" w:rsidP="00D002F1" w:rsidRDefault="00CD7D6C" w14:paraId="17E5115A" wp14:textId="77777777">
      <w:pPr>
        <w:pStyle w:val="paragraph"/>
        <w:textAlignment w:val="baseline"/>
        <w:rPr>
          <w:rStyle w:val="normaltextrun"/>
          <w:color w:val="0000FF"/>
          <w:sz w:val="22"/>
          <w:szCs w:val="22"/>
          <w:u w:val="single"/>
        </w:rPr>
      </w:pPr>
      <w:r>
        <w:rPr>
          <w:rStyle w:val="normaltextrun"/>
          <w:color w:val="0000FF"/>
          <w:sz w:val="22"/>
          <w:szCs w:val="22"/>
        </w:rPr>
        <w:t>+44</w:t>
      </w:r>
      <w:r>
        <w:rPr>
          <w:rStyle w:val="normaltextrun"/>
          <w:sz w:val="22"/>
          <w:szCs w:val="22"/>
        </w:rPr>
        <w:t xml:space="preserve"> 208 725 2214 </w:t>
      </w:r>
    </w:p>
    <w:p xmlns:wp14="http://schemas.microsoft.com/office/word/2010/wordml" w:rsidR="00627456" w:rsidP="538BF038" w:rsidRDefault="00627456" w14:paraId="3E69DA1D" wp14:textId="77777777">
      <w:pPr>
        <w:pStyle w:val="Body"/>
        <w:spacing w:line="480" w:lineRule="auto"/>
        <w:rPr>
          <w:rFonts w:ascii="Times New Roman" w:hAnsi="Times New Roman" w:eastAsia="Times New Roman" w:cs="Times New Roman"/>
          <w:lang w:val="en-GB"/>
        </w:rPr>
      </w:pPr>
    </w:p>
    <w:p xmlns:wp14="http://schemas.microsoft.com/office/word/2010/wordml" w:rsidR="00627456" w:rsidP="538BF038" w:rsidRDefault="00627456" w14:paraId="1A1798D1" wp14:textId="77777777">
      <w:pPr>
        <w:pStyle w:val="Body"/>
        <w:spacing w:line="480" w:lineRule="auto"/>
        <w:rPr>
          <w:rFonts w:ascii="Times New Roman" w:hAnsi="Times New Roman" w:eastAsia="Times New Roman" w:cs="Times New Roman"/>
          <w:lang w:val="en-GB"/>
        </w:rPr>
      </w:pPr>
    </w:p>
    <w:p xmlns:wp14="http://schemas.microsoft.com/office/word/2010/wordml" w:rsidR="00627456" w:rsidP="538BF038" w:rsidRDefault="00627456" w14:paraId="77BEC89B" wp14:textId="77777777">
      <w:pPr>
        <w:pStyle w:val="Body"/>
        <w:spacing w:line="480" w:lineRule="auto"/>
        <w:rPr>
          <w:rFonts w:ascii="Times New Roman" w:hAnsi="Times New Roman" w:eastAsia="Times New Roman" w:cs="Times New Roman"/>
          <w:lang w:val="en-GB"/>
        </w:rPr>
      </w:pPr>
    </w:p>
    <w:p xmlns:wp14="http://schemas.microsoft.com/office/word/2010/wordml" w:rsidR="00627456" w:rsidP="538BF038" w:rsidRDefault="00627456" w14:paraId="17DD07AE" wp14:textId="77777777">
      <w:pPr>
        <w:pStyle w:val="Body"/>
        <w:spacing w:line="480" w:lineRule="auto"/>
        <w:rPr>
          <w:rFonts w:ascii="Times New Roman" w:hAnsi="Times New Roman" w:eastAsia="Times New Roman" w:cs="Times New Roman"/>
          <w:lang w:val="en-GB"/>
        </w:rPr>
      </w:pPr>
    </w:p>
    <w:p xmlns:wp14="http://schemas.microsoft.com/office/word/2010/wordml" w:rsidR="00627456" w:rsidP="538BF038" w:rsidRDefault="00627456" w14:paraId="579C6314" wp14:textId="77777777">
      <w:pPr>
        <w:pStyle w:val="Body"/>
        <w:spacing w:line="480" w:lineRule="auto"/>
        <w:rPr>
          <w:rFonts w:ascii="Times New Roman" w:hAnsi="Times New Roman" w:eastAsia="Times New Roman" w:cs="Times New Roman"/>
          <w:lang w:val="en-GB"/>
        </w:rPr>
      </w:pPr>
    </w:p>
    <w:p xmlns:wp14="http://schemas.microsoft.com/office/word/2010/wordml" w:rsidR="00627456" w:rsidP="538BF038" w:rsidRDefault="00627456" w14:paraId="63A43531" wp14:textId="77777777">
      <w:pPr>
        <w:pStyle w:val="Body"/>
        <w:spacing w:line="480" w:lineRule="auto"/>
        <w:rPr>
          <w:rFonts w:ascii="Times New Roman" w:hAnsi="Times New Roman" w:eastAsia="Times New Roman" w:cs="Times New Roman"/>
          <w:lang w:val="en-GB"/>
        </w:rPr>
      </w:pPr>
    </w:p>
    <w:p xmlns:wp14="http://schemas.microsoft.com/office/word/2010/wordml" w:rsidR="00627456" w:rsidP="538BF038" w:rsidRDefault="00627456" w14:paraId="5DE154B1" wp14:textId="77777777">
      <w:pPr>
        <w:pStyle w:val="Body"/>
        <w:spacing w:line="480" w:lineRule="auto"/>
        <w:rPr>
          <w:rFonts w:ascii="Times New Roman" w:hAnsi="Times New Roman" w:eastAsia="Times New Roman" w:cs="Times New Roman"/>
          <w:lang w:val="en-GB"/>
        </w:rPr>
      </w:pPr>
    </w:p>
    <w:p xmlns:wp14="http://schemas.microsoft.com/office/word/2010/wordml" w:rsidR="00627456" w:rsidP="538BF038" w:rsidRDefault="00627456" w14:paraId="492149D5" wp14:textId="77777777">
      <w:pPr>
        <w:pStyle w:val="Body"/>
        <w:spacing w:line="480" w:lineRule="auto"/>
        <w:rPr>
          <w:rFonts w:ascii="Times New Roman" w:hAnsi="Times New Roman" w:eastAsia="Times New Roman" w:cs="Times New Roman"/>
          <w:lang w:val="en-GB"/>
        </w:rPr>
      </w:pPr>
    </w:p>
    <w:p xmlns:wp14="http://schemas.microsoft.com/office/word/2010/wordml" w:rsidR="0017087A" w:rsidP="538BF038" w:rsidRDefault="0017087A" w14:paraId="71FB5478" wp14:textId="77777777">
      <w:pPr>
        <w:pStyle w:val="Body"/>
        <w:spacing w:line="480" w:lineRule="auto"/>
        <w:rPr>
          <w:rFonts w:ascii="Times New Roman" w:hAnsi="Times New Roman" w:eastAsia="Times New Roman" w:cs="Times New Roman"/>
          <w:lang w:val="en-GB"/>
        </w:rPr>
      </w:pPr>
    </w:p>
    <w:p xmlns:wp14="http://schemas.microsoft.com/office/word/2010/wordml" w:rsidR="00774E87" w:rsidP="538BF038" w:rsidRDefault="00774E87" w14:paraId="62714577" wp14:textId="77777777">
      <w:pPr>
        <w:pStyle w:val="Body"/>
        <w:spacing w:line="480" w:lineRule="auto"/>
        <w:rPr>
          <w:rFonts w:ascii="Times New Roman" w:hAnsi="Times New Roman" w:eastAsia="Times New Roman" w:cs="Times New Roman"/>
          <w:lang w:val="en-GB"/>
        </w:rPr>
      </w:pPr>
      <w:r>
        <w:rPr>
          <w:rFonts w:ascii="Times New Roman" w:hAnsi="Times New Roman" w:eastAsia="Times New Roman" w:cs="Times New Roman"/>
          <w:lang w:val="en-GB"/>
        </w:rPr>
        <w:lastRenderedPageBreak/>
        <w:t>Dear Editors</w:t>
      </w:r>
    </w:p>
    <w:p xmlns:wp14="http://schemas.microsoft.com/office/word/2010/wordml" w:rsidR="002E2743" w:rsidP="00920902" w:rsidRDefault="002E2743" w14:paraId="111172B8" wp14:textId="77777777">
      <w:pPr>
        <w:pStyle w:val="Body"/>
        <w:spacing w:line="480" w:lineRule="auto"/>
        <w:rPr>
          <w:rFonts w:ascii="Times New Roman" w:hAnsi="Times New Roman" w:eastAsia="Times New Roman" w:cs="Times New Roman"/>
          <w:lang w:val="en-GB"/>
        </w:rPr>
      </w:pPr>
      <w:r>
        <w:rPr>
          <w:rFonts w:ascii="Times New Roman" w:hAnsi="Times New Roman" w:eastAsia="Times New Roman" w:cs="Times New Roman"/>
          <w:lang w:val="en-GB"/>
        </w:rPr>
        <w:tab/>
      </w:r>
      <w:r w:rsidR="00774E87">
        <w:rPr>
          <w:rFonts w:ascii="Times New Roman" w:hAnsi="Times New Roman" w:eastAsia="Times New Roman" w:cs="Times New Roman"/>
          <w:lang w:val="en-GB"/>
        </w:rPr>
        <w:t xml:space="preserve">We noted with interest the recent correspondence on the </w:t>
      </w:r>
      <w:r w:rsidR="007547D0">
        <w:rPr>
          <w:rFonts w:ascii="Times New Roman" w:hAnsi="Times New Roman" w:eastAsia="Times New Roman" w:cs="Times New Roman"/>
          <w:lang w:val="en-GB"/>
        </w:rPr>
        <w:t xml:space="preserve">putative </w:t>
      </w:r>
      <w:r w:rsidR="00774E87">
        <w:rPr>
          <w:rFonts w:ascii="Times New Roman" w:hAnsi="Times New Roman" w:eastAsia="Times New Roman" w:cs="Times New Roman"/>
          <w:lang w:val="en-GB"/>
        </w:rPr>
        <w:t>overlap between</w:t>
      </w:r>
      <w:r w:rsidR="00536B46">
        <w:rPr>
          <w:rFonts w:ascii="Times New Roman" w:hAnsi="Times New Roman" w:eastAsia="Times New Roman" w:cs="Times New Roman"/>
          <w:lang w:val="en-GB"/>
        </w:rPr>
        <w:t xml:space="preserve"> depression and burnout in critical care staff</w:t>
      </w:r>
      <w:r w:rsidR="008737BB">
        <w:rPr>
          <w:rFonts w:ascii="Times New Roman" w:hAnsi="Times New Roman" w:eastAsia="Times New Roman" w:cs="Times New Roman"/>
          <w:lang w:val="en-GB"/>
        </w:rPr>
        <w:t>.</w:t>
      </w:r>
      <w:r w:rsidRPr="008737BB" w:rsidR="008737BB">
        <w:rPr>
          <w:rFonts w:ascii="Times New Roman" w:hAnsi="Times New Roman" w:eastAsia="Times New Roman" w:cs="Times New Roman"/>
          <w:vertAlign w:val="superscript"/>
          <w:lang w:val="en-GB"/>
        </w:rPr>
        <w:t>1</w:t>
      </w:r>
      <w:r w:rsidR="00CF0FB6">
        <w:rPr>
          <w:rFonts w:ascii="Times New Roman" w:hAnsi="Times New Roman" w:eastAsia="Times New Roman" w:cs="Times New Roman"/>
          <w:vertAlign w:val="superscript"/>
          <w:lang w:val="en-GB"/>
        </w:rPr>
        <w:t>,2</w:t>
      </w:r>
      <w:r w:rsidR="008737BB">
        <w:rPr>
          <w:rFonts w:ascii="Times New Roman" w:hAnsi="Times New Roman" w:eastAsia="Times New Roman" w:cs="Times New Roman"/>
          <w:lang w:val="en-GB"/>
        </w:rPr>
        <w:t xml:space="preserve"> As </w:t>
      </w:r>
      <w:r w:rsidR="00805539">
        <w:rPr>
          <w:rFonts w:ascii="Times New Roman" w:hAnsi="Times New Roman" w:eastAsia="Times New Roman" w:cs="Times New Roman"/>
          <w:lang w:val="en-GB"/>
        </w:rPr>
        <w:t xml:space="preserve">part </w:t>
      </w:r>
      <w:r w:rsidR="008737BB">
        <w:rPr>
          <w:rFonts w:ascii="Times New Roman" w:hAnsi="Times New Roman" w:eastAsia="Times New Roman" w:cs="Times New Roman"/>
          <w:lang w:val="en-GB"/>
        </w:rPr>
        <w:t>of a larger</w:t>
      </w:r>
      <w:r w:rsidR="00805539">
        <w:rPr>
          <w:rFonts w:ascii="Times New Roman" w:hAnsi="Times New Roman" w:eastAsia="Times New Roman" w:cs="Times New Roman"/>
          <w:lang w:val="en-GB"/>
        </w:rPr>
        <w:t xml:space="preserve"> </w:t>
      </w:r>
      <w:r w:rsidR="009B4463">
        <w:rPr>
          <w:rFonts w:ascii="Times New Roman" w:hAnsi="Times New Roman" w:eastAsia="Times New Roman" w:cs="Times New Roman"/>
          <w:lang w:val="en-GB"/>
        </w:rPr>
        <w:t xml:space="preserve">survey examining the link between coping strategies and </w:t>
      </w:r>
      <w:r w:rsidR="00805539">
        <w:rPr>
          <w:rFonts w:ascii="Times New Roman" w:hAnsi="Times New Roman" w:eastAsia="Times New Roman" w:cs="Times New Roman"/>
          <w:lang w:val="en-GB"/>
        </w:rPr>
        <w:t>burnout</w:t>
      </w:r>
      <w:r w:rsidRPr="00CF0FB6" w:rsidR="00CF0FB6">
        <w:rPr>
          <w:rFonts w:ascii="Times New Roman" w:hAnsi="Times New Roman" w:eastAsia="Times New Roman" w:cs="Times New Roman"/>
          <w:vertAlign w:val="superscript"/>
          <w:lang w:val="en-GB"/>
        </w:rPr>
        <w:t>3</w:t>
      </w:r>
      <w:r w:rsidR="00831456">
        <w:rPr>
          <w:rFonts w:ascii="Times New Roman" w:hAnsi="Times New Roman" w:eastAsia="Times New Roman" w:cs="Times New Roman"/>
          <w:lang w:val="en-GB"/>
        </w:rPr>
        <w:t xml:space="preserve">  </w:t>
      </w:r>
      <w:r w:rsidR="008737BB">
        <w:rPr>
          <w:rFonts w:ascii="Times New Roman" w:hAnsi="Times New Roman" w:eastAsia="Times New Roman" w:cs="Times New Roman"/>
          <w:lang w:val="en-GB"/>
        </w:rPr>
        <w:t xml:space="preserve">we recently assessed anxiety, depression and post-traumatic stress in a mixed group of </w:t>
      </w:r>
      <w:r w:rsidRPr="008737BB" w:rsidR="008737BB">
        <w:rPr>
          <w:rFonts w:ascii="Times New Roman" w:hAnsi="Times New Roman" w:eastAsia="Times New Roman" w:cs="Times New Roman"/>
          <w:i/>
          <w:lang w:val="en-GB"/>
        </w:rPr>
        <w:t>n</w:t>
      </w:r>
      <w:r w:rsidR="008737BB">
        <w:rPr>
          <w:rFonts w:ascii="Times New Roman" w:hAnsi="Times New Roman" w:eastAsia="Times New Roman" w:cs="Times New Roman"/>
          <w:lang w:val="en-GB"/>
        </w:rPr>
        <w:t xml:space="preserve">=218 physicians and nurses, working in adult and </w:t>
      </w:r>
      <w:proofErr w:type="spellStart"/>
      <w:r w:rsidR="008737BB">
        <w:rPr>
          <w:rFonts w:ascii="Times New Roman" w:hAnsi="Times New Roman" w:eastAsia="Times New Roman" w:cs="Times New Roman"/>
          <w:lang w:val="en-GB"/>
        </w:rPr>
        <w:t>pediatric</w:t>
      </w:r>
      <w:proofErr w:type="spellEnd"/>
      <w:r w:rsidR="008737BB">
        <w:rPr>
          <w:rFonts w:ascii="Times New Roman" w:hAnsi="Times New Roman" w:eastAsia="Times New Roman" w:cs="Times New Roman"/>
          <w:lang w:val="en-GB"/>
        </w:rPr>
        <w:t xml:space="preserve"> ICU settings. </w:t>
      </w:r>
      <w:r w:rsidR="00831456">
        <w:rPr>
          <w:rFonts w:ascii="Times New Roman" w:hAnsi="Times New Roman" w:eastAsia="Times New Roman" w:cs="Times New Roman"/>
          <w:lang w:val="en-GB"/>
        </w:rPr>
        <w:t>We</w:t>
      </w:r>
      <w:r w:rsidR="00805539">
        <w:rPr>
          <w:rFonts w:ascii="Times New Roman" w:hAnsi="Times New Roman" w:eastAsia="Times New Roman" w:cs="Times New Roman"/>
          <w:lang w:val="en-GB"/>
        </w:rPr>
        <w:t xml:space="preserve"> found</w:t>
      </w:r>
      <w:r w:rsidR="001F1D7B">
        <w:rPr>
          <w:rFonts w:ascii="Times New Roman" w:hAnsi="Times New Roman" w:eastAsia="Times New Roman" w:cs="Times New Roman"/>
          <w:lang w:val="en-GB"/>
        </w:rPr>
        <w:t xml:space="preserve"> burnout symptoms</w:t>
      </w:r>
      <w:r w:rsidR="00A83C9B">
        <w:rPr>
          <w:rFonts w:ascii="Times New Roman" w:hAnsi="Times New Roman" w:eastAsia="Times New Roman" w:cs="Times New Roman"/>
          <w:lang w:val="en-GB"/>
        </w:rPr>
        <w:t xml:space="preserve"> </w:t>
      </w:r>
      <w:r w:rsidR="008737BB">
        <w:rPr>
          <w:rFonts w:ascii="Times New Roman" w:hAnsi="Times New Roman" w:eastAsia="Times New Roman" w:cs="Times New Roman"/>
          <w:lang w:val="en-GB"/>
        </w:rPr>
        <w:t>in this group</w:t>
      </w:r>
      <w:r w:rsidR="00ED6138">
        <w:rPr>
          <w:rFonts w:ascii="Times New Roman" w:hAnsi="Times New Roman" w:eastAsia="Times New Roman" w:cs="Times New Roman"/>
          <w:lang w:val="en-GB"/>
        </w:rPr>
        <w:t>,</w:t>
      </w:r>
      <w:r w:rsidR="008737BB">
        <w:rPr>
          <w:rFonts w:ascii="Times New Roman" w:hAnsi="Times New Roman" w:eastAsia="Times New Roman" w:cs="Times New Roman"/>
          <w:lang w:val="en-GB"/>
        </w:rPr>
        <w:t xml:space="preserve"> </w:t>
      </w:r>
      <w:r w:rsidRPr="008737BB" w:rsidR="00ED6138">
        <w:rPr>
          <w:rFonts w:ascii="Times New Roman" w:hAnsi="Times New Roman" w:eastAsia="Times New Roman" w:cs="Times New Roman"/>
          <w:lang w:val="en-GB"/>
        </w:rPr>
        <w:t>31</w:t>
      </w:r>
      <w:proofErr w:type="gramStart"/>
      <w:r w:rsidR="00ED6138">
        <w:rPr>
          <w:rFonts w:ascii="Times New Roman" w:hAnsi="Times New Roman" w:eastAsia="Times New Roman" w:cs="Times New Roman"/>
          <w:lang w:val="en-GB"/>
        </w:rPr>
        <w:t>%  (</w:t>
      </w:r>
      <w:proofErr w:type="gramEnd"/>
      <w:r w:rsidRPr="008737BB" w:rsidR="00ED6138">
        <w:rPr>
          <w:rFonts w:ascii="Times New Roman" w:hAnsi="Times New Roman" w:eastAsia="Times New Roman" w:cs="Times New Roman"/>
          <w:i/>
          <w:lang w:val="en-GB"/>
        </w:rPr>
        <w:t>n</w:t>
      </w:r>
      <w:r w:rsidR="00ED6138">
        <w:rPr>
          <w:rFonts w:ascii="Times New Roman" w:hAnsi="Times New Roman" w:eastAsia="Times New Roman" w:cs="Times New Roman"/>
          <w:i/>
          <w:lang w:val="en-GB"/>
        </w:rPr>
        <w:t xml:space="preserve"> </w:t>
      </w:r>
      <w:r w:rsidR="00ED6138">
        <w:rPr>
          <w:rFonts w:ascii="Times New Roman" w:hAnsi="Times New Roman" w:eastAsia="Times New Roman" w:cs="Times New Roman"/>
          <w:lang w:val="en-GB"/>
        </w:rPr>
        <w:t xml:space="preserve">= 67/218), </w:t>
      </w:r>
      <w:r w:rsidR="001F1D7B">
        <w:rPr>
          <w:rFonts w:ascii="Times New Roman" w:hAnsi="Times New Roman" w:eastAsia="Times New Roman" w:cs="Times New Roman"/>
          <w:lang w:val="en-GB"/>
        </w:rPr>
        <w:t>to be much more common than depressive  symptoms</w:t>
      </w:r>
      <w:r w:rsidR="00ED6138">
        <w:rPr>
          <w:rFonts w:ascii="Times New Roman" w:hAnsi="Times New Roman" w:eastAsia="Times New Roman" w:cs="Times New Roman"/>
          <w:lang w:val="en-GB"/>
        </w:rPr>
        <w:t>,</w:t>
      </w:r>
      <w:r w:rsidR="002419F5">
        <w:rPr>
          <w:rFonts w:ascii="Times New Roman" w:hAnsi="Times New Roman" w:eastAsia="Times New Roman" w:cs="Times New Roman"/>
          <w:lang w:val="en-GB"/>
        </w:rPr>
        <w:t xml:space="preserve">  </w:t>
      </w:r>
      <w:r w:rsidR="008737BB">
        <w:rPr>
          <w:rFonts w:ascii="Times New Roman" w:hAnsi="Times New Roman" w:eastAsia="Times New Roman" w:cs="Times New Roman"/>
          <w:lang w:val="en-GB"/>
        </w:rPr>
        <w:t>3</w:t>
      </w:r>
      <w:r w:rsidR="002419F5">
        <w:rPr>
          <w:rFonts w:ascii="Times New Roman" w:hAnsi="Times New Roman" w:eastAsia="Times New Roman" w:cs="Times New Roman"/>
          <w:lang w:val="en-GB"/>
        </w:rPr>
        <w:t>%</w:t>
      </w:r>
      <w:r w:rsidR="008737BB">
        <w:rPr>
          <w:rFonts w:ascii="Times New Roman" w:hAnsi="Times New Roman" w:eastAsia="Times New Roman" w:cs="Times New Roman"/>
          <w:lang w:val="en-GB"/>
        </w:rPr>
        <w:t xml:space="preserve"> (</w:t>
      </w:r>
      <w:r w:rsidRPr="008737BB" w:rsidR="008737BB">
        <w:rPr>
          <w:rFonts w:ascii="Times New Roman" w:hAnsi="Times New Roman" w:eastAsia="Times New Roman" w:cs="Times New Roman"/>
          <w:i/>
          <w:lang w:val="en-GB"/>
        </w:rPr>
        <w:t>n</w:t>
      </w:r>
      <w:r w:rsidR="008737BB">
        <w:rPr>
          <w:rFonts w:ascii="Times New Roman" w:hAnsi="Times New Roman" w:eastAsia="Times New Roman" w:cs="Times New Roman"/>
          <w:lang w:val="en-GB"/>
        </w:rPr>
        <w:t xml:space="preserve"> = 7/218</w:t>
      </w:r>
      <w:r w:rsidR="002419F5">
        <w:rPr>
          <w:rFonts w:ascii="Times New Roman" w:hAnsi="Times New Roman" w:eastAsia="Times New Roman" w:cs="Times New Roman"/>
          <w:lang w:val="en-GB"/>
        </w:rPr>
        <w:t>)</w:t>
      </w:r>
      <w:r w:rsidR="00ED6138">
        <w:rPr>
          <w:rFonts w:ascii="Times New Roman" w:hAnsi="Times New Roman" w:eastAsia="Times New Roman" w:cs="Times New Roman"/>
          <w:lang w:val="en-GB"/>
        </w:rPr>
        <w:t>. Furthermore there was only a</w:t>
      </w:r>
      <w:r w:rsidR="008737BB">
        <w:rPr>
          <w:rFonts w:ascii="Times New Roman" w:hAnsi="Times New Roman" w:eastAsia="Times New Roman" w:cs="Times New Roman"/>
          <w:lang w:val="en-GB"/>
        </w:rPr>
        <w:t xml:space="preserve"> modest degree of overlap  </w:t>
      </w:r>
      <w:r w:rsidR="00ED6138">
        <w:rPr>
          <w:rFonts w:ascii="Times New Roman" w:hAnsi="Times New Roman" w:eastAsia="Times New Roman" w:cs="Times New Roman"/>
          <w:lang w:val="en-GB"/>
        </w:rPr>
        <w:t>between the two, 7% (</w:t>
      </w:r>
      <w:r w:rsidRPr="00ED6138" w:rsidR="00ED6138">
        <w:rPr>
          <w:rFonts w:ascii="Times New Roman" w:hAnsi="Times New Roman" w:eastAsia="Times New Roman" w:cs="Times New Roman"/>
          <w:i/>
          <w:lang w:val="en-GB"/>
        </w:rPr>
        <w:t>n</w:t>
      </w:r>
      <w:r w:rsidR="00ED6138">
        <w:rPr>
          <w:rFonts w:ascii="Times New Roman" w:hAnsi="Times New Roman" w:eastAsia="Times New Roman" w:cs="Times New Roman"/>
          <w:lang w:val="en-GB"/>
        </w:rPr>
        <w:t xml:space="preserve"> = 5/67), </w:t>
      </w:r>
      <w:r w:rsidR="00805539">
        <w:rPr>
          <w:rFonts w:ascii="Times New Roman" w:hAnsi="Times New Roman" w:eastAsia="Times New Roman" w:cs="Times New Roman"/>
          <w:lang w:val="en-GB"/>
        </w:rPr>
        <w:t>suggesting</w:t>
      </w:r>
      <w:r w:rsidRPr="00382E1C" w:rsidR="000D014B">
        <w:rPr>
          <w:rFonts w:ascii="Times New Roman" w:hAnsi="Times New Roman" w:eastAsia="Times New Roman" w:cs="Times New Roman"/>
          <w:lang w:val="en-GB"/>
        </w:rPr>
        <w:t xml:space="preserve"> that these diagnoses are not interchangeable</w:t>
      </w:r>
      <w:r w:rsidR="009D5C7B">
        <w:rPr>
          <w:rFonts w:ascii="Times New Roman" w:hAnsi="Times New Roman" w:eastAsia="Times New Roman" w:cs="Times New Roman"/>
          <w:lang w:val="en-GB"/>
        </w:rPr>
        <w:t>, at least in a sample of critical care workers who were functioning sufficiently well to be attending work.</w:t>
      </w:r>
      <w:r w:rsidRPr="00382E1C" w:rsidR="000D014B">
        <w:rPr>
          <w:rFonts w:ascii="Times New Roman" w:hAnsi="Times New Roman" w:eastAsia="Times New Roman" w:cs="Times New Roman"/>
          <w:lang w:val="en-GB"/>
        </w:rPr>
        <w:t xml:space="preserve"> If anything</w:t>
      </w:r>
      <w:r w:rsidR="000D014B">
        <w:rPr>
          <w:rFonts w:ascii="Times New Roman" w:hAnsi="Times New Roman" w:eastAsia="Times New Roman" w:cs="Times New Roman"/>
          <w:lang w:val="en-GB"/>
        </w:rPr>
        <w:t>,</w:t>
      </w:r>
      <w:r w:rsidR="009B4463">
        <w:rPr>
          <w:rFonts w:ascii="Times New Roman" w:hAnsi="Times New Roman" w:eastAsia="Times New Roman" w:cs="Times New Roman"/>
          <w:lang w:val="en-GB"/>
        </w:rPr>
        <w:t xml:space="preserve"> burnout </w:t>
      </w:r>
      <w:proofErr w:type="gramStart"/>
      <w:r w:rsidR="009B4463">
        <w:rPr>
          <w:rFonts w:ascii="Times New Roman" w:hAnsi="Times New Roman" w:eastAsia="Times New Roman" w:cs="Times New Roman"/>
          <w:lang w:val="en-GB"/>
        </w:rPr>
        <w:t>overlapped  more</w:t>
      </w:r>
      <w:proofErr w:type="gramEnd"/>
      <w:r w:rsidR="00805539">
        <w:rPr>
          <w:rFonts w:ascii="Times New Roman" w:hAnsi="Times New Roman" w:eastAsia="Times New Roman" w:cs="Times New Roman"/>
          <w:lang w:val="en-GB"/>
        </w:rPr>
        <w:t xml:space="preserve"> with anxiety</w:t>
      </w:r>
      <w:r w:rsidR="00ED6138">
        <w:rPr>
          <w:rFonts w:ascii="Times New Roman" w:hAnsi="Times New Roman" w:eastAsia="Times New Roman" w:cs="Times New Roman"/>
          <w:lang w:val="en-GB"/>
        </w:rPr>
        <w:t xml:space="preserve"> 34% </w:t>
      </w:r>
      <w:r w:rsidR="00805539">
        <w:rPr>
          <w:rFonts w:ascii="Times New Roman" w:hAnsi="Times New Roman" w:eastAsia="Times New Roman" w:cs="Times New Roman"/>
          <w:lang w:val="en-GB"/>
        </w:rPr>
        <w:t xml:space="preserve"> (</w:t>
      </w:r>
      <w:r w:rsidRPr="00ED6138" w:rsidR="00ED6138">
        <w:rPr>
          <w:rFonts w:ascii="Times New Roman" w:hAnsi="Times New Roman" w:eastAsia="Times New Roman" w:cs="Times New Roman"/>
          <w:i/>
          <w:lang w:val="en-GB"/>
        </w:rPr>
        <w:t>n</w:t>
      </w:r>
      <w:r w:rsidR="00ED6138">
        <w:rPr>
          <w:rFonts w:ascii="Times New Roman" w:hAnsi="Times New Roman" w:eastAsia="Times New Roman" w:cs="Times New Roman"/>
          <w:lang w:val="en-GB"/>
        </w:rPr>
        <w:t xml:space="preserve"> = 23/67) and post-traumatic stress 24</w:t>
      </w:r>
      <w:r>
        <w:rPr>
          <w:rFonts w:ascii="Times New Roman" w:hAnsi="Times New Roman" w:eastAsia="Times New Roman" w:cs="Times New Roman"/>
          <w:lang w:val="en-GB"/>
        </w:rPr>
        <w:t>%</w:t>
      </w:r>
      <w:r w:rsidR="00ED6138">
        <w:rPr>
          <w:rFonts w:ascii="Times New Roman" w:hAnsi="Times New Roman" w:eastAsia="Times New Roman" w:cs="Times New Roman"/>
          <w:lang w:val="en-GB"/>
        </w:rPr>
        <w:t xml:space="preserve"> (n = 16/67</w:t>
      </w:r>
      <w:r>
        <w:rPr>
          <w:rFonts w:ascii="Times New Roman" w:hAnsi="Times New Roman" w:eastAsia="Times New Roman" w:cs="Times New Roman"/>
          <w:lang w:val="en-GB"/>
        </w:rPr>
        <w:t>)</w:t>
      </w:r>
      <w:r w:rsidR="00ED6138">
        <w:rPr>
          <w:rFonts w:ascii="Times New Roman" w:hAnsi="Times New Roman" w:eastAsia="Times New Roman" w:cs="Times New Roman"/>
          <w:lang w:val="en-GB"/>
        </w:rPr>
        <w:t>,</w:t>
      </w:r>
      <w:r>
        <w:rPr>
          <w:rFonts w:ascii="Times New Roman" w:hAnsi="Times New Roman" w:eastAsia="Times New Roman" w:cs="Times New Roman"/>
          <w:lang w:val="en-GB"/>
        </w:rPr>
        <w:t xml:space="preserve"> which were also reported more often </w:t>
      </w:r>
      <w:r w:rsidR="00731DBB">
        <w:rPr>
          <w:rFonts w:ascii="Times New Roman" w:hAnsi="Times New Roman" w:eastAsia="Times New Roman" w:cs="Times New Roman"/>
          <w:lang w:val="en-GB"/>
        </w:rPr>
        <w:t xml:space="preserve">by this sample, </w:t>
      </w:r>
      <w:r>
        <w:rPr>
          <w:rFonts w:ascii="Times New Roman" w:hAnsi="Times New Roman" w:eastAsia="Times New Roman" w:cs="Times New Roman"/>
          <w:lang w:val="en-GB"/>
        </w:rPr>
        <w:t xml:space="preserve">at the rate of </w:t>
      </w:r>
      <w:r w:rsidR="00ED6138">
        <w:rPr>
          <w:rFonts w:ascii="Times New Roman" w:hAnsi="Times New Roman" w:eastAsia="Times New Roman" w:cs="Times New Roman"/>
          <w:lang w:val="en-GB"/>
        </w:rPr>
        <w:t>13</w:t>
      </w:r>
      <w:r>
        <w:rPr>
          <w:rFonts w:ascii="Times New Roman" w:hAnsi="Times New Roman" w:eastAsia="Times New Roman" w:cs="Times New Roman"/>
          <w:lang w:val="en-GB"/>
        </w:rPr>
        <w:t xml:space="preserve">% and </w:t>
      </w:r>
      <w:r w:rsidR="00ED6138">
        <w:rPr>
          <w:rFonts w:ascii="Times New Roman" w:hAnsi="Times New Roman" w:eastAsia="Times New Roman" w:cs="Times New Roman"/>
          <w:lang w:val="en-GB"/>
        </w:rPr>
        <w:t>11</w:t>
      </w:r>
      <w:r>
        <w:rPr>
          <w:rFonts w:ascii="Times New Roman" w:hAnsi="Times New Roman" w:eastAsia="Times New Roman" w:cs="Times New Roman"/>
          <w:lang w:val="en-GB"/>
        </w:rPr>
        <w:t xml:space="preserve">% respectively. </w:t>
      </w:r>
    </w:p>
    <w:p xmlns:wp14="http://schemas.microsoft.com/office/word/2010/wordml" w:rsidR="00053EC1" w:rsidP="004F531D" w:rsidRDefault="004F531D" w14:paraId="35F9D7D2" wp14:textId="77777777">
      <w:pPr>
        <w:pStyle w:val="Body"/>
        <w:spacing w:line="480" w:lineRule="auto"/>
        <w:rPr>
          <w:rFonts w:ascii="Times New Roman" w:hAnsi="Times New Roman" w:eastAsia="Times New Roman" w:cs="Times New Roman"/>
          <w:lang w:val="en-GB"/>
        </w:rPr>
      </w:pPr>
      <w:r>
        <w:rPr>
          <w:rFonts w:ascii="Times New Roman" w:hAnsi="Times New Roman" w:eastAsia="Times New Roman" w:cs="Times New Roman"/>
          <w:lang w:val="en-GB"/>
        </w:rPr>
        <w:tab/>
      </w:r>
      <w:r>
        <w:rPr>
          <w:rFonts w:ascii="Times New Roman" w:hAnsi="Times New Roman" w:eastAsia="Times New Roman" w:cs="Times New Roman"/>
          <w:lang w:val="en-GB"/>
        </w:rPr>
        <w:t xml:space="preserve">Although it might reasonably </w:t>
      </w:r>
      <w:r w:rsidR="00831456">
        <w:rPr>
          <w:rFonts w:ascii="Times New Roman" w:hAnsi="Times New Roman" w:eastAsia="Times New Roman" w:cs="Times New Roman"/>
          <w:lang w:val="en-GB"/>
        </w:rPr>
        <w:t>be ex</w:t>
      </w:r>
      <w:r w:rsidR="009D5C7B">
        <w:rPr>
          <w:rFonts w:ascii="Times New Roman" w:hAnsi="Times New Roman" w:eastAsia="Times New Roman" w:cs="Times New Roman"/>
          <w:lang w:val="en-GB"/>
        </w:rPr>
        <w:t>pected that a person sufferin</w:t>
      </w:r>
      <w:r w:rsidR="00D113D0">
        <w:rPr>
          <w:rFonts w:ascii="Times New Roman" w:hAnsi="Times New Roman" w:eastAsia="Times New Roman" w:cs="Times New Roman"/>
          <w:lang w:val="en-GB"/>
        </w:rPr>
        <w:t>g severe burnout</w:t>
      </w:r>
      <w:r w:rsidR="003A0C37">
        <w:rPr>
          <w:rFonts w:ascii="Times New Roman" w:hAnsi="Times New Roman" w:eastAsia="Times New Roman" w:cs="Times New Roman"/>
          <w:lang w:val="en-GB"/>
        </w:rPr>
        <w:t>,</w:t>
      </w:r>
      <w:r>
        <w:rPr>
          <w:rFonts w:ascii="Times New Roman" w:hAnsi="Times New Roman" w:eastAsia="Times New Roman" w:cs="Times New Roman"/>
          <w:lang w:val="en-GB"/>
        </w:rPr>
        <w:t xml:space="preserve"> would</w:t>
      </w:r>
      <w:r w:rsidR="00D113D0">
        <w:rPr>
          <w:rFonts w:ascii="Times New Roman" w:hAnsi="Times New Roman" w:eastAsia="Times New Roman" w:cs="Times New Roman"/>
          <w:lang w:val="en-GB"/>
        </w:rPr>
        <w:t xml:space="preserve"> also</w:t>
      </w:r>
      <w:r w:rsidR="003A0C37">
        <w:rPr>
          <w:rFonts w:ascii="Times New Roman" w:hAnsi="Times New Roman" w:eastAsia="Times New Roman" w:cs="Times New Roman"/>
          <w:lang w:val="en-GB"/>
        </w:rPr>
        <w:t xml:space="preserve"> be</w:t>
      </w:r>
      <w:r w:rsidR="00B171B5">
        <w:rPr>
          <w:rFonts w:ascii="Times New Roman" w:hAnsi="Times New Roman" w:eastAsia="Times New Roman" w:cs="Times New Roman"/>
          <w:lang w:val="en-GB"/>
        </w:rPr>
        <w:t xml:space="preserve"> likely</w:t>
      </w:r>
      <w:r>
        <w:rPr>
          <w:rFonts w:ascii="Times New Roman" w:hAnsi="Times New Roman" w:eastAsia="Times New Roman" w:cs="Times New Roman"/>
          <w:lang w:val="en-GB"/>
        </w:rPr>
        <w:t xml:space="preserve"> to</w:t>
      </w:r>
      <w:r w:rsidR="00ED6138">
        <w:rPr>
          <w:rFonts w:ascii="Times New Roman" w:hAnsi="Times New Roman" w:eastAsia="Times New Roman" w:cs="Times New Roman"/>
          <w:lang w:val="en-GB"/>
        </w:rPr>
        <w:t xml:space="preserve"> </w:t>
      </w:r>
      <w:r w:rsidR="00D113D0">
        <w:rPr>
          <w:rFonts w:ascii="Times New Roman" w:hAnsi="Times New Roman" w:eastAsia="Times New Roman" w:cs="Times New Roman"/>
          <w:lang w:val="en-GB"/>
        </w:rPr>
        <w:t>meet c</w:t>
      </w:r>
      <w:r w:rsidR="00B171B5">
        <w:rPr>
          <w:rFonts w:ascii="Times New Roman" w:hAnsi="Times New Roman" w:eastAsia="Times New Roman" w:cs="Times New Roman"/>
          <w:lang w:val="en-GB"/>
        </w:rPr>
        <w:t xml:space="preserve">riteria for </w:t>
      </w:r>
      <w:proofErr w:type="spellStart"/>
      <w:r w:rsidR="00B171B5">
        <w:rPr>
          <w:rFonts w:ascii="Times New Roman" w:hAnsi="Times New Roman" w:eastAsia="Times New Roman" w:cs="Times New Roman"/>
          <w:lang w:val="en-GB"/>
        </w:rPr>
        <w:t>comorbid</w:t>
      </w:r>
      <w:proofErr w:type="spellEnd"/>
      <w:r w:rsidR="00B171B5">
        <w:rPr>
          <w:rFonts w:ascii="Times New Roman" w:hAnsi="Times New Roman" w:eastAsia="Times New Roman" w:cs="Times New Roman"/>
          <w:lang w:val="en-GB"/>
        </w:rPr>
        <w:t xml:space="preserve"> depression</w:t>
      </w:r>
      <w:r w:rsidR="00731DBB">
        <w:rPr>
          <w:rFonts w:ascii="Times New Roman" w:hAnsi="Times New Roman" w:eastAsia="Times New Roman" w:cs="Times New Roman"/>
          <w:lang w:val="en-GB"/>
        </w:rPr>
        <w:t xml:space="preserve">, </w:t>
      </w:r>
      <w:r w:rsidR="00D113D0">
        <w:rPr>
          <w:rFonts w:ascii="Times New Roman" w:hAnsi="Times New Roman" w:eastAsia="Times New Roman" w:cs="Times New Roman"/>
          <w:lang w:val="en-GB"/>
        </w:rPr>
        <w:t xml:space="preserve">this does </w:t>
      </w:r>
      <w:r w:rsidR="00A13982">
        <w:rPr>
          <w:rFonts w:ascii="Times New Roman" w:hAnsi="Times New Roman" w:eastAsia="Times New Roman" w:cs="Times New Roman"/>
          <w:lang w:val="en-GB"/>
        </w:rPr>
        <w:t>not mean</w:t>
      </w:r>
      <w:r w:rsidR="00DE3E08">
        <w:rPr>
          <w:rFonts w:ascii="Times New Roman" w:hAnsi="Times New Roman" w:eastAsia="Times New Roman" w:cs="Times New Roman"/>
          <w:lang w:val="en-GB"/>
        </w:rPr>
        <w:t xml:space="preserve"> that burnout and </w:t>
      </w:r>
      <w:proofErr w:type="gramStart"/>
      <w:r w:rsidR="00DE3E08">
        <w:rPr>
          <w:rFonts w:ascii="Times New Roman" w:hAnsi="Times New Roman" w:eastAsia="Times New Roman" w:cs="Times New Roman"/>
          <w:lang w:val="en-GB"/>
        </w:rPr>
        <w:t xml:space="preserve">depression </w:t>
      </w:r>
      <w:r w:rsidR="00A13982">
        <w:rPr>
          <w:rFonts w:ascii="Times New Roman" w:hAnsi="Times New Roman" w:eastAsia="Times New Roman" w:cs="Times New Roman"/>
          <w:lang w:val="en-GB"/>
        </w:rPr>
        <w:t xml:space="preserve"> are</w:t>
      </w:r>
      <w:proofErr w:type="gramEnd"/>
      <w:r w:rsidR="00A13982">
        <w:rPr>
          <w:rFonts w:ascii="Times New Roman" w:hAnsi="Times New Roman" w:eastAsia="Times New Roman" w:cs="Times New Roman"/>
          <w:lang w:val="en-GB"/>
        </w:rPr>
        <w:t xml:space="preserve"> conceptually the same thing.  </w:t>
      </w:r>
      <w:r w:rsidRPr="00382E1C" w:rsidR="00920902">
        <w:rPr>
          <w:rFonts w:ascii="Times New Roman" w:hAnsi="Times New Roman" w:eastAsia="Times New Roman" w:cs="Times New Roman"/>
          <w:lang w:val="en-GB"/>
        </w:rPr>
        <w:t>The concept of burnout clearly has face validity with staff</w:t>
      </w:r>
      <w:r w:rsidR="00A13982">
        <w:rPr>
          <w:rFonts w:ascii="Times New Roman" w:hAnsi="Times New Roman" w:eastAsia="Times New Roman" w:cs="Times New Roman"/>
          <w:lang w:val="en-GB"/>
        </w:rPr>
        <w:t xml:space="preserve">, </w:t>
      </w:r>
      <w:r w:rsidR="00ED6138">
        <w:rPr>
          <w:rFonts w:ascii="Times New Roman" w:hAnsi="Times New Roman" w:eastAsia="Times New Roman" w:cs="Times New Roman"/>
          <w:lang w:val="en-GB"/>
        </w:rPr>
        <w:t>as indicated by</w:t>
      </w:r>
      <w:r w:rsidR="00A13982">
        <w:rPr>
          <w:rFonts w:ascii="Times New Roman" w:hAnsi="Times New Roman" w:eastAsia="Times New Roman" w:cs="Times New Roman"/>
          <w:lang w:val="en-GB"/>
        </w:rPr>
        <w:t xml:space="preserve"> the recent proliferation of papers into it</w:t>
      </w:r>
      <w:r w:rsidR="002D5605">
        <w:rPr>
          <w:rFonts w:ascii="Times New Roman" w:hAnsi="Times New Roman" w:eastAsia="Times New Roman" w:cs="Times New Roman"/>
          <w:lang w:val="en-GB"/>
        </w:rPr>
        <w:t xml:space="preserve">s prevalence and </w:t>
      </w:r>
      <w:r w:rsidR="002A5EE7">
        <w:rPr>
          <w:rFonts w:ascii="Times New Roman" w:hAnsi="Times New Roman" w:eastAsia="Times New Roman" w:cs="Times New Roman"/>
          <w:lang w:val="en-GB"/>
        </w:rPr>
        <w:t>associations</w:t>
      </w:r>
      <w:proofErr w:type="gramStart"/>
      <w:r w:rsidR="00ED6138">
        <w:rPr>
          <w:rFonts w:ascii="Times New Roman" w:hAnsi="Times New Roman" w:eastAsia="Times New Roman" w:cs="Times New Roman"/>
          <w:lang w:val="en-GB"/>
        </w:rPr>
        <w:t>,</w:t>
      </w:r>
      <w:r w:rsidR="002A5EE7">
        <w:rPr>
          <w:rFonts w:ascii="Times New Roman" w:hAnsi="Times New Roman" w:eastAsia="Times New Roman" w:cs="Times New Roman"/>
          <w:lang w:val="en-GB"/>
        </w:rPr>
        <w:t xml:space="preserve"> </w:t>
      </w:r>
      <w:r w:rsidR="001D61C9">
        <w:rPr>
          <w:rFonts w:ascii="Times New Roman" w:hAnsi="Times New Roman" w:eastAsia="Times New Roman" w:cs="Times New Roman"/>
          <w:lang w:val="en-GB"/>
        </w:rPr>
        <w:t xml:space="preserve"> </w:t>
      </w:r>
      <w:r w:rsidR="00ED6138">
        <w:rPr>
          <w:rFonts w:ascii="Times New Roman" w:hAnsi="Times New Roman" w:eastAsia="Times New Roman" w:cs="Times New Roman"/>
          <w:lang w:val="en-GB"/>
        </w:rPr>
        <w:t>but</w:t>
      </w:r>
      <w:proofErr w:type="gramEnd"/>
      <w:r w:rsidR="00ED6138">
        <w:rPr>
          <w:rFonts w:ascii="Times New Roman" w:hAnsi="Times New Roman" w:eastAsia="Times New Roman" w:cs="Times New Roman"/>
          <w:lang w:val="en-GB"/>
        </w:rPr>
        <w:t xml:space="preserve"> </w:t>
      </w:r>
      <w:r w:rsidR="001D61C9">
        <w:rPr>
          <w:rFonts w:ascii="Times New Roman" w:hAnsi="Times New Roman" w:eastAsia="Times New Roman" w:cs="Times New Roman"/>
          <w:lang w:val="en-GB"/>
        </w:rPr>
        <w:t>in our study</w:t>
      </w:r>
      <w:r w:rsidR="00977CC0">
        <w:rPr>
          <w:rFonts w:ascii="Times New Roman" w:hAnsi="Times New Roman" w:eastAsia="Times New Roman" w:cs="Times New Roman"/>
          <w:lang w:val="en-GB"/>
        </w:rPr>
        <w:t xml:space="preserve"> </w:t>
      </w:r>
      <w:r w:rsidR="001D61C9">
        <w:rPr>
          <w:rFonts w:ascii="Times New Roman" w:hAnsi="Times New Roman" w:eastAsia="Times New Roman" w:cs="Times New Roman"/>
          <w:lang w:val="en-GB"/>
        </w:rPr>
        <w:t>the ma</w:t>
      </w:r>
      <w:r w:rsidR="001C3986">
        <w:rPr>
          <w:rFonts w:ascii="Times New Roman" w:hAnsi="Times New Roman" w:eastAsia="Times New Roman" w:cs="Times New Roman"/>
          <w:lang w:val="en-GB"/>
        </w:rPr>
        <w:t>jority of staff with significant burnout (here defined</w:t>
      </w:r>
      <w:r w:rsidR="00ED6138">
        <w:rPr>
          <w:rFonts w:ascii="Times New Roman" w:hAnsi="Times New Roman" w:eastAsia="Times New Roman" w:cs="Times New Roman"/>
          <w:lang w:val="en-GB"/>
        </w:rPr>
        <w:t xml:space="preserve"> as </w:t>
      </w:r>
      <w:r w:rsidR="005B1091">
        <w:rPr>
          <w:rFonts w:ascii="Times New Roman" w:hAnsi="Times New Roman" w:eastAsia="Times New Roman" w:cs="Times New Roman"/>
          <w:lang w:val="en-GB"/>
        </w:rPr>
        <w:t xml:space="preserve">scoring in the </w:t>
      </w:r>
      <w:r w:rsidR="00ED6138">
        <w:rPr>
          <w:rFonts w:ascii="Times New Roman" w:hAnsi="Times New Roman" w:eastAsia="Times New Roman" w:cs="Times New Roman"/>
          <w:lang w:val="en-GB"/>
        </w:rPr>
        <w:t xml:space="preserve">high risk </w:t>
      </w:r>
      <w:r w:rsidR="00D01FA9">
        <w:rPr>
          <w:rFonts w:ascii="Times New Roman" w:hAnsi="Times New Roman" w:eastAsia="Times New Roman" w:cs="Times New Roman"/>
          <w:lang w:val="en-GB"/>
        </w:rPr>
        <w:t>for</w:t>
      </w:r>
      <w:r w:rsidR="00ED6138">
        <w:rPr>
          <w:rFonts w:ascii="Times New Roman" w:hAnsi="Times New Roman" w:eastAsia="Times New Roman" w:cs="Times New Roman"/>
          <w:lang w:val="en-GB"/>
        </w:rPr>
        <w:t xml:space="preserve"> emotional e</w:t>
      </w:r>
      <w:r w:rsidR="001C3986">
        <w:rPr>
          <w:rFonts w:ascii="Times New Roman" w:hAnsi="Times New Roman" w:eastAsia="Times New Roman" w:cs="Times New Roman"/>
          <w:lang w:val="en-GB"/>
        </w:rPr>
        <w:t xml:space="preserve">xhaustion or </w:t>
      </w:r>
      <w:r w:rsidR="00ED6138">
        <w:rPr>
          <w:rFonts w:ascii="Times New Roman" w:hAnsi="Times New Roman" w:eastAsia="Times New Roman" w:cs="Times New Roman"/>
          <w:lang w:val="en-GB"/>
        </w:rPr>
        <w:t>d</w:t>
      </w:r>
      <w:r w:rsidR="009256F5">
        <w:rPr>
          <w:rFonts w:ascii="Times New Roman" w:hAnsi="Times New Roman" w:eastAsia="Times New Roman" w:cs="Times New Roman"/>
          <w:lang w:val="en-GB"/>
        </w:rPr>
        <w:t>epersonalizatio</w:t>
      </w:r>
      <w:r w:rsidR="00ED6138">
        <w:rPr>
          <w:rFonts w:ascii="Times New Roman" w:hAnsi="Times New Roman" w:eastAsia="Times New Roman" w:cs="Times New Roman"/>
          <w:lang w:val="en-GB"/>
        </w:rPr>
        <w:t>n</w:t>
      </w:r>
      <w:r w:rsidR="004443FE">
        <w:rPr>
          <w:rFonts w:ascii="Times New Roman" w:hAnsi="Times New Roman" w:eastAsia="Times New Roman" w:cs="Times New Roman"/>
          <w:lang w:val="en-GB"/>
        </w:rPr>
        <w:t xml:space="preserve"> on an abbreviated version of the </w:t>
      </w:r>
      <w:proofErr w:type="spellStart"/>
      <w:r w:rsidR="004443FE">
        <w:rPr>
          <w:rFonts w:ascii="Times New Roman" w:hAnsi="Times New Roman" w:eastAsia="Times New Roman" w:cs="Times New Roman"/>
          <w:lang w:val="en-GB"/>
        </w:rPr>
        <w:t>Maslach</w:t>
      </w:r>
      <w:proofErr w:type="spellEnd"/>
      <w:r w:rsidR="004443FE">
        <w:rPr>
          <w:rFonts w:ascii="Times New Roman" w:hAnsi="Times New Roman" w:eastAsia="Times New Roman" w:cs="Times New Roman"/>
          <w:lang w:val="en-GB"/>
        </w:rPr>
        <w:t xml:space="preserve"> Burnout Invernto</w:t>
      </w:r>
      <w:r w:rsidR="00785DAB">
        <w:rPr>
          <w:rFonts w:ascii="Times New Roman" w:hAnsi="Times New Roman" w:eastAsia="Times New Roman" w:cs="Times New Roman"/>
          <w:lang w:val="en-GB"/>
        </w:rPr>
        <w:t>ry</w:t>
      </w:r>
      <w:r w:rsidR="00CF0FB6">
        <w:rPr>
          <w:rFonts w:ascii="Times New Roman" w:hAnsi="Times New Roman" w:eastAsia="Times New Roman" w:cs="Times New Roman"/>
          <w:vertAlign w:val="superscript"/>
          <w:lang w:val="en-GB"/>
        </w:rPr>
        <w:t>4</w:t>
      </w:r>
      <w:r w:rsidR="00ED6138">
        <w:rPr>
          <w:rFonts w:ascii="Times New Roman" w:hAnsi="Times New Roman" w:eastAsia="Times New Roman" w:cs="Times New Roman"/>
          <w:lang w:val="en-GB"/>
        </w:rPr>
        <w:t xml:space="preserve">) </w:t>
      </w:r>
      <w:r w:rsidR="00977CC0">
        <w:rPr>
          <w:rFonts w:ascii="Times New Roman" w:hAnsi="Times New Roman" w:eastAsia="Times New Roman" w:cs="Times New Roman"/>
          <w:lang w:val="en-GB"/>
        </w:rPr>
        <w:t xml:space="preserve">did not meet </w:t>
      </w:r>
      <w:r w:rsidR="001C3986">
        <w:rPr>
          <w:rFonts w:ascii="Times New Roman" w:hAnsi="Times New Roman" w:eastAsia="Times New Roman" w:cs="Times New Roman"/>
          <w:lang w:val="en-GB"/>
        </w:rPr>
        <w:t xml:space="preserve">clinical criteria for another </w:t>
      </w:r>
      <w:r w:rsidR="002A528D">
        <w:rPr>
          <w:rFonts w:ascii="Times New Roman" w:hAnsi="Times New Roman" w:eastAsia="Times New Roman" w:cs="Times New Roman"/>
          <w:lang w:val="en-GB"/>
        </w:rPr>
        <w:t>psychological problem.</w:t>
      </w:r>
      <w:r w:rsidR="00ED6138">
        <w:rPr>
          <w:rFonts w:ascii="Times New Roman" w:hAnsi="Times New Roman" w:eastAsia="Times New Roman" w:cs="Times New Roman"/>
          <w:lang w:val="en-GB"/>
        </w:rPr>
        <w:t xml:space="preserve"> </w:t>
      </w:r>
      <w:r w:rsidR="00807551">
        <w:rPr>
          <w:rFonts w:ascii="Times New Roman" w:hAnsi="Times New Roman" w:eastAsia="Times New Roman" w:cs="Times New Roman"/>
          <w:lang w:val="en-GB"/>
        </w:rPr>
        <w:t>G</w:t>
      </w:r>
      <w:r w:rsidR="004435CF">
        <w:rPr>
          <w:rFonts w:ascii="Times New Roman" w:hAnsi="Times New Roman" w:eastAsia="Times New Roman" w:cs="Times New Roman"/>
          <w:lang w:val="en-GB"/>
        </w:rPr>
        <w:t>iven the</w:t>
      </w:r>
      <w:r w:rsidR="00807551">
        <w:rPr>
          <w:rFonts w:ascii="Times New Roman" w:hAnsi="Times New Roman" w:eastAsia="Times New Roman" w:cs="Times New Roman"/>
          <w:lang w:val="en-GB"/>
        </w:rPr>
        <w:t xml:space="preserve"> </w:t>
      </w:r>
      <w:proofErr w:type="gramStart"/>
      <w:r w:rsidR="00807551">
        <w:rPr>
          <w:rFonts w:ascii="Times New Roman" w:hAnsi="Times New Roman" w:eastAsia="Times New Roman" w:cs="Times New Roman"/>
          <w:lang w:val="en-GB"/>
        </w:rPr>
        <w:t>well</w:t>
      </w:r>
      <w:r w:rsidR="004435CF">
        <w:rPr>
          <w:rFonts w:ascii="Times New Roman" w:hAnsi="Times New Roman" w:eastAsia="Times New Roman" w:cs="Times New Roman"/>
          <w:lang w:val="en-GB"/>
        </w:rPr>
        <w:t xml:space="preserve">  documented</w:t>
      </w:r>
      <w:proofErr w:type="gramEnd"/>
      <w:r w:rsidR="004435CF">
        <w:rPr>
          <w:rFonts w:ascii="Times New Roman" w:hAnsi="Times New Roman" w:eastAsia="Times New Roman" w:cs="Times New Roman"/>
          <w:lang w:val="en-GB"/>
        </w:rPr>
        <w:t xml:space="preserve"> </w:t>
      </w:r>
      <w:r w:rsidR="000F72ED">
        <w:rPr>
          <w:rFonts w:ascii="Times New Roman" w:hAnsi="Times New Roman" w:eastAsia="Times New Roman" w:cs="Times New Roman"/>
          <w:lang w:val="en-GB"/>
        </w:rPr>
        <w:t>associations</w:t>
      </w:r>
      <w:r w:rsidR="00807551">
        <w:rPr>
          <w:rFonts w:ascii="Times New Roman" w:hAnsi="Times New Roman" w:eastAsia="Times New Roman" w:cs="Times New Roman"/>
          <w:lang w:val="en-GB"/>
        </w:rPr>
        <w:t xml:space="preserve"> burnout </w:t>
      </w:r>
      <w:r w:rsidR="00D01FA9">
        <w:rPr>
          <w:rFonts w:ascii="Times New Roman" w:hAnsi="Times New Roman" w:eastAsia="Times New Roman" w:cs="Times New Roman"/>
          <w:lang w:val="en-GB"/>
        </w:rPr>
        <w:t xml:space="preserve"> has with</w:t>
      </w:r>
      <w:r w:rsidR="007B3C87">
        <w:rPr>
          <w:rFonts w:ascii="Times New Roman" w:hAnsi="Times New Roman" w:eastAsia="Times New Roman" w:cs="Times New Roman"/>
          <w:lang w:val="en-GB"/>
        </w:rPr>
        <w:t xml:space="preserve">  increased risk of such serious outcomes as medical errors and suicidality</w:t>
      </w:r>
      <w:r w:rsidR="00CF0FB6">
        <w:rPr>
          <w:rFonts w:ascii="Times New Roman" w:hAnsi="Times New Roman" w:eastAsia="Times New Roman" w:cs="Times New Roman"/>
          <w:vertAlign w:val="superscript"/>
          <w:lang w:val="en-GB"/>
        </w:rPr>
        <w:t>5</w:t>
      </w:r>
      <w:r w:rsidR="007640F7">
        <w:rPr>
          <w:rFonts w:ascii="Times New Roman" w:hAnsi="Times New Roman" w:eastAsia="Times New Roman" w:cs="Times New Roman"/>
          <w:lang w:val="en-GB"/>
        </w:rPr>
        <w:t>,</w:t>
      </w:r>
      <w:r w:rsidR="004443FE">
        <w:rPr>
          <w:rFonts w:ascii="Times New Roman" w:hAnsi="Times New Roman" w:eastAsia="Times New Roman" w:cs="Times New Roman"/>
          <w:lang w:val="en-GB"/>
        </w:rPr>
        <w:t xml:space="preserve"> </w:t>
      </w:r>
      <w:r w:rsidR="00C03B5F">
        <w:rPr>
          <w:rFonts w:ascii="Times New Roman" w:hAnsi="Times New Roman" w:eastAsia="Times New Roman" w:cs="Times New Roman"/>
          <w:lang w:val="en-GB"/>
        </w:rPr>
        <w:t>t</w:t>
      </w:r>
      <w:r w:rsidR="002A528D">
        <w:rPr>
          <w:rFonts w:ascii="Times New Roman" w:hAnsi="Times New Roman" w:eastAsia="Times New Roman" w:cs="Times New Roman"/>
          <w:lang w:val="en-GB"/>
        </w:rPr>
        <w:t xml:space="preserve">he potential value of regularly monitoring </w:t>
      </w:r>
      <w:r w:rsidR="00C03B5F">
        <w:rPr>
          <w:rFonts w:ascii="Times New Roman" w:hAnsi="Times New Roman" w:eastAsia="Times New Roman" w:cs="Times New Roman"/>
          <w:lang w:val="en-GB"/>
        </w:rPr>
        <w:t xml:space="preserve"> these symptoms </w:t>
      </w:r>
      <w:r w:rsidR="007B3C87">
        <w:rPr>
          <w:rFonts w:ascii="Times New Roman" w:hAnsi="Times New Roman" w:eastAsia="Times New Roman" w:cs="Times New Roman"/>
          <w:lang w:val="en-GB"/>
        </w:rPr>
        <w:t xml:space="preserve">would seem </w:t>
      </w:r>
      <w:r w:rsidR="00426B0F">
        <w:rPr>
          <w:rFonts w:ascii="Times New Roman" w:hAnsi="Times New Roman" w:eastAsia="Times New Roman" w:cs="Times New Roman"/>
          <w:lang w:val="en-GB"/>
        </w:rPr>
        <w:t>to be that this might</w:t>
      </w:r>
      <w:r w:rsidR="00F25AF7">
        <w:rPr>
          <w:rFonts w:ascii="Times New Roman" w:hAnsi="Times New Roman" w:eastAsia="Times New Roman" w:cs="Times New Roman"/>
          <w:lang w:val="en-GB"/>
        </w:rPr>
        <w:t xml:space="preserve"> facilitate the identification of </w:t>
      </w:r>
      <w:r w:rsidRPr="00382E1C" w:rsidR="00053EC1">
        <w:rPr>
          <w:rFonts w:ascii="Times New Roman" w:hAnsi="Times New Roman" w:eastAsia="Times New Roman" w:cs="Times New Roman"/>
          <w:lang w:val="en-GB"/>
        </w:rPr>
        <w:t xml:space="preserve">staff who </w:t>
      </w:r>
      <w:r w:rsidR="00D01FA9">
        <w:rPr>
          <w:rFonts w:ascii="Times New Roman" w:hAnsi="Times New Roman" w:eastAsia="Times New Roman" w:cs="Times New Roman"/>
          <w:lang w:val="en-GB"/>
        </w:rPr>
        <w:t>could</w:t>
      </w:r>
      <w:r w:rsidRPr="00382E1C" w:rsidR="00053EC1">
        <w:rPr>
          <w:rFonts w:ascii="Times New Roman" w:hAnsi="Times New Roman" w:eastAsia="Times New Roman" w:cs="Times New Roman"/>
          <w:lang w:val="en-GB"/>
        </w:rPr>
        <w:t xml:space="preserve"> benefit from additional support</w:t>
      </w:r>
      <w:r w:rsidR="004C1190">
        <w:rPr>
          <w:rFonts w:ascii="Times New Roman" w:hAnsi="Times New Roman" w:eastAsia="Times New Roman" w:cs="Times New Roman"/>
          <w:lang w:val="en-GB"/>
        </w:rPr>
        <w:t>.</w:t>
      </w:r>
      <w:r w:rsidR="00ED6138">
        <w:rPr>
          <w:rFonts w:ascii="Times New Roman" w:hAnsi="Times New Roman" w:eastAsia="Times New Roman" w:cs="Times New Roman"/>
          <w:lang w:val="en-GB"/>
        </w:rPr>
        <w:t xml:space="preserve"> </w:t>
      </w:r>
      <w:r w:rsidR="009F0502">
        <w:rPr>
          <w:rFonts w:ascii="Times New Roman" w:hAnsi="Times New Roman" w:eastAsia="Times New Roman" w:cs="Times New Roman"/>
          <w:lang w:val="en-GB"/>
        </w:rPr>
        <w:t>Appropriate</w:t>
      </w:r>
      <w:r w:rsidR="00ED6138">
        <w:rPr>
          <w:rFonts w:ascii="Times New Roman" w:hAnsi="Times New Roman" w:eastAsia="Times New Roman" w:cs="Times New Roman"/>
          <w:lang w:val="en-GB"/>
        </w:rPr>
        <w:t xml:space="preserve"> </w:t>
      </w:r>
      <w:proofErr w:type="spellStart"/>
      <w:r w:rsidR="009F0502">
        <w:rPr>
          <w:rFonts w:ascii="Times New Roman" w:hAnsi="Times New Roman" w:eastAsia="Times New Roman" w:cs="Times New Roman"/>
          <w:lang w:val="en-GB"/>
        </w:rPr>
        <w:t>inter</w:t>
      </w:r>
      <w:r w:rsidR="00176B5C">
        <w:rPr>
          <w:rFonts w:ascii="Times New Roman" w:hAnsi="Times New Roman" w:eastAsia="Times New Roman" w:cs="Times New Roman"/>
          <w:lang w:val="en-GB"/>
        </w:rPr>
        <w:t>vcntion</w:t>
      </w:r>
      <w:proofErr w:type="spellEnd"/>
      <w:r w:rsidR="00176B5C">
        <w:rPr>
          <w:rFonts w:ascii="Times New Roman" w:hAnsi="Times New Roman" w:eastAsia="Times New Roman" w:cs="Times New Roman"/>
          <w:lang w:val="en-GB"/>
        </w:rPr>
        <w:t xml:space="preserve"> at an earlier stage </w:t>
      </w:r>
      <w:r w:rsidR="009F0502">
        <w:rPr>
          <w:rFonts w:ascii="Times New Roman" w:hAnsi="Times New Roman" w:eastAsia="Times New Roman" w:cs="Times New Roman"/>
          <w:lang w:val="en-GB"/>
        </w:rPr>
        <w:t xml:space="preserve">might then </w:t>
      </w:r>
      <w:r w:rsidR="004F47C7">
        <w:rPr>
          <w:rFonts w:ascii="Times New Roman" w:hAnsi="Times New Roman" w:eastAsia="Times New Roman" w:cs="Times New Roman"/>
          <w:lang w:val="en-GB"/>
        </w:rPr>
        <w:t>hopefully help them</w:t>
      </w:r>
      <w:r w:rsidR="005B1091">
        <w:rPr>
          <w:rFonts w:ascii="Times New Roman" w:hAnsi="Times New Roman" w:eastAsia="Times New Roman" w:cs="Times New Roman"/>
          <w:lang w:val="en-GB"/>
        </w:rPr>
        <w:t xml:space="preserve"> </w:t>
      </w:r>
      <w:r w:rsidR="00CA11B8">
        <w:rPr>
          <w:rFonts w:ascii="Times New Roman" w:hAnsi="Times New Roman" w:eastAsia="Times New Roman" w:cs="Times New Roman"/>
          <w:lang w:val="en-GB"/>
        </w:rPr>
        <w:t xml:space="preserve">to avoid developing the </w:t>
      </w:r>
      <w:r w:rsidR="002D5605">
        <w:rPr>
          <w:rFonts w:ascii="Times New Roman" w:hAnsi="Times New Roman" w:eastAsia="Times New Roman" w:cs="Times New Roman"/>
          <w:lang w:val="en-GB"/>
        </w:rPr>
        <w:t>serious depression</w:t>
      </w:r>
      <w:r w:rsidR="005B1091">
        <w:rPr>
          <w:rFonts w:ascii="Times New Roman" w:hAnsi="Times New Roman" w:eastAsia="Times New Roman" w:cs="Times New Roman"/>
          <w:lang w:val="en-GB"/>
        </w:rPr>
        <w:t xml:space="preserve"> </w:t>
      </w:r>
      <w:r w:rsidR="007640F7">
        <w:rPr>
          <w:rFonts w:ascii="Times New Roman" w:hAnsi="Times New Roman" w:eastAsia="Times New Roman" w:cs="Times New Roman"/>
          <w:lang w:val="en-GB"/>
        </w:rPr>
        <w:t xml:space="preserve">which </w:t>
      </w:r>
      <w:r w:rsidR="00C37835">
        <w:rPr>
          <w:rFonts w:ascii="Times New Roman" w:hAnsi="Times New Roman" w:eastAsia="Times New Roman" w:cs="Times New Roman"/>
          <w:lang w:val="en-GB"/>
        </w:rPr>
        <w:t xml:space="preserve">might ensue if </w:t>
      </w:r>
      <w:r w:rsidR="00E46FC7">
        <w:rPr>
          <w:rFonts w:ascii="Times New Roman" w:hAnsi="Times New Roman" w:eastAsia="Times New Roman" w:cs="Times New Roman"/>
          <w:lang w:val="en-GB"/>
        </w:rPr>
        <w:t xml:space="preserve">burnout symptoms </w:t>
      </w:r>
      <w:r w:rsidR="00ED6138">
        <w:rPr>
          <w:rFonts w:ascii="Times New Roman" w:hAnsi="Times New Roman" w:eastAsia="Times New Roman" w:cs="Times New Roman"/>
          <w:lang w:val="en-GB"/>
        </w:rPr>
        <w:t>are</w:t>
      </w:r>
      <w:r w:rsidR="00E46FC7">
        <w:rPr>
          <w:rFonts w:ascii="Times New Roman" w:hAnsi="Times New Roman" w:eastAsia="Times New Roman" w:cs="Times New Roman"/>
          <w:lang w:val="en-GB"/>
        </w:rPr>
        <w:t xml:space="preserve"> left unheeded.  </w:t>
      </w:r>
    </w:p>
    <w:p xmlns:wp14="http://schemas.microsoft.com/office/word/2010/wordml" w:rsidR="002B57E6" w:rsidP="005B1091" w:rsidRDefault="00CA11B8" w14:paraId="63681F52" wp14:textId="77777777">
      <w:pPr>
        <w:pStyle w:val="Body"/>
        <w:spacing w:line="480" w:lineRule="auto"/>
        <w:ind w:firstLine="720"/>
        <w:rPr>
          <w:rFonts w:ascii="Times New Roman" w:hAnsi="Times New Roman" w:eastAsia="Times New Roman" w:cs="Times New Roman"/>
          <w:lang w:val="en-GB"/>
        </w:rPr>
      </w:pPr>
      <w:r>
        <w:rPr>
          <w:rFonts w:ascii="Times New Roman" w:hAnsi="Times New Roman" w:eastAsia="Times New Roman" w:cs="Times New Roman"/>
          <w:lang w:val="en-GB"/>
        </w:rPr>
        <w:t>A more pressing</w:t>
      </w:r>
      <w:r w:rsidR="009F0502">
        <w:rPr>
          <w:rFonts w:ascii="Times New Roman" w:hAnsi="Times New Roman" w:eastAsia="Times New Roman" w:cs="Times New Roman"/>
          <w:lang w:val="en-GB"/>
        </w:rPr>
        <w:t xml:space="preserve"> methodological</w:t>
      </w:r>
      <w:r w:rsidR="00FB5F98">
        <w:rPr>
          <w:rFonts w:ascii="Times New Roman" w:hAnsi="Times New Roman" w:eastAsia="Times New Roman" w:cs="Times New Roman"/>
          <w:lang w:val="en-GB"/>
        </w:rPr>
        <w:t xml:space="preserve"> issue </w:t>
      </w:r>
      <w:r>
        <w:rPr>
          <w:rFonts w:ascii="Times New Roman" w:hAnsi="Times New Roman" w:eastAsia="Times New Roman" w:cs="Times New Roman"/>
          <w:lang w:val="en-GB"/>
        </w:rPr>
        <w:t xml:space="preserve">which emerged from our </w:t>
      </w:r>
      <w:proofErr w:type="gramStart"/>
      <w:r w:rsidR="0018178F">
        <w:rPr>
          <w:rFonts w:ascii="Times New Roman" w:hAnsi="Times New Roman" w:eastAsia="Times New Roman" w:cs="Times New Roman"/>
          <w:lang w:val="en-GB"/>
        </w:rPr>
        <w:t>analyses</w:t>
      </w:r>
      <w:r w:rsidR="00E85DDF">
        <w:rPr>
          <w:rFonts w:ascii="Times New Roman" w:hAnsi="Times New Roman" w:eastAsia="Times New Roman" w:cs="Times New Roman"/>
          <w:lang w:val="en-GB"/>
        </w:rPr>
        <w:t>,</w:t>
      </w:r>
      <w:proofErr w:type="gramEnd"/>
      <w:r w:rsidR="0018178F">
        <w:rPr>
          <w:rFonts w:ascii="Times New Roman" w:hAnsi="Times New Roman" w:eastAsia="Times New Roman" w:cs="Times New Roman"/>
          <w:lang w:val="en-GB"/>
        </w:rPr>
        <w:t xml:space="preserve"> was the enormous variability</w:t>
      </w:r>
      <w:r w:rsidR="00C37835">
        <w:rPr>
          <w:rFonts w:ascii="Times New Roman" w:hAnsi="Times New Roman" w:eastAsia="Times New Roman" w:cs="Times New Roman"/>
          <w:lang w:val="en-GB"/>
        </w:rPr>
        <w:t xml:space="preserve"> we found</w:t>
      </w:r>
      <w:r w:rsidR="0018178F">
        <w:rPr>
          <w:rFonts w:ascii="Times New Roman" w:hAnsi="Times New Roman" w:eastAsia="Times New Roman" w:cs="Times New Roman"/>
          <w:lang w:val="en-GB"/>
        </w:rPr>
        <w:t xml:space="preserve"> in terms of prevalence of burnout </w:t>
      </w:r>
      <w:r w:rsidR="00EA3497">
        <w:rPr>
          <w:rFonts w:ascii="Times New Roman" w:hAnsi="Times New Roman" w:eastAsia="Times New Roman" w:cs="Times New Roman"/>
          <w:lang w:val="en-GB"/>
        </w:rPr>
        <w:t>syndrome (BOS)</w:t>
      </w:r>
      <w:r w:rsidR="00FB5F98">
        <w:rPr>
          <w:rFonts w:ascii="Times New Roman" w:hAnsi="Times New Roman" w:eastAsia="Times New Roman" w:cs="Times New Roman"/>
          <w:lang w:val="en-GB"/>
        </w:rPr>
        <w:t>,</w:t>
      </w:r>
      <w:r w:rsidR="00977CC0">
        <w:rPr>
          <w:rFonts w:ascii="Times New Roman" w:hAnsi="Times New Roman" w:eastAsia="Times New Roman" w:cs="Times New Roman"/>
          <w:lang w:val="en-GB"/>
        </w:rPr>
        <w:t xml:space="preserve"> </w:t>
      </w:r>
      <w:r w:rsidR="0018178F">
        <w:rPr>
          <w:rFonts w:ascii="Times New Roman" w:hAnsi="Times New Roman" w:eastAsia="Times New Roman" w:cs="Times New Roman"/>
          <w:lang w:val="en-GB"/>
        </w:rPr>
        <w:t xml:space="preserve">which varied from </w:t>
      </w:r>
      <w:r w:rsidR="005B1091">
        <w:rPr>
          <w:rFonts w:ascii="Times New Roman" w:hAnsi="Times New Roman" w:eastAsia="Times New Roman" w:cs="Times New Roman"/>
          <w:lang w:val="en-GB"/>
        </w:rPr>
        <w:t>6</w:t>
      </w:r>
      <w:r w:rsidR="0018178F">
        <w:rPr>
          <w:rFonts w:ascii="Times New Roman" w:hAnsi="Times New Roman" w:eastAsia="Times New Roman" w:cs="Times New Roman"/>
          <w:lang w:val="en-GB"/>
        </w:rPr>
        <w:t xml:space="preserve">% to </w:t>
      </w:r>
      <w:r w:rsidR="005B1091">
        <w:rPr>
          <w:rFonts w:ascii="Times New Roman" w:hAnsi="Times New Roman" w:eastAsia="Times New Roman" w:cs="Times New Roman"/>
          <w:lang w:val="en-GB"/>
        </w:rPr>
        <w:t>60</w:t>
      </w:r>
      <w:r w:rsidR="00CB27B0">
        <w:rPr>
          <w:rFonts w:ascii="Times New Roman" w:hAnsi="Times New Roman" w:eastAsia="Times New Roman" w:cs="Times New Roman"/>
          <w:lang w:val="en-GB"/>
        </w:rPr>
        <w:t>%</w:t>
      </w:r>
      <w:r w:rsidR="005B1091">
        <w:rPr>
          <w:rFonts w:ascii="Times New Roman" w:hAnsi="Times New Roman" w:eastAsia="Times New Roman" w:cs="Times New Roman"/>
          <w:lang w:val="en-GB"/>
        </w:rPr>
        <w:t xml:space="preserve"> </w:t>
      </w:r>
      <w:r w:rsidR="00977CC0">
        <w:rPr>
          <w:rFonts w:ascii="Times New Roman" w:hAnsi="Times New Roman" w:eastAsia="Times New Roman" w:cs="Times New Roman"/>
          <w:lang w:val="en-GB"/>
        </w:rPr>
        <w:t xml:space="preserve">using the same measure with </w:t>
      </w:r>
      <w:r w:rsidR="00EA3497">
        <w:rPr>
          <w:rFonts w:ascii="Times New Roman" w:hAnsi="Times New Roman" w:eastAsia="Times New Roman" w:cs="Times New Roman"/>
          <w:lang w:val="en-GB"/>
        </w:rPr>
        <w:t>the same sample</w:t>
      </w:r>
      <w:r w:rsidR="005B1091">
        <w:rPr>
          <w:rFonts w:ascii="Times New Roman" w:hAnsi="Times New Roman" w:eastAsia="Times New Roman" w:cs="Times New Roman"/>
          <w:lang w:val="en-GB"/>
        </w:rPr>
        <w:t xml:space="preserve">, </w:t>
      </w:r>
      <w:r w:rsidR="00EA3497">
        <w:rPr>
          <w:rFonts w:ascii="Times New Roman" w:hAnsi="Times New Roman" w:eastAsia="Times New Roman" w:cs="Times New Roman"/>
          <w:lang w:val="en-GB"/>
        </w:rPr>
        <w:t>d</w:t>
      </w:r>
      <w:r w:rsidR="00E86667">
        <w:rPr>
          <w:rFonts w:ascii="Times New Roman" w:hAnsi="Times New Roman" w:eastAsia="Times New Roman" w:cs="Times New Roman"/>
          <w:lang w:val="en-GB"/>
        </w:rPr>
        <w:t>epending on</w:t>
      </w:r>
      <w:r w:rsidR="002A5EE7">
        <w:rPr>
          <w:rFonts w:ascii="Times New Roman" w:hAnsi="Times New Roman" w:eastAsia="Times New Roman" w:cs="Times New Roman"/>
          <w:lang w:val="en-GB"/>
        </w:rPr>
        <w:t xml:space="preserve"> the</w:t>
      </w:r>
      <w:r w:rsidR="00E86667">
        <w:rPr>
          <w:rFonts w:ascii="Times New Roman" w:hAnsi="Times New Roman" w:eastAsia="Times New Roman" w:cs="Times New Roman"/>
          <w:lang w:val="en-GB"/>
        </w:rPr>
        <w:t xml:space="preserve"> sco</w:t>
      </w:r>
      <w:r w:rsidR="00E85DDF">
        <w:rPr>
          <w:rFonts w:ascii="Times New Roman" w:hAnsi="Times New Roman" w:eastAsia="Times New Roman" w:cs="Times New Roman"/>
          <w:lang w:val="en-GB"/>
        </w:rPr>
        <w:t xml:space="preserve">ring algorithm used. </w:t>
      </w:r>
      <w:r w:rsidR="00E86667">
        <w:rPr>
          <w:rFonts w:ascii="Times New Roman" w:hAnsi="Times New Roman" w:eastAsia="Times New Roman" w:cs="Times New Roman"/>
          <w:lang w:val="en-GB"/>
        </w:rPr>
        <w:t xml:space="preserve">This </w:t>
      </w:r>
      <w:r w:rsidR="00977CC0">
        <w:rPr>
          <w:rFonts w:ascii="Times New Roman" w:hAnsi="Times New Roman" w:eastAsia="Times New Roman" w:cs="Times New Roman"/>
          <w:lang w:val="en-GB"/>
        </w:rPr>
        <w:t xml:space="preserve">problem </w:t>
      </w:r>
      <w:r w:rsidR="00837A68">
        <w:rPr>
          <w:rFonts w:ascii="Times New Roman" w:hAnsi="Times New Roman" w:eastAsia="Times New Roman" w:cs="Times New Roman"/>
          <w:lang w:val="en-GB"/>
        </w:rPr>
        <w:t>illustrates</w:t>
      </w:r>
      <w:r w:rsidR="00E86667">
        <w:rPr>
          <w:rFonts w:ascii="Times New Roman" w:hAnsi="Times New Roman" w:eastAsia="Times New Roman" w:cs="Times New Roman"/>
          <w:lang w:val="en-GB"/>
        </w:rPr>
        <w:t xml:space="preserve"> the need for greater consensus </w:t>
      </w:r>
      <w:r w:rsidR="00B50076">
        <w:rPr>
          <w:rFonts w:ascii="Times New Roman" w:hAnsi="Times New Roman" w:eastAsia="Times New Roman" w:cs="Times New Roman"/>
          <w:lang w:val="en-GB"/>
        </w:rPr>
        <w:t>on</w:t>
      </w:r>
      <w:r w:rsidR="00E47F4D">
        <w:rPr>
          <w:rFonts w:ascii="Times New Roman" w:hAnsi="Times New Roman" w:eastAsia="Times New Roman" w:cs="Times New Roman"/>
          <w:lang w:val="en-GB"/>
        </w:rPr>
        <w:t xml:space="preserve"> the</w:t>
      </w:r>
      <w:r w:rsidR="00B50076">
        <w:rPr>
          <w:rFonts w:ascii="Times New Roman" w:hAnsi="Times New Roman" w:eastAsia="Times New Roman" w:cs="Times New Roman"/>
          <w:lang w:val="en-GB"/>
        </w:rPr>
        <w:t xml:space="preserve"> measurement of burnout</w:t>
      </w:r>
      <w:r w:rsidR="00D01FA9">
        <w:rPr>
          <w:rFonts w:ascii="Times New Roman" w:hAnsi="Times New Roman" w:eastAsia="Times New Roman" w:cs="Times New Roman"/>
          <w:lang w:val="en-GB"/>
        </w:rPr>
        <w:t xml:space="preserve"> in order that research in</w:t>
      </w:r>
      <w:r w:rsidR="00B50076">
        <w:rPr>
          <w:rFonts w:ascii="Times New Roman" w:hAnsi="Times New Roman" w:eastAsia="Times New Roman" w:cs="Times New Roman"/>
          <w:lang w:val="en-GB"/>
        </w:rPr>
        <w:t xml:space="preserve"> this field </w:t>
      </w:r>
      <w:r w:rsidR="00977CC0">
        <w:rPr>
          <w:rFonts w:ascii="Times New Roman" w:hAnsi="Times New Roman" w:eastAsia="Times New Roman" w:cs="Times New Roman"/>
          <w:lang w:val="en-GB"/>
        </w:rPr>
        <w:t>can</w:t>
      </w:r>
      <w:r w:rsidR="00B50076">
        <w:rPr>
          <w:rFonts w:ascii="Times New Roman" w:hAnsi="Times New Roman" w:eastAsia="Times New Roman" w:cs="Times New Roman"/>
          <w:lang w:val="en-GB"/>
        </w:rPr>
        <w:t xml:space="preserve"> advance.</w:t>
      </w:r>
    </w:p>
    <w:p xmlns:wp14="http://schemas.microsoft.com/office/word/2010/wordml" w:rsidR="002B57E6" w:rsidP="3C6784BD" w:rsidRDefault="005B1091" w14:paraId="671E656E" wp14:textId="05BD12D1">
      <w:pPr>
        <w:pStyle w:val="Body"/>
        <w:spacing w:line="480" w:lineRule="auto"/>
        <w:jc w:val="center"/>
        <w:rPr>
          <w:rFonts w:ascii="Times New Roman" w:hAnsi="Times New Roman" w:eastAsia="Times New Roman" w:cs="Times New Roman"/>
          <w:lang w:val="en-GB"/>
        </w:rPr>
      </w:pPr>
      <w:r w:rsidRPr="3C6784BD" w:rsidR="3C6784BD">
        <w:rPr>
          <w:rFonts w:ascii="Times New Roman" w:hAnsi="Times New Roman" w:eastAsia="Times New Roman" w:cs="Times New Roman"/>
          <w:lang w:val="en-GB"/>
        </w:rPr>
        <w:t>(</w:t>
      </w:r>
      <w:r w:rsidRPr="3C6784BD" w:rsidR="3C6784BD">
        <w:rPr>
          <w:rFonts w:ascii="Times New Roman" w:hAnsi="Times New Roman" w:eastAsia="Times New Roman" w:cs="Times New Roman"/>
          <w:lang w:val="en-GB"/>
        </w:rPr>
        <w:t>39</w:t>
      </w:r>
      <w:r w:rsidRPr="3C6784BD" w:rsidR="3C6784BD">
        <w:rPr>
          <w:rFonts w:ascii="Times New Roman" w:hAnsi="Times New Roman" w:eastAsia="Times New Roman" w:cs="Times New Roman"/>
          <w:lang w:val="en-GB"/>
        </w:rPr>
        <w:t>2</w:t>
      </w:r>
      <w:r w:rsidRPr="3C6784BD" w:rsidR="3C6784BD">
        <w:rPr>
          <w:rFonts w:ascii="Times New Roman" w:hAnsi="Times New Roman" w:eastAsia="Times New Roman" w:cs="Times New Roman"/>
          <w:lang w:val="en-GB"/>
        </w:rPr>
        <w:t xml:space="preserve"> words)</w:t>
      </w:r>
    </w:p>
    <w:p xmlns:wp14="http://schemas.microsoft.com/office/word/2010/wordml" w:rsidR="001A6C67" w:rsidP="003227BF" w:rsidRDefault="001A6C67" w14:paraId="3EFCE66B" wp14:textId="77777777">
      <w:pPr>
        <w:pStyle w:val="Body"/>
        <w:spacing w:line="480" w:lineRule="auto"/>
        <w:rPr>
          <w:rFonts w:ascii="Times New Roman" w:hAnsi="Times New Roman" w:eastAsia="Times New Roman" w:cs="Times New Roman"/>
          <w:b/>
          <w:bCs/>
        </w:rPr>
      </w:pPr>
    </w:p>
    <w:p xmlns:wp14="http://schemas.microsoft.com/office/word/2010/wordml" w:rsidRPr="00851C73" w:rsidR="00695B24" w:rsidP="003227BF" w:rsidRDefault="538BF038" w14:paraId="1A525F77" wp14:textId="77777777">
      <w:pPr>
        <w:pStyle w:val="Body"/>
        <w:spacing w:line="480" w:lineRule="auto"/>
        <w:rPr>
          <w:rFonts w:ascii="Times New Roman" w:hAnsi="Times New Roman" w:eastAsia="Times New Roman" w:cs="Times New Roman"/>
          <w:b/>
          <w:bCs/>
          <w:lang w:val="en-GB"/>
        </w:rPr>
      </w:pPr>
      <w:r w:rsidRPr="00382E1C">
        <w:rPr>
          <w:rFonts w:ascii="Times New Roman" w:hAnsi="Times New Roman" w:eastAsia="Times New Roman" w:cs="Times New Roman"/>
          <w:b/>
          <w:bCs/>
        </w:rPr>
        <w:lastRenderedPageBreak/>
        <w:t>References</w:t>
      </w:r>
    </w:p>
    <w:p xmlns:wp14="http://schemas.microsoft.com/office/word/2010/wordml" w:rsidRPr="00977CC0" w:rsidR="00977CC0" w:rsidP="00977CC0" w:rsidRDefault="00977CC0" w14:paraId="636232E4" wp14:textId="77777777">
      <w:pPr>
        <w:shd w:val="clear" w:color="auto" w:fill="FFFFFF"/>
        <w:rPr>
          <w:rFonts w:ascii="Arial" w:hAnsi="Arial" w:eastAsia="Times New Roman" w:cs="Arial"/>
          <w:sz w:val="20"/>
          <w:szCs w:val="20"/>
          <w:bdr w:val="none" w:color="auto" w:sz="0" w:space="0"/>
          <w:lang w:val="en-GB" w:eastAsia="en-GB"/>
        </w:rPr>
      </w:pPr>
    </w:p>
    <w:p xmlns:wp14="http://schemas.microsoft.com/office/word/2010/wordml" w:rsidR="005B1091" w:rsidP="001A6C67" w:rsidRDefault="00977CC0" w14:paraId="25671790" wp14:textId="77777777">
      <w:pPr>
        <w:pStyle w:val="ListParagraph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hd w:val="clear" w:color="auto" w:fill="FFFFFF"/>
        <w:spacing w:line="480" w:lineRule="auto"/>
        <w:rPr>
          <w:rFonts w:eastAsia="Times New Roman"/>
          <w:sz w:val="22"/>
          <w:szCs w:val="22"/>
          <w:bdr w:val="none" w:color="auto" w:sz="0" w:space="0"/>
          <w:lang w:val="en-GB" w:eastAsia="en-GB"/>
        </w:rPr>
      </w:pPr>
      <w:r w:rsidRPr="00977CC0">
        <w:rPr>
          <w:rFonts w:eastAsia="Times New Roman"/>
          <w:sz w:val="22"/>
          <w:szCs w:val="22"/>
          <w:lang w:val="en-GB" w:eastAsia="en-GB"/>
        </w:rPr>
        <w:t xml:space="preserve">Bianchi R, </w:t>
      </w:r>
      <w:proofErr w:type="spellStart"/>
      <w:r w:rsidRPr="00977CC0">
        <w:rPr>
          <w:rFonts w:eastAsia="Times New Roman"/>
          <w:sz w:val="22"/>
          <w:szCs w:val="22"/>
          <w:lang w:val="en-GB" w:eastAsia="en-GB"/>
        </w:rPr>
        <w:t>Schonfeld</w:t>
      </w:r>
      <w:proofErr w:type="spellEnd"/>
      <w:r w:rsidRPr="00977CC0">
        <w:rPr>
          <w:rFonts w:eastAsia="Times New Roman"/>
          <w:sz w:val="22"/>
          <w:szCs w:val="22"/>
          <w:lang w:val="en-GB" w:eastAsia="en-GB"/>
        </w:rPr>
        <w:t xml:space="preserve"> IS, Laurent E: The “Burnout” construct: an inhibitor </w:t>
      </w:r>
      <w:bookmarkStart w:name="_GoBack" w:id="0"/>
      <w:bookmarkEnd w:id="0"/>
      <w:r w:rsidRPr="00977CC0">
        <w:rPr>
          <w:rFonts w:eastAsia="Times New Roman"/>
          <w:sz w:val="22"/>
          <w:szCs w:val="22"/>
          <w:lang w:val="en-GB" w:eastAsia="en-GB"/>
        </w:rPr>
        <w:t>of public hea</w:t>
      </w:r>
      <w:r w:rsidR="001A6C67">
        <w:rPr>
          <w:rFonts w:eastAsia="Times New Roman"/>
          <w:sz w:val="22"/>
          <w:szCs w:val="22"/>
          <w:lang w:val="en-GB" w:eastAsia="en-GB"/>
        </w:rPr>
        <w:t xml:space="preserve">lth action. </w:t>
      </w:r>
      <w:proofErr w:type="spellStart"/>
      <w:r w:rsidRPr="001A6C67" w:rsidR="001A6C67">
        <w:rPr>
          <w:rFonts w:eastAsia="Times New Roman"/>
          <w:i/>
          <w:sz w:val="22"/>
          <w:szCs w:val="22"/>
          <w:lang w:val="en-GB" w:eastAsia="en-GB"/>
        </w:rPr>
        <w:t>Crit</w:t>
      </w:r>
      <w:proofErr w:type="spellEnd"/>
      <w:r w:rsidRPr="001A6C67" w:rsidR="001A6C67">
        <w:rPr>
          <w:rFonts w:eastAsia="Times New Roman"/>
          <w:i/>
          <w:sz w:val="22"/>
          <w:szCs w:val="22"/>
          <w:lang w:val="en-GB" w:eastAsia="en-GB"/>
        </w:rPr>
        <w:t xml:space="preserve"> Care Med </w:t>
      </w:r>
      <w:r w:rsidR="001A6C67">
        <w:rPr>
          <w:rFonts w:eastAsia="Times New Roman"/>
          <w:sz w:val="22"/>
          <w:szCs w:val="22"/>
          <w:lang w:val="en-GB" w:eastAsia="en-GB"/>
        </w:rPr>
        <w:t>2016;</w:t>
      </w:r>
      <w:r w:rsidRPr="00977CC0">
        <w:rPr>
          <w:rFonts w:eastAsia="Times New Roman"/>
          <w:sz w:val="22"/>
          <w:szCs w:val="22"/>
          <w:lang w:val="en-GB" w:eastAsia="en-GB"/>
        </w:rPr>
        <w:t>44:e1252–e1253</w:t>
      </w:r>
      <w:r w:rsidRPr="00CF0FB6">
        <w:rPr>
          <w:rFonts w:eastAsia="Times New Roman"/>
          <w:sz w:val="22"/>
          <w:szCs w:val="22"/>
          <w:lang w:val="en-GB" w:eastAsia="en-GB"/>
        </w:rPr>
        <w:t xml:space="preserve"> </w:t>
      </w:r>
      <w:proofErr w:type="spellStart"/>
      <w:r w:rsidRPr="00CF0FB6">
        <w:rPr>
          <w:rFonts w:eastAsia="Times New Roman"/>
          <w:sz w:val="22"/>
          <w:szCs w:val="22"/>
          <w:bdr w:val="none" w:color="auto" w:sz="0" w:space="0"/>
          <w:lang w:val="en-GB" w:eastAsia="en-GB"/>
        </w:rPr>
        <w:t>doi</w:t>
      </w:r>
      <w:proofErr w:type="spellEnd"/>
      <w:r w:rsidRPr="00CF0FB6">
        <w:rPr>
          <w:rFonts w:eastAsia="Times New Roman"/>
          <w:sz w:val="22"/>
          <w:szCs w:val="22"/>
          <w:bdr w:val="none" w:color="auto" w:sz="0" w:space="0"/>
          <w:lang w:val="en-GB" w:eastAsia="en-GB"/>
        </w:rPr>
        <w:t>:</w:t>
      </w:r>
      <w:r w:rsidRPr="00977CC0">
        <w:rPr>
          <w:rFonts w:eastAsia="Times New Roman"/>
          <w:sz w:val="22"/>
          <w:szCs w:val="22"/>
          <w:bdr w:val="none" w:color="auto" w:sz="0" w:space="0"/>
          <w:lang w:val="en-GB" w:eastAsia="en-GB"/>
        </w:rPr>
        <w:t xml:space="preserve"> 10.1097/CCM.0000000000002032</w:t>
      </w:r>
    </w:p>
    <w:p xmlns:wp14="http://schemas.microsoft.com/office/word/2010/wordml" w:rsidRPr="001A6C67" w:rsidR="001A6C67" w:rsidP="001A6C67" w:rsidRDefault="00CF0FB6" w14:paraId="488EC0C9" wp14:textId="77777777">
      <w:pPr>
        <w:pStyle w:val="ListParagraph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hd w:val="clear" w:color="auto" w:fill="FFFFFF"/>
        <w:spacing w:before="120" w:after="360" w:line="480" w:lineRule="auto"/>
        <w:ind w:right="2"/>
        <w:rPr>
          <w:rFonts w:eastAsia="Times New Roman"/>
          <w:lang w:val="en-GB"/>
        </w:rPr>
      </w:pPr>
      <w:proofErr w:type="spellStart"/>
      <w:r w:rsidRPr="001A6C67">
        <w:rPr>
          <w:rFonts w:eastAsia="Times New Roman"/>
          <w:bCs/>
          <w:sz w:val="22"/>
          <w:szCs w:val="22"/>
          <w:bdr w:val="none" w:color="auto" w:sz="0" w:space="0"/>
          <w:lang w:val="en-GB" w:eastAsia="en-GB"/>
        </w:rPr>
        <w:t>Sessler</w:t>
      </w:r>
      <w:proofErr w:type="spellEnd"/>
      <w:r w:rsidRPr="001A6C67">
        <w:rPr>
          <w:rFonts w:eastAsia="Times New Roman"/>
          <w:sz w:val="22"/>
          <w:szCs w:val="22"/>
          <w:bdr w:val="none" w:color="auto" w:sz="0" w:space="0"/>
          <w:lang w:val="en-GB" w:eastAsia="en-GB"/>
        </w:rPr>
        <w:t xml:space="preserve"> CN, </w:t>
      </w:r>
      <w:r w:rsidRPr="001A6C67">
        <w:rPr>
          <w:rFonts w:eastAsia="Times New Roman"/>
          <w:bCs/>
          <w:sz w:val="22"/>
          <w:szCs w:val="22"/>
          <w:bdr w:val="none" w:color="auto" w:sz="0" w:space="0"/>
          <w:lang w:val="en-GB" w:eastAsia="en-GB"/>
        </w:rPr>
        <w:t>Moss</w:t>
      </w:r>
      <w:r w:rsidRPr="001A6C67">
        <w:rPr>
          <w:rFonts w:eastAsia="Times New Roman"/>
          <w:sz w:val="22"/>
          <w:szCs w:val="22"/>
          <w:bdr w:val="none" w:color="auto" w:sz="0" w:space="0"/>
          <w:lang w:val="en-GB" w:eastAsia="en-GB"/>
        </w:rPr>
        <w:t xml:space="preserve"> M, Good VS et al: </w:t>
      </w:r>
      <w:hyperlink w:history="1" r:id="rId8">
        <w:r w:rsidRPr="001A6C67">
          <w:rPr>
            <w:rFonts w:eastAsia="Times New Roman"/>
            <w:sz w:val="22"/>
            <w:szCs w:val="22"/>
            <w:bdr w:val="none" w:color="auto" w:sz="0" w:space="0"/>
            <w:lang w:val="en-GB" w:eastAsia="en-GB"/>
          </w:rPr>
          <w:t>The authors reply.</w:t>
        </w:r>
      </w:hyperlink>
      <w:r w:rsidRPr="001A6C67" w:rsidR="001A6C67">
        <w:rPr>
          <w:rFonts w:eastAsia="Times New Roman"/>
          <w:sz w:val="22"/>
          <w:szCs w:val="22"/>
          <w:bdr w:val="none" w:color="auto" w:sz="0" w:space="0"/>
          <w:lang w:val="en-GB" w:eastAsia="en-GB"/>
        </w:rPr>
        <w:t xml:space="preserve"> </w:t>
      </w:r>
      <w:proofErr w:type="spellStart"/>
      <w:r w:rsidRPr="001A6C67" w:rsidR="001A6C67">
        <w:rPr>
          <w:rFonts w:eastAsia="Times New Roman"/>
          <w:i/>
          <w:sz w:val="22"/>
          <w:szCs w:val="22"/>
          <w:bdr w:val="none" w:color="auto" w:sz="0" w:space="0"/>
          <w:lang w:val="en-GB" w:eastAsia="en-GB"/>
        </w:rPr>
        <w:t>Crit</w:t>
      </w:r>
      <w:proofErr w:type="spellEnd"/>
      <w:r w:rsidRPr="001A6C67" w:rsidR="001A6C67">
        <w:rPr>
          <w:rFonts w:eastAsia="Times New Roman"/>
          <w:i/>
          <w:sz w:val="22"/>
          <w:szCs w:val="22"/>
          <w:bdr w:val="none" w:color="auto" w:sz="0" w:space="0"/>
          <w:lang w:val="en-GB" w:eastAsia="en-GB"/>
        </w:rPr>
        <w:t xml:space="preserve"> Care Med</w:t>
      </w:r>
      <w:r w:rsidRPr="001A6C67">
        <w:rPr>
          <w:rFonts w:eastAsia="Times New Roman"/>
          <w:sz w:val="22"/>
          <w:szCs w:val="22"/>
          <w:bdr w:val="none" w:color="auto" w:sz="0" w:space="0"/>
          <w:lang w:val="en-GB" w:eastAsia="en-GB"/>
        </w:rPr>
        <w:t xml:space="preserve"> 2016;44:e1253-e1254</w:t>
      </w:r>
    </w:p>
    <w:p xmlns:wp14="http://schemas.microsoft.com/office/word/2010/wordml" w:rsidRPr="001A6C67" w:rsidR="00065CE5" w:rsidP="001A6C67" w:rsidRDefault="538BF038" w14:paraId="67CF03BC" wp14:textId="77777777">
      <w:pPr>
        <w:pStyle w:val="ListParagraph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hd w:val="clear" w:color="auto" w:fill="FFFFFF"/>
        <w:spacing w:before="120" w:after="360" w:line="480" w:lineRule="auto"/>
        <w:ind w:right="2"/>
        <w:rPr>
          <w:rFonts w:eastAsia="Times New Roman"/>
          <w:sz w:val="22"/>
          <w:szCs w:val="22"/>
          <w:lang w:val="en-GB"/>
        </w:rPr>
      </w:pPr>
      <w:r w:rsidRPr="001A6C67">
        <w:rPr>
          <w:rFonts w:eastAsia="Times New Roman"/>
          <w:sz w:val="22"/>
          <w:szCs w:val="22"/>
          <w:lang w:val="en-GB"/>
        </w:rPr>
        <w:t>Colville G</w:t>
      </w:r>
      <w:r w:rsidRPr="001A6C67" w:rsidR="005B1091">
        <w:rPr>
          <w:rFonts w:eastAsia="Times New Roman"/>
          <w:sz w:val="22"/>
          <w:szCs w:val="22"/>
          <w:lang w:val="en-GB"/>
        </w:rPr>
        <w:t>A</w:t>
      </w:r>
      <w:r w:rsidRPr="001A6C67">
        <w:rPr>
          <w:rFonts w:eastAsia="Times New Roman"/>
          <w:sz w:val="22"/>
          <w:szCs w:val="22"/>
          <w:lang w:val="en-GB"/>
        </w:rPr>
        <w:t>, Smith J</w:t>
      </w:r>
      <w:r w:rsidRPr="001A6C67" w:rsidR="00D15259">
        <w:rPr>
          <w:rFonts w:eastAsia="Times New Roman"/>
          <w:sz w:val="22"/>
          <w:szCs w:val="22"/>
          <w:lang w:val="en-GB"/>
        </w:rPr>
        <w:t>G</w:t>
      </w:r>
      <w:r w:rsidRPr="001A6C67">
        <w:rPr>
          <w:rFonts w:eastAsia="Times New Roman"/>
          <w:sz w:val="22"/>
          <w:szCs w:val="22"/>
          <w:lang w:val="en-GB"/>
        </w:rPr>
        <w:t xml:space="preserve">, </w:t>
      </w:r>
      <w:proofErr w:type="spellStart"/>
      <w:r w:rsidRPr="001A6C67" w:rsidR="005B1091">
        <w:rPr>
          <w:rFonts w:eastAsia="Times New Roman"/>
          <w:sz w:val="22"/>
          <w:szCs w:val="22"/>
          <w:lang w:val="en-GB"/>
        </w:rPr>
        <w:t>Brierley</w:t>
      </w:r>
      <w:proofErr w:type="spellEnd"/>
      <w:r w:rsidRPr="001A6C67" w:rsidR="005B1091">
        <w:rPr>
          <w:rFonts w:eastAsia="Times New Roman"/>
          <w:sz w:val="22"/>
          <w:szCs w:val="22"/>
          <w:lang w:val="en-GB"/>
        </w:rPr>
        <w:t xml:space="preserve"> J et al:</w:t>
      </w:r>
      <w:r w:rsidRPr="001A6C67">
        <w:rPr>
          <w:rFonts w:eastAsia="Times New Roman"/>
          <w:sz w:val="22"/>
          <w:szCs w:val="22"/>
          <w:lang w:val="en-GB"/>
        </w:rPr>
        <w:t xml:space="preserve"> Coping with staff burnout and </w:t>
      </w:r>
      <w:r w:rsidRPr="001A6C67" w:rsidR="00D15259">
        <w:rPr>
          <w:rFonts w:eastAsia="Times New Roman"/>
          <w:sz w:val="22"/>
          <w:szCs w:val="22"/>
          <w:lang w:val="en-GB"/>
        </w:rPr>
        <w:t>work-related post-traumatic</w:t>
      </w:r>
      <w:r w:rsidRPr="001A6C67">
        <w:rPr>
          <w:rFonts w:eastAsia="Times New Roman"/>
          <w:sz w:val="22"/>
          <w:szCs w:val="22"/>
          <w:lang w:val="en-GB"/>
        </w:rPr>
        <w:t xml:space="preserve"> stress in intensive care. </w:t>
      </w:r>
      <w:proofErr w:type="spellStart"/>
      <w:r w:rsidRPr="001A6C67" w:rsidR="005B1091">
        <w:rPr>
          <w:rFonts w:eastAsia="Times New Roman"/>
          <w:i/>
          <w:sz w:val="22"/>
          <w:szCs w:val="22"/>
          <w:lang w:val="en-GB"/>
        </w:rPr>
        <w:t>Pediatr</w:t>
      </w:r>
      <w:proofErr w:type="spellEnd"/>
      <w:r w:rsidRPr="001A6C67" w:rsidR="005B1091">
        <w:rPr>
          <w:rFonts w:eastAsia="Times New Roman"/>
          <w:i/>
          <w:sz w:val="22"/>
          <w:szCs w:val="22"/>
          <w:lang w:val="en-GB"/>
        </w:rPr>
        <w:t xml:space="preserve"> </w:t>
      </w:r>
      <w:proofErr w:type="spellStart"/>
      <w:r w:rsidRPr="001A6C67">
        <w:rPr>
          <w:rFonts w:eastAsia="Times New Roman"/>
          <w:i/>
          <w:iCs/>
          <w:sz w:val="22"/>
          <w:szCs w:val="22"/>
          <w:lang w:val="en-GB"/>
        </w:rPr>
        <w:t>Crit</w:t>
      </w:r>
      <w:proofErr w:type="spellEnd"/>
      <w:r w:rsidRPr="001A6C67">
        <w:rPr>
          <w:rFonts w:eastAsia="Times New Roman"/>
          <w:i/>
          <w:iCs/>
          <w:sz w:val="22"/>
          <w:szCs w:val="22"/>
          <w:lang w:val="en-GB"/>
        </w:rPr>
        <w:t xml:space="preserve"> Care Med </w:t>
      </w:r>
      <w:r w:rsidRPr="001A6C67" w:rsidR="005B1091">
        <w:rPr>
          <w:rFonts w:eastAsia="Times New Roman"/>
          <w:sz w:val="22"/>
          <w:szCs w:val="22"/>
          <w:lang w:val="en-GB"/>
        </w:rPr>
        <w:t>2017</w:t>
      </w:r>
      <w:r w:rsidRPr="001A6C67">
        <w:rPr>
          <w:rFonts w:eastAsia="Times New Roman"/>
          <w:sz w:val="22"/>
          <w:szCs w:val="22"/>
          <w:lang w:val="en-GB"/>
        </w:rPr>
        <w:t xml:space="preserve">; </w:t>
      </w:r>
      <w:r w:rsidRPr="001A6C67" w:rsidR="00CF0FB6">
        <w:rPr>
          <w:sz w:val="22"/>
          <w:szCs w:val="22"/>
        </w:rPr>
        <w:t>Apr 27</w:t>
      </w:r>
      <w:r w:rsidRPr="001A6C67" w:rsidR="00D01FA9">
        <w:rPr>
          <w:sz w:val="22"/>
          <w:szCs w:val="22"/>
        </w:rPr>
        <w:t xml:space="preserve"> </w:t>
      </w:r>
      <w:proofErr w:type="spellStart"/>
      <w:r w:rsidRPr="001A6C67" w:rsidR="00D01FA9">
        <w:rPr>
          <w:sz w:val="22"/>
          <w:szCs w:val="22"/>
        </w:rPr>
        <w:t>doi</w:t>
      </w:r>
      <w:proofErr w:type="spellEnd"/>
      <w:r w:rsidRPr="001A6C67" w:rsidR="00D01FA9">
        <w:rPr>
          <w:sz w:val="22"/>
          <w:szCs w:val="22"/>
        </w:rPr>
        <w:t>: 10.1097/PCC.0000</w:t>
      </w:r>
      <w:r w:rsidRPr="001A6C67" w:rsidR="001A6C67">
        <w:rPr>
          <w:sz w:val="22"/>
          <w:szCs w:val="22"/>
        </w:rPr>
        <w:t>000000001179</w:t>
      </w:r>
      <w:r w:rsidRPr="001A6C67" w:rsidR="00D01FA9">
        <w:rPr>
          <w:sz w:val="22"/>
          <w:szCs w:val="22"/>
        </w:rPr>
        <w:t xml:space="preserve"> [</w:t>
      </w:r>
      <w:proofErr w:type="spellStart"/>
      <w:r w:rsidRPr="001A6C67" w:rsidR="00D01FA9">
        <w:rPr>
          <w:sz w:val="22"/>
          <w:szCs w:val="22"/>
        </w:rPr>
        <w:t>Epub</w:t>
      </w:r>
      <w:proofErr w:type="spellEnd"/>
      <w:r w:rsidRPr="001A6C67" w:rsidR="00D01FA9">
        <w:rPr>
          <w:sz w:val="22"/>
          <w:szCs w:val="22"/>
        </w:rPr>
        <w:t xml:space="preserve"> ahead of print]</w:t>
      </w:r>
    </w:p>
    <w:p xmlns:wp14="http://schemas.microsoft.com/office/word/2010/wordml" w:rsidRPr="00977CC0" w:rsidR="005B1091" w:rsidP="001A6C67" w:rsidRDefault="005B1091" w14:paraId="7616C32E" wp14:textId="77777777">
      <w:pPr>
        <w:pStyle w:val="ListParagraph"/>
        <w:numPr>
          <w:ilvl w:val="0"/>
          <w:numId w:val="1"/>
        </w:numPr>
        <w:spacing w:line="480" w:lineRule="auto"/>
        <w:rPr>
          <w:rFonts w:eastAsia="Times New Roman"/>
          <w:sz w:val="22"/>
          <w:szCs w:val="22"/>
        </w:rPr>
      </w:pPr>
      <w:proofErr w:type="spellStart"/>
      <w:r w:rsidRPr="005B1091">
        <w:rPr>
          <w:rFonts w:eastAsia="Times New Roman"/>
          <w:sz w:val="22"/>
          <w:szCs w:val="22"/>
        </w:rPr>
        <w:t>Maslach</w:t>
      </w:r>
      <w:proofErr w:type="spellEnd"/>
      <w:r w:rsidRPr="005B1091">
        <w:rPr>
          <w:rFonts w:eastAsia="Times New Roman"/>
          <w:sz w:val="22"/>
          <w:szCs w:val="22"/>
        </w:rPr>
        <w:t xml:space="preserve"> C, Jackson SE, </w:t>
      </w:r>
      <w:proofErr w:type="spellStart"/>
      <w:r w:rsidRPr="005B1091">
        <w:rPr>
          <w:rFonts w:eastAsia="Times New Roman"/>
          <w:sz w:val="22"/>
          <w:szCs w:val="22"/>
        </w:rPr>
        <w:t>Leiter</w:t>
      </w:r>
      <w:proofErr w:type="spellEnd"/>
      <w:r w:rsidRPr="005B1091">
        <w:rPr>
          <w:rFonts w:eastAsia="Times New Roman"/>
          <w:sz w:val="22"/>
          <w:szCs w:val="22"/>
        </w:rPr>
        <w:t xml:space="preserve"> MP: The </w:t>
      </w:r>
      <w:proofErr w:type="spellStart"/>
      <w:r w:rsidRPr="005B1091">
        <w:rPr>
          <w:rFonts w:eastAsia="Times New Roman"/>
          <w:sz w:val="22"/>
          <w:szCs w:val="22"/>
        </w:rPr>
        <w:t>Maslach</w:t>
      </w:r>
      <w:proofErr w:type="spellEnd"/>
      <w:r w:rsidRPr="005B1091">
        <w:rPr>
          <w:rFonts w:eastAsia="Times New Roman"/>
          <w:sz w:val="22"/>
          <w:szCs w:val="22"/>
        </w:rPr>
        <w:t xml:space="preserve"> Burnout Inventory: Manual. Palo Alto, Consulting Psychologists Press, 1996</w:t>
      </w:r>
    </w:p>
    <w:p xmlns:wp14="http://schemas.microsoft.com/office/word/2010/wordml" w:rsidR="00977CC0" w:rsidP="001A6C67" w:rsidRDefault="005B1091" w14:paraId="60631472" wp14:textId="77777777">
      <w:pPr>
        <w:pStyle w:val="p1"/>
        <w:numPr>
          <w:ilvl w:val="0"/>
          <w:numId w:val="1"/>
        </w:numPr>
        <w:shd w:val="clear" w:color="auto" w:fill="FFFFFF" w:themeFill="background1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977CC0">
        <w:rPr>
          <w:rFonts w:ascii="Times New Roman" w:hAnsi="Times New Roman" w:cs="Times New Roman"/>
          <w:sz w:val="22"/>
          <w:szCs w:val="22"/>
        </w:rPr>
        <w:t xml:space="preserve">Moss M, Good VS, </w:t>
      </w:r>
      <w:proofErr w:type="spellStart"/>
      <w:r w:rsidRPr="00977CC0">
        <w:rPr>
          <w:rFonts w:ascii="Times New Roman" w:hAnsi="Times New Roman" w:cs="Times New Roman"/>
          <w:sz w:val="22"/>
          <w:szCs w:val="22"/>
        </w:rPr>
        <w:t>Gozal</w:t>
      </w:r>
      <w:proofErr w:type="spellEnd"/>
      <w:r w:rsidRPr="00977CC0">
        <w:rPr>
          <w:rFonts w:ascii="Times New Roman" w:hAnsi="Times New Roman" w:cs="Times New Roman"/>
          <w:sz w:val="22"/>
          <w:szCs w:val="22"/>
        </w:rPr>
        <w:t xml:space="preserve"> D, et al:</w:t>
      </w:r>
      <w:r w:rsidR="001A6C67">
        <w:rPr>
          <w:rFonts w:ascii="Times New Roman" w:hAnsi="Times New Roman" w:cs="Times New Roman"/>
          <w:sz w:val="22"/>
          <w:szCs w:val="22"/>
        </w:rPr>
        <w:t xml:space="preserve"> </w:t>
      </w:r>
      <w:r w:rsidRPr="00977CC0">
        <w:rPr>
          <w:rFonts w:ascii="Times New Roman" w:hAnsi="Times New Roman" w:cs="Times New Roman"/>
          <w:sz w:val="22"/>
          <w:szCs w:val="22"/>
        </w:rPr>
        <w:t xml:space="preserve">An official Critical Care Societies Collaborative Statement: Burnout Syndrome in Critical Care Health-care professionals: A Call for Action. </w:t>
      </w:r>
      <w:proofErr w:type="spellStart"/>
      <w:r w:rsidRPr="00977CC0">
        <w:rPr>
          <w:rFonts w:ascii="Times New Roman" w:hAnsi="Times New Roman" w:cs="Times New Roman"/>
          <w:i/>
          <w:sz w:val="22"/>
          <w:szCs w:val="22"/>
        </w:rPr>
        <w:t>Crit</w:t>
      </w:r>
      <w:proofErr w:type="spellEnd"/>
      <w:r w:rsidRPr="00977CC0">
        <w:rPr>
          <w:rFonts w:ascii="Times New Roman" w:hAnsi="Times New Roman" w:cs="Times New Roman"/>
          <w:i/>
          <w:sz w:val="22"/>
          <w:szCs w:val="22"/>
        </w:rPr>
        <w:t xml:space="preserve"> Care Med</w:t>
      </w:r>
      <w:r w:rsidRPr="00977CC0" w:rsidR="00977CC0">
        <w:rPr>
          <w:rFonts w:ascii="Times New Roman" w:hAnsi="Times New Roman" w:cs="Times New Roman"/>
          <w:sz w:val="22"/>
          <w:szCs w:val="22"/>
        </w:rPr>
        <w:t>. 2016;</w:t>
      </w:r>
      <w:r w:rsidRPr="00977CC0">
        <w:rPr>
          <w:rFonts w:ascii="Times New Roman" w:hAnsi="Times New Roman" w:cs="Times New Roman"/>
          <w:sz w:val="22"/>
          <w:szCs w:val="22"/>
        </w:rPr>
        <w:t xml:space="preserve"> </w:t>
      </w:r>
      <w:r w:rsidRPr="00977CC0" w:rsidR="00977CC0">
        <w:rPr>
          <w:rFonts w:ascii="Times New Roman" w:hAnsi="Times New Roman" w:cs="Times New Roman"/>
          <w:sz w:val="22"/>
          <w:szCs w:val="22"/>
        </w:rPr>
        <w:t xml:space="preserve">44:1414-21 </w:t>
      </w:r>
      <w:proofErr w:type="spellStart"/>
      <w:r w:rsidRPr="00977CC0" w:rsidR="00977CC0">
        <w:rPr>
          <w:rFonts w:ascii="Times New Roman" w:hAnsi="Times New Roman" w:cs="Times New Roman"/>
          <w:sz w:val="22"/>
          <w:szCs w:val="22"/>
        </w:rPr>
        <w:t>doi</w:t>
      </w:r>
      <w:proofErr w:type="spellEnd"/>
      <w:r w:rsidRPr="00977CC0" w:rsidR="00977CC0">
        <w:rPr>
          <w:rFonts w:ascii="Times New Roman" w:hAnsi="Times New Roman" w:cs="Times New Roman"/>
          <w:sz w:val="22"/>
          <w:szCs w:val="22"/>
        </w:rPr>
        <w:t>: 10.1097/CCM.0000000000001885</w:t>
      </w:r>
    </w:p>
    <w:p xmlns:wp14="http://schemas.microsoft.com/office/word/2010/wordml" w:rsidRPr="00977CC0" w:rsidR="004B19C0" w:rsidP="004B19C0" w:rsidRDefault="004B19C0" w14:paraId="3E3C71FA" wp14:textId="77777777">
      <w:pPr>
        <w:shd w:val="clear" w:color="auto" w:fill="FFFFFF" w:themeFill="background1"/>
        <w:spacing w:line="480" w:lineRule="auto"/>
        <w:rPr>
          <w:sz w:val="22"/>
          <w:szCs w:val="22"/>
          <w:lang w:val="en-GB"/>
        </w:rPr>
      </w:pPr>
    </w:p>
    <w:p xmlns:wp14="http://schemas.microsoft.com/office/word/2010/wordml" w:rsidRPr="004B19C0" w:rsidR="004B19C0" w:rsidP="00AE31A4" w:rsidRDefault="004B19C0" w14:paraId="63486369" wp14:textId="77777777">
      <w:pPr>
        <w:rPr>
          <w:sz w:val="22"/>
          <w:szCs w:val="22"/>
          <w:lang w:val="en-GB"/>
        </w:rPr>
      </w:pPr>
    </w:p>
    <w:sectPr w:rsidRPr="004B19C0" w:rsidR="004B19C0" w:rsidSect="00C33F1E">
      <w:headerReference w:type="default" r:id="rId9"/>
      <w:footerReference w:type="default" r:id="rId10"/>
      <w:pgSz w:w="11906" w:h="16838" w:orient="portrait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CF0FB6" w:rsidRDefault="00CF0FB6" w14:paraId="16DB5939" wp14:textId="77777777">
      <w:r>
        <w:separator/>
      </w:r>
    </w:p>
  </w:endnote>
  <w:endnote w:type="continuationSeparator" w:id="1">
    <w:p xmlns:wp14="http://schemas.microsoft.com/office/word/2010/wordml" w:rsidR="00CF0FB6" w:rsidRDefault="00CF0FB6" w14:paraId="05D45B90" wp14:textId="77777777">
      <w:r>
        <w:continuationSeparator/>
      </w:r>
    </w:p>
  </w:endnote>
  <w:endnote w:type="continuationNotice" w:id="2">
    <w:p xmlns:wp14="http://schemas.microsoft.com/office/word/2010/wordml" w:rsidR="00CF0FB6" w:rsidRDefault="00CF0FB6" w14:paraId="6498F29F" wp14:textId="7777777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sdt>
    <w:sdtPr>
      <w:id w:val="1765806250"/>
      <w:docPartObj>
        <w:docPartGallery w:val="Page Numbers (Bottom of Page)"/>
        <w:docPartUnique/>
      </w:docPartObj>
    </w:sdtPr>
    <w:sdtEndPr>
      <w:rPr>
        <w:noProof/>
      </w:rPr>
    </w:sdtEndPr>
    <w:sdtContent>
      <w:p xmlns:wp14="http://schemas.microsoft.com/office/word/2010/wordml" w:rsidR="00CF0FB6" w:rsidRDefault="00CF0FB6" w14:paraId="01D4707D" wp14:textId="77777777">
        <w:pPr>
          <w:pStyle w:val="Footer"/>
          <w:jc w:val="center"/>
        </w:pPr>
        <w:fldSimple w:instr=" PAGE   \* MERGEFORMAT ">
          <w:r w:rsidR="001A6C67">
            <w:rPr>
              <w:noProof/>
            </w:rPr>
            <w:t>1</w:t>
          </w:r>
        </w:fldSimple>
      </w:p>
    </w:sdtContent>
  </w:sdt>
  <w:p xmlns:wp14="http://schemas.microsoft.com/office/word/2010/wordml" w:rsidR="00CF0FB6" w:rsidRDefault="00CF0FB6" w14:paraId="12EEAADD" wp14:textId="77777777">
    <w:pPr>
      <w:pStyle w:val="Footer"/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CF0FB6" w:rsidRDefault="00CF0FB6" w14:paraId="6AFD4637" wp14:textId="77777777">
      <w:r>
        <w:separator/>
      </w:r>
    </w:p>
  </w:footnote>
  <w:footnote w:type="continuationSeparator" w:id="1">
    <w:p xmlns:wp14="http://schemas.microsoft.com/office/word/2010/wordml" w:rsidR="00CF0FB6" w:rsidRDefault="00CF0FB6" w14:paraId="70401217" wp14:textId="77777777">
      <w:r>
        <w:continuationSeparator/>
      </w:r>
    </w:p>
  </w:footnote>
  <w:footnote w:type="continuationNotice" w:id="2">
    <w:p xmlns:wp14="http://schemas.microsoft.com/office/word/2010/wordml" w:rsidR="00CF0FB6" w:rsidRDefault="00CF0FB6" w14:paraId="21E952BF" wp14:textId="77777777"/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CF0FB6" w:rsidRDefault="00CF0FB6" w14:paraId="1455E5C9" wp14:textId="77777777">
    <w:pPr>
      <w:pStyle w:val="Header"/>
      <w:jc w:val="center"/>
    </w:pPr>
  </w:p>
  <w:p xmlns:wp14="http://schemas.microsoft.com/office/word/2010/wordml" w:rsidR="00CF0FB6" w:rsidRDefault="00CF0FB6" w14:paraId="7160930C" wp14:textId="777777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50EA5"/>
    <w:multiLevelType w:val="hybridMultilevel"/>
    <w:tmpl w:val="E8CA3D0E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mc="http://schemas.openxmlformats.org/markup-compatibility/2006" mc:Ignorable="w14">
  <w:zoom w:percent="110"/>
  <w:hideSpellingErrors/>
  <w:hideGrammaticalErrors/>
  <w:defaultTabStop w:val="720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>
    <w:useFELayout/>
  </w:compat>
  <w:rsids>
    <w:rsidRoot w:val="00E42A9C"/>
    <w:rsid w:val="00003AD5"/>
    <w:rsid w:val="000122AB"/>
    <w:rsid w:val="00014704"/>
    <w:rsid w:val="00014B25"/>
    <w:rsid w:val="00015DBD"/>
    <w:rsid w:val="00015E7B"/>
    <w:rsid w:val="00016869"/>
    <w:rsid w:val="00017D0C"/>
    <w:rsid w:val="00024013"/>
    <w:rsid w:val="00025961"/>
    <w:rsid w:val="00026FE2"/>
    <w:rsid w:val="00032706"/>
    <w:rsid w:val="00035226"/>
    <w:rsid w:val="00035B4B"/>
    <w:rsid w:val="00035FC3"/>
    <w:rsid w:val="00036427"/>
    <w:rsid w:val="00036B7E"/>
    <w:rsid w:val="00037222"/>
    <w:rsid w:val="00042776"/>
    <w:rsid w:val="00042FAC"/>
    <w:rsid w:val="00052C7B"/>
    <w:rsid w:val="00053393"/>
    <w:rsid w:val="00053EC1"/>
    <w:rsid w:val="000544E9"/>
    <w:rsid w:val="000644B7"/>
    <w:rsid w:val="00065745"/>
    <w:rsid w:val="00065CE5"/>
    <w:rsid w:val="00071FE2"/>
    <w:rsid w:val="00072867"/>
    <w:rsid w:val="00072889"/>
    <w:rsid w:val="000730D2"/>
    <w:rsid w:val="000737ED"/>
    <w:rsid w:val="000737EF"/>
    <w:rsid w:val="00073B3D"/>
    <w:rsid w:val="0007651B"/>
    <w:rsid w:val="0008057D"/>
    <w:rsid w:val="000821DE"/>
    <w:rsid w:val="00087DEF"/>
    <w:rsid w:val="00090A08"/>
    <w:rsid w:val="00097C44"/>
    <w:rsid w:val="000A3492"/>
    <w:rsid w:val="000A353A"/>
    <w:rsid w:val="000A42A8"/>
    <w:rsid w:val="000A59A9"/>
    <w:rsid w:val="000B1108"/>
    <w:rsid w:val="000B1DFA"/>
    <w:rsid w:val="000B6BD5"/>
    <w:rsid w:val="000C1314"/>
    <w:rsid w:val="000C1788"/>
    <w:rsid w:val="000D014B"/>
    <w:rsid w:val="000D0755"/>
    <w:rsid w:val="000D09CA"/>
    <w:rsid w:val="000D0DD8"/>
    <w:rsid w:val="000D31CB"/>
    <w:rsid w:val="000D3F9F"/>
    <w:rsid w:val="000D63A0"/>
    <w:rsid w:val="000E16BD"/>
    <w:rsid w:val="000E6720"/>
    <w:rsid w:val="000F19E6"/>
    <w:rsid w:val="000F3BED"/>
    <w:rsid w:val="000F4397"/>
    <w:rsid w:val="000F5725"/>
    <w:rsid w:val="000F6CC5"/>
    <w:rsid w:val="000F72ED"/>
    <w:rsid w:val="0011236D"/>
    <w:rsid w:val="001128EA"/>
    <w:rsid w:val="00115006"/>
    <w:rsid w:val="0011694C"/>
    <w:rsid w:val="00117924"/>
    <w:rsid w:val="001237E5"/>
    <w:rsid w:val="00124E9F"/>
    <w:rsid w:val="0012575D"/>
    <w:rsid w:val="00125DE4"/>
    <w:rsid w:val="00130295"/>
    <w:rsid w:val="00130701"/>
    <w:rsid w:val="001311CA"/>
    <w:rsid w:val="001336C4"/>
    <w:rsid w:val="00133F5B"/>
    <w:rsid w:val="00135876"/>
    <w:rsid w:val="001368EF"/>
    <w:rsid w:val="00137F94"/>
    <w:rsid w:val="00143D3E"/>
    <w:rsid w:val="00147916"/>
    <w:rsid w:val="00152F03"/>
    <w:rsid w:val="00156797"/>
    <w:rsid w:val="001606B0"/>
    <w:rsid w:val="001614A4"/>
    <w:rsid w:val="00162374"/>
    <w:rsid w:val="00163FA0"/>
    <w:rsid w:val="0016699B"/>
    <w:rsid w:val="00167329"/>
    <w:rsid w:val="0017087A"/>
    <w:rsid w:val="00176B5C"/>
    <w:rsid w:val="00176E0E"/>
    <w:rsid w:val="00177020"/>
    <w:rsid w:val="0018178F"/>
    <w:rsid w:val="00181FBC"/>
    <w:rsid w:val="001869FB"/>
    <w:rsid w:val="00191552"/>
    <w:rsid w:val="001A495F"/>
    <w:rsid w:val="001A5427"/>
    <w:rsid w:val="001A5FE3"/>
    <w:rsid w:val="001A6C67"/>
    <w:rsid w:val="001B1F15"/>
    <w:rsid w:val="001B20AB"/>
    <w:rsid w:val="001B7F45"/>
    <w:rsid w:val="001C3237"/>
    <w:rsid w:val="001C3986"/>
    <w:rsid w:val="001C4F63"/>
    <w:rsid w:val="001C54E7"/>
    <w:rsid w:val="001C701C"/>
    <w:rsid w:val="001C759F"/>
    <w:rsid w:val="001D129D"/>
    <w:rsid w:val="001D1766"/>
    <w:rsid w:val="001D1BA9"/>
    <w:rsid w:val="001D2525"/>
    <w:rsid w:val="001D34E6"/>
    <w:rsid w:val="001D38F8"/>
    <w:rsid w:val="001D61C9"/>
    <w:rsid w:val="001E1976"/>
    <w:rsid w:val="001E214C"/>
    <w:rsid w:val="001E5E54"/>
    <w:rsid w:val="001F05C9"/>
    <w:rsid w:val="001F1D7B"/>
    <w:rsid w:val="00205F3C"/>
    <w:rsid w:val="0021042E"/>
    <w:rsid w:val="00210D60"/>
    <w:rsid w:val="002116FD"/>
    <w:rsid w:val="002150B2"/>
    <w:rsid w:val="00221A26"/>
    <w:rsid w:val="002243B9"/>
    <w:rsid w:val="00230FA6"/>
    <w:rsid w:val="00232D80"/>
    <w:rsid w:val="00234EBC"/>
    <w:rsid w:val="00237EC5"/>
    <w:rsid w:val="00241649"/>
    <w:rsid w:val="002419F5"/>
    <w:rsid w:val="00256334"/>
    <w:rsid w:val="00260859"/>
    <w:rsid w:val="00262A47"/>
    <w:rsid w:val="00264F6B"/>
    <w:rsid w:val="00267218"/>
    <w:rsid w:val="0027001B"/>
    <w:rsid w:val="0027043D"/>
    <w:rsid w:val="002729CA"/>
    <w:rsid w:val="00272F4E"/>
    <w:rsid w:val="0027468B"/>
    <w:rsid w:val="002804E7"/>
    <w:rsid w:val="002831E1"/>
    <w:rsid w:val="002A0451"/>
    <w:rsid w:val="002A0D5C"/>
    <w:rsid w:val="002A528D"/>
    <w:rsid w:val="002A5EE7"/>
    <w:rsid w:val="002A7142"/>
    <w:rsid w:val="002A73AA"/>
    <w:rsid w:val="002B006F"/>
    <w:rsid w:val="002B2C83"/>
    <w:rsid w:val="002B486E"/>
    <w:rsid w:val="002B57E6"/>
    <w:rsid w:val="002C5937"/>
    <w:rsid w:val="002C731C"/>
    <w:rsid w:val="002D4111"/>
    <w:rsid w:val="002D5605"/>
    <w:rsid w:val="002D768E"/>
    <w:rsid w:val="002E2743"/>
    <w:rsid w:val="002E425F"/>
    <w:rsid w:val="002E4417"/>
    <w:rsid w:val="002E4E4E"/>
    <w:rsid w:val="002E522D"/>
    <w:rsid w:val="002E7FD8"/>
    <w:rsid w:val="002F1E5E"/>
    <w:rsid w:val="002F2770"/>
    <w:rsid w:val="002F31D7"/>
    <w:rsid w:val="00301CA7"/>
    <w:rsid w:val="00302D64"/>
    <w:rsid w:val="003109F8"/>
    <w:rsid w:val="00312BFE"/>
    <w:rsid w:val="00316F7E"/>
    <w:rsid w:val="003227BF"/>
    <w:rsid w:val="003239EA"/>
    <w:rsid w:val="0032437A"/>
    <w:rsid w:val="00330509"/>
    <w:rsid w:val="00331AAB"/>
    <w:rsid w:val="003323E6"/>
    <w:rsid w:val="00332543"/>
    <w:rsid w:val="00337624"/>
    <w:rsid w:val="00342218"/>
    <w:rsid w:val="00345A28"/>
    <w:rsid w:val="003508AB"/>
    <w:rsid w:val="00353CFA"/>
    <w:rsid w:val="0035457D"/>
    <w:rsid w:val="00354A0E"/>
    <w:rsid w:val="00364879"/>
    <w:rsid w:val="003705FC"/>
    <w:rsid w:val="0037375C"/>
    <w:rsid w:val="00374D60"/>
    <w:rsid w:val="00380D7E"/>
    <w:rsid w:val="00382E1C"/>
    <w:rsid w:val="00385F3A"/>
    <w:rsid w:val="003916FF"/>
    <w:rsid w:val="00394F85"/>
    <w:rsid w:val="00397467"/>
    <w:rsid w:val="003A0C37"/>
    <w:rsid w:val="003A3C44"/>
    <w:rsid w:val="003A5DD6"/>
    <w:rsid w:val="003B173D"/>
    <w:rsid w:val="003B47D1"/>
    <w:rsid w:val="003C19AD"/>
    <w:rsid w:val="003D293D"/>
    <w:rsid w:val="003E1613"/>
    <w:rsid w:val="003E4BF7"/>
    <w:rsid w:val="003F0B90"/>
    <w:rsid w:val="003F3818"/>
    <w:rsid w:val="00400EAF"/>
    <w:rsid w:val="00401FF7"/>
    <w:rsid w:val="00403BB4"/>
    <w:rsid w:val="00403C9D"/>
    <w:rsid w:val="00404DF7"/>
    <w:rsid w:val="004062DA"/>
    <w:rsid w:val="00411B25"/>
    <w:rsid w:val="00413C03"/>
    <w:rsid w:val="004169FD"/>
    <w:rsid w:val="00420928"/>
    <w:rsid w:val="004215BC"/>
    <w:rsid w:val="004244CD"/>
    <w:rsid w:val="0042584E"/>
    <w:rsid w:val="00426B0F"/>
    <w:rsid w:val="004356E7"/>
    <w:rsid w:val="00437E88"/>
    <w:rsid w:val="0044075C"/>
    <w:rsid w:val="00442014"/>
    <w:rsid w:val="004435CF"/>
    <w:rsid w:val="004443FE"/>
    <w:rsid w:val="00445E55"/>
    <w:rsid w:val="00450923"/>
    <w:rsid w:val="0045171F"/>
    <w:rsid w:val="00454910"/>
    <w:rsid w:val="00466C50"/>
    <w:rsid w:val="00470B1F"/>
    <w:rsid w:val="0047108D"/>
    <w:rsid w:val="0047550C"/>
    <w:rsid w:val="004803EC"/>
    <w:rsid w:val="0048161E"/>
    <w:rsid w:val="0048209D"/>
    <w:rsid w:val="00486C5A"/>
    <w:rsid w:val="00487D66"/>
    <w:rsid w:val="004943AA"/>
    <w:rsid w:val="004974F5"/>
    <w:rsid w:val="004A1314"/>
    <w:rsid w:val="004A3B2D"/>
    <w:rsid w:val="004A6FB9"/>
    <w:rsid w:val="004B19C0"/>
    <w:rsid w:val="004B3066"/>
    <w:rsid w:val="004C1190"/>
    <w:rsid w:val="004C1274"/>
    <w:rsid w:val="004C394B"/>
    <w:rsid w:val="004D0510"/>
    <w:rsid w:val="004D2315"/>
    <w:rsid w:val="004D2BF3"/>
    <w:rsid w:val="004D6F06"/>
    <w:rsid w:val="004E0FD9"/>
    <w:rsid w:val="004E2B43"/>
    <w:rsid w:val="004E2F81"/>
    <w:rsid w:val="004E533F"/>
    <w:rsid w:val="004E6F94"/>
    <w:rsid w:val="004F1C14"/>
    <w:rsid w:val="004F3D46"/>
    <w:rsid w:val="004F3E95"/>
    <w:rsid w:val="004F47C7"/>
    <w:rsid w:val="004F47E5"/>
    <w:rsid w:val="004F489B"/>
    <w:rsid w:val="004F531D"/>
    <w:rsid w:val="004F73FA"/>
    <w:rsid w:val="00500D57"/>
    <w:rsid w:val="005065A3"/>
    <w:rsid w:val="005077F7"/>
    <w:rsid w:val="00510769"/>
    <w:rsid w:val="00510902"/>
    <w:rsid w:val="00512FEF"/>
    <w:rsid w:val="005207F8"/>
    <w:rsid w:val="00521FB4"/>
    <w:rsid w:val="00522BBD"/>
    <w:rsid w:val="00524F5C"/>
    <w:rsid w:val="00525F41"/>
    <w:rsid w:val="005267B7"/>
    <w:rsid w:val="005272D4"/>
    <w:rsid w:val="00530C42"/>
    <w:rsid w:val="00530F2D"/>
    <w:rsid w:val="0053105A"/>
    <w:rsid w:val="00536B46"/>
    <w:rsid w:val="00537379"/>
    <w:rsid w:val="00546DD7"/>
    <w:rsid w:val="005503C6"/>
    <w:rsid w:val="00550769"/>
    <w:rsid w:val="00550BC1"/>
    <w:rsid w:val="005561C0"/>
    <w:rsid w:val="00562186"/>
    <w:rsid w:val="00562AD1"/>
    <w:rsid w:val="00567484"/>
    <w:rsid w:val="005711CF"/>
    <w:rsid w:val="00573AEA"/>
    <w:rsid w:val="00575657"/>
    <w:rsid w:val="00582299"/>
    <w:rsid w:val="0058474F"/>
    <w:rsid w:val="00586246"/>
    <w:rsid w:val="0059365F"/>
    <w:rsid w:val="0059532A"/>
    <w:rsid w:val="00597852"/>
    <w:rsid w:val="005A49F6"/>
    <w:rsid w:val="005A631B"/>
    <w:rsid w:val="005A6441"/>
    <w:rsid w:val="005B0B27"/>
    <w:rsid w:val="005B1091"/>
    <w:rsid w:val="005B4A3C"/>
    <w:rsid w:val="005B6E70"/>
    <w:rsid w:val="005C3348"/>
    <w:rsid w:val="005C3AFF"/>
    <w:rsid w:val="005C4EA8"/>
    <w:rsid w:val="005C50E8"/>
    <w:rsid w:val="005D2E88"/>
    <w:rsid w:val="005D325C"/>
    <w:rsid w:val="005D5237"/>
    <w:rsid w:val="005E0911"/>
    <w:rsid w:val="005E294A"/>
    <w:rsid w:val="005E4DB0"/>
    <w:rsid w:val="005E6CAC"/>
    <w:rsid w:val="005F31F9"/>
    <w:rsid w:val="005F4519"/>
    <w:rsid w:val="005F5A90"/>
    <w:rsid w:val="005F60F5"/>
    <w:rsid w:val="0060042D"/>
    <w:rsid w:val="0060185F"/>
    <w:rsid w:val="0060243B"/>
    <w:rsid w:val="00606BF9"/>
    <w:rsid w:val="0060778A"/>
    <w:rsid w:val="00607BE1"/>
    <w:rsid w:val="00607FF5"/>
    <w:rsid w:val="00626F88"/>
    <w:rsid w:val="00627165"/>
    <w:rsid w:val="00627456"/>
    <w:rsid w:val="00630A78"/>
    <w:rsid w:val="006310B4"/>
    <w:rsid w:val="006361A0"/>
    <w:rsid w:val="00637A7C"/>
    <w:rsid w:val="00637AAB"/>
    <w:rsid w:val="0064700B"/>
    <w:rsid w:val="006538FE"/>
    <w:rsid w:val="006552AB"/>
    <w:rsid w:val="0065548B"/>
    <w:rsid w:val="00655B4C"/>
    <w:rsid w:val="00656F17"/>
    <w:rsid w:val="00665ACD"/>
    <w:rsid w:val="00665D72"/>
    <w:rsid w:val="006754A7"/>
    <w:rsid w:val="006800CD"/>
    <w:rsid w:val="00680E5F"/>
    <w:rsid w:val="00682A18"/>
    <w:rsid w:val="006845FE"/>
    <w:rsid w:val="00685BDE"/>
    <w:rsid w:val="006878B2"/>
    <w:rsid w:val="0069187E"/>
    <w:rsid w:val="006944D9"/>
    <w:rsid w:val="00695B24"/>
    <w:rsid w:val="006A14DF"/>
    <w:rsid w:val="006A3E80"/>
    <w:rsid w:val="006A5887"/>
    <w:rsid w:val="006A6DF5"/>
    <w:rsid w:val="006B25AA"/>
    <w:rsid w:val="006B3CBF"/>
    <w:rsid w:val="006B4056"/>
    <w:rsid w:val="006B42F3"/>
    <w:rsid w:val="006B59DE"/>
    <w:rsid w:val="006C7FD2"/>
    <w:rsid w:val="006D1983"/>
    <w:rsid w:val="006E088C"/>
    <w:rsid w:val="006E1B07"/>
    <w:rsid w:val="006E27C7"/>
    <w:rsid w:val="006F1A8C"/>
    <w:rsid w:val="006F3ECC"/>
    <w:rsid w:val="006F5CF7"/>
    <w:rsid w:val="006F67D2"/>
    <w:rsid w:val="006F760E"/>
    <w:rsid w:val="00702CFF"/>
    <w:rsid w:val="00707E4E"/>
    <w:rsid w:val="00707EF9"/>
    <w:rsid w:val="007149EB"/>
    <w:rsid w:val="00714E06"/>
    <w:rsid w:val="00720A12"/>
    <w:rsid w:val="00731488"/>
    <w:rsid w:val="00731DBB"/>
    <w:rsid w:val="0073212F"/>
    <w:rsid w:val="00736EF6"/>
    <w:rsid w:val="00736F17"/>
    <w:rsid w:val="00740A58"/>
    <w:rsid w:val="0074157A"/>
    <w:rsid w:val="0074198E"/>
    <w:rsid w:val="007441C1"/>
    <w:rsid w:val="00747033"/>
    <w:rsid w:val="007510C3"/>
    <w:rsid w:val="007511E2"/>
    <w:rsid w:val="007547D0"/>
    <w:rsid w:val="00754F7D"/>
    <w:rsid w:val="00755993"/>
    <w:rsid w:val="007559E6"/>
    <w:rsid w:val="007613BD"/>
    <w:rsid w:val="007640F7"/>
    <w:rsid w:val="00773840"/>
    <w:rsid w:val="00774E87"/>
    <w:rsid w:val="007751DB"/>
    <w:rsid w:val="007764E4"/>
    <w:rsid w:val="00776FFE"/>
    <w:rsid w:val="007822B6"/>
    <w:rsid w:val="00783652"/>
    <w:rsid w:val="00783985"/>
    <w:rsid w:val="00785DAB"/>
    <w:rsid w:val="0079643A"/>
    <w:rsid w:val="007A1131"/>
    <w:rsid w:val="007A72C1"/>
    <w:rsid w:val="007B0297"/>
    <w:rsid w:val="007B3C87"/>
    <w:rsid w:val="007B3F35"/>
    <w:rsid w:val="007B4B02"/>
    <w:rsid w:val="007B6B2E"/>
    <w:rsid w:val="007C2783"/>
    <w:rsid w:val="007C30A7"/>
    <w:rsid w:val="007C7719"/>
    <w:rsid w:val="007D5A4C"/>
    <w:rsid w:val="007D5E4E"/>
    <w:rsid w:val="007D6E53"/>
    <w:rsid w:val="007E0A9D"/>
    <w:rsid w:val="007E0AA8"/>
    <w:rsid w:val="007E270D"/>
    <w:rsid w:val="007E29CD"/>
    <w:rsid w:val="007E2A0F"/>
    <w:rsid w:val="007E47C5"/>
    <w:rsid w:val="007E5980"/>
    <w:rsid w:val="007E7472"/>
    <w:rsid w:val="007E7768"/>
    <w:rsid w:val="007F0AD8"/>
    <w:rsid w:val="007F2351"/>
    <w:rsid w:val="007F3BF5"/>
    <w:rsid w:val="00805539"/>
    <w:rsid w:val="00807551"/>
    <w:rsid w:val="00815AE8"/>
    <w:rsid w:val="0081738C"/>
    <w:rsid w:val="0081770D"/>
    <w:rsid w:val="00831456"/>
    <w:rsid w:val="00832CA9"/>
    <w:rsid w:val="00836817"/>
    <w:rsid w:val="0083745B"/>
    <w:rsid w:val="00837A68"/>
    <w:rsid w:val="00840C38"/>
    <w:rsid w:val="00840EA6"/>
    <w:rsid w:val="00841496"/>
    <w:rsid w:val="00846B2C"/>
    <w:rsid w:val="0084775F"/>
    <w:rsid w:val="00851C73"/>
    <w:rsid w:val="008552DC"/>
    <w:rsid w:val="0086044A"/>
    <w:rsid w:val="008606DF"/>
    <w:rsid w:val="0086079A"/>
    <w:rsid w:val="00864685"/>
    <w:rsid w:val="00865AC0"/>
    <w:rsid w:val="008661EC"/>
    <w:rsid w:val="008737BB"/>
    <w:rsid w:val="008744CC"/>
    <w:rsid w:val="008747D3"/>
    <w:rsid w:val="00874B9F"/>
    <w:rsid w:val="00877104"/>
    <w:rsid w:val="0088016C"/>
    <w:rsid w:val="008855BE"/>
    <w:rsid w:val="00885EA1"/>
    <w:rsid w:val="00887FBB"/>
    <w:rsid w:val="008903FA"/>
    <w:rsid w:val="00895373"/>
    <w:rsid w:val="00895AD3"/>
    <w:rsid w:val="008960B5"/>
    <w:rsid w:val="008972DE"/>
    <w:rsid w:val="008A0B8F"/>
    <w:rsid w:val="008A12F8"/>
    <w:rsid w:val="008A4390"/>
    <w:rsid w:val="008B48F5"/>
    <w:rsid w:val="008B603B"/>
    <w:rsid w:val="008C713E"/>
    <w:rsid w:val="008D0B56"/>
    <w:rsid w:val="008D28C9"/>
    <w:rsid w:val="008D697D"/>
    <w:rsid w:val="008D7DB6"/>
    <w:rsid w:val="008E057D"/>
    <w:rsid w:val="008E4264"/>
    <w:rsid w:val="008E48AB"/>
    <w:rsid w:val="008E7DEE"/>
    <w:rsid w:val="008E7F31"/>
    <w:rsid w:val="008F1123"/>
    <w:rsid w:val="008F33B3"/>
    <w:rsid w:val="008F3650"/>
    <w:rsid w:val="008F5E3D"/>
    <w:rsid w:val="008F61E8"/>
    <w:rsid w:val="008F728A"/>
    <w:rsid w:val="00901082"/>
    <w:rsid w:val="00902A57"/>
    <w:rsid w:val="009049C5"/>
    <w:rsid w:val="00906516"/>
    <w:rsid w:val="00910768"/>
    <w:rsid w:val="00915AC3"/>
    <w:rsid w:val="00920902"/>
    <w:rsid w:val="00920D30"/>
    <w:rsid w:val="00923036"/>
    <w:rsid w:val="00923C6D"/>
    <w:rsid w:val="009256F5"/>
    <w:rsid w:val="009323F7"/>
    <w:rsid w:val="009328D9"/>
    <w:rsid w:val="00934BE1"/>
    <w:rsid w:val="00940539"/>
    <w:rsid w:val="00940D48"/>
    <w:rsid w:val="009468BD"/>
    <w:rsid w:val="00953B1F"/>
    <w:rsid w:val="00955B1A"/>
    <w:rsid w:val="009615B7"/>
    <w:rsid w:val="009618F9"/>
    <w:rsid w:val="00961D43"/>
    <w:rsid w:val="00962276"/>
    <w:rsid w:val="00963B1B"/>
    <w:rsid w:val="00972B9A"/>
    <w:rsid w:val="00972BDD"/>
    <w:rsid w:val="00973E85"/>
    <w:rsid w:val="00974F2F"/>
    <w:rsid w:val="00975B84"/>
    <w:rsid w:val="0097656B"/>
    <w:rsid w:val="00977CC0"/>
    <w:rsid w:val="00981224"/>
    <w:rsid w:val="009834D1"/>
    <w:rsid w:val="00985C6F"/>
    <w:rsid w:val="00992E58"/>
    <w:rsid w:val="00995210"/>
    <w:rsid w:val="009A051D"/>
    <w:rsid w:val="009A6D54"/>
    <w:rsid w:val="009B219C"/>
    <w:rsid w:val="009B3547"/>
    <w:rsid w:val="009B4463"/>
    <w:rsid w:val="009B479D"/>
    <w:rsid w:val="009B6312"/>
    <w:rsid w:val="009C5066"/>
    <w:rsid w:val="009D01FF"/>
    <w:rsid w:val="009D1402"/>
    <w:rsid w:val="009D19B6"/>
    <w:rsid w:val="009D2ED4"/>
    <w:rsid w:val="009D3610"/>
    <w:rsid w:val="009D5C7B"/>
    <w:rsid w:val="009D6D39"/>
    <w:rsid w:val="009D6DA5"/>
    <w:rsid w:val="009E04AC"/>
    <w:rsid w:val="009E1899"/>
    <w:rsid w:val="009E1A59"/>
    <w:rsid w:val="009F0502"/>
    <w:rsid w:val="009F39F4"/>
    <w:rsid w:val="009F3CA5"/>
    <w:rsid w:val="009F66DA"/>
    <w:rsid w:val="009F70B7"/>
    <w:rsid w:val="00A12E44"/>
    <w:rsid w:val="00A13982"/>
    <w:rsid w:val="00A146AC"/>
    <w:rsid w:val="00A20757"/>
    <w:rsid w:val="00A21473"/>
    <w:rsid w:val="00A23C2E"/>
    <w:rsid w:val="00A247FB"/>
    <w:rsid w:val="00A265A1"/>
    <w:rsid w:val="00A31FFF"/>
    <w:rsid w:val="00A3299A"/>
    <w:rsid w:val="00A33016"/>
    <w:rsid w:val="00A36BDE"/>
    <w:rsid w:val="00A40420"/>
    <w:rsid w:val="00A42836"/>
    <w:rsid w:val="00A45B7D"/>
    <w:rsid w:val="00A464C1"/>
    <w:rsid w:val="00A537EF"/>
    <w:rsid w:val="00A53AFF"/>
    <w:rsid w:val="00A60AFB"/>
    <w:rsid w:val="00A60C49"/>
    <w:rsid w:val="00A61E79"/>
    <w:rsid w:val="00A62AAE"/>
    <w:rsid w:val="00A73E83"/>
    <w:rsid w:val="00A75266"/>
    <w:rsid w:val="00A75C87"/>
    <w:rsid w:val="00A76115"/>
    <w:rsid w:val="00A81ED4"/>
    <w:rsid w:val="00A83607"/>
    <w:rsid w:val="00A83C9B"/>
    <w:rsid w:val="00A865DF"/>
    <w:rsid w:val="00A92387"/>
    <w:rsid w:val="00A92BD0"/>
    <w:rsid w:val="00AB2C1C"/>
    <w:rsid w:val="00AB382B"/>
    <w:rsid w:val="00AB5F68"/>
    <w:rsid w:val="00AC02D6"/>
    <w:rsid w:val="00AC4F21"/>
    <w:rsid w:val="00AC790D"/>
    <w:rsid w:val="00AD35DA"/>
    <w:rsid w:val="00AD58DA"/>
    <w:rsid w:val="00AD5980"/>
    <w:rsid w:val="00AD6CEA"/>
    <w:rsid w:val="00AD6F90"/>
    <w:rsid w:val="00AD70EC"/>
    <w:rsid w:val="00AE0666"/>
    <w:rsid w:val="00AE0E98"/>
    <w:rsid w:val="00AE31A4"/>
    <w:rsid w:val="00AF39E2"/>
    <w:rsid w:val="00AF67F6"/>
    <w:rsid w:val="00AF7157"/>
    <w:rsid w:val="00B00FF0"/>
    <w:rsid w:val="00B05C83"/>
    <w:rsid w:val="00B123B4"/>
    <w:rsid w:val="00B1326D"/>
    <w:rsid w:val="00B16D56"/>
    <w:rsid w:val="00B171B5"/>
    <w:rsid w:val="00B17BD9"/>
    <w:rsid w:val="00B241D0"/>
    <w:rsid w:val="00B252D7"/>
    <w:rsid w:val="00B26842"/>
    <w:rsid w:val="00B276A8"/>
    <w:rsid w:val="00B35E39"/>
    <w:rsid w:val="00B44953"/>
    <w:rsid w:val="00B4701F"/>
    <w:rsid w:val="00B472CE"/>
    <w:rsid w:val="00B50076"/>
    <w:rsid w:val="00B533E1"/>
    <w:rsid w:val="00B53BE6"/>
    <w:rsid w:val="00B54453"/>
    <w:rsid w:val="00B62149"/>
    <w:rsid w:val="00B65A6C"/>
    <w:rsid w:val="00B66F82"/>
    <w:rsid w:val="00B7128B"/>
    <w:rsid w:val="00B77374"/>
    <w:rsid w:val="00B86F0D"/>
    <w:rsid w:val="00B876A3"/>
    <w:rsid w:val="00B8788F"/>
    <w:rsid w:val="00B951AE"/>
    <w:rsid w:val="00BA2231"/>
    <w:rsid w:val="00BA2511"/>
    <w:rsid w:val="00BA4AD6"/>
    <w:rsid w:val="00BA74D9"/>
    <w:rsid w:val="00BB59A8"/>
    <w:rsid w:val="00BB5CE9"/>
    <w:rsid w:val="00BC00B5"/>
    <w:rsid w:val="00BC027A"/>
    <w:rsid w:val="00BD0D03"/>
    <w:rsid w:val="00BD2123"/>
    <w:rsid w:val="00BD4946"/>
    <w:rsid w:val="00BD4F15"/>
    <w:rsid w:val="00BD78E6"/>
    <w:rsid w:val="00BE0560"/>
    <w:rsid w:val="00BE5118"/>
    <w:rsid w:val="00BE7596"/>
    <w:rsid w:val="00BE77DC"/>
    <w:rsid w:val="00BF0540"/>
    <w:rsid w:val="00BF0A22"/>
    <w:rsid w:val="00BF1417"/>
    <w:rsid w:val="00BF4679"/>
    <w:rsid w:val="00BF4763"/>
    <w:rsid w:val="00BF58ED"/>
    <w:rsid w:val="00BF6BBD"/>
    <w:rsid w:val="00C03B5F"/>
    <w:rsid w:val="00C0719A"/>
    <w:rsid w:val="00C07553"/>
    <w:rsid w:val="00C213D4"/>
    <w:rsid w:val="00C26CBD"/>
    <w:rsid w:val="00C300C7"/>
    <w:rsid w:val="00C3097A"/>
    <w:rsid w:val="00C31268"/>
    <w:rsid w:val="00C33F1E"/>
    <w:rsid w:val="00C35C87"/>
    <w:rsid w:val="00C35E59"/>
    <w:rsid w:val="00C37835"/>
    <w:rsid w:val="00C42CF3"/>
    <w:rsid w:val="00C441E6"/>
    <w:rsid w:val="00C46C52"/>
    <w:rsid w:val="00C55825"/>
    <w:rsid w:val="00C55EC1"/>
    <w:rsid w:val="00C62452"/>
    <w:rsid w:val="00C638CC"/>
    <w:rsid w:val="00C648D2"/>
    <w:rsid w:val="00C701AB"/>
    <w:rsid w:val="00C703B9"/>
    <w:rsid w:val="00C70F08"/>
    <w:rsid w:val="00C715F3"/>
    <w:rsid w:val="00C779E8"/>
    <w:rsid w:val="00C77A56"/>
    <w:rsid w:val="00C823DA"/>
    <w:rsid w:val="00C82E5F"/>
    <w:rsid w:val="00C84DCC"/>
    <w:rsid w:val="00C8718C"/>
    <w:rsid w:val="00C902EB"/>
    <w:rsid w:val="00C908D6"/>
    <w:rsid w:val="00C930DE"/>
    <w:rsid w:val="00C96B76"/>
    <w:rsid w:val="00C974B4"/>
    <w:rsid w:val="00C9753B"/>
    <w:rsid w:val="00C97692"/>
    <w:rsid w:val="00C97D85"/>
    <w:rsid w:val="00CA05F5"/>
    <w:rsid w:val="00CA11B8"/>
    <w:rsid w:val="00CA22C3"/>
    <w:rsid w:val="00CA3D40"/>
    <w:rsid w:val="00CA547C"/>
    <w:rsid w:val="00CB27B0"/>
    <w:rsid w:val="00CB51E3"/>
    <w:rsid w:val="00CB54EF"/>
    <w:rsid w:val="00CB688E"/>
    <w:rsid w:val="00CC0EAB"/>
    <w:rsid w:val="00CD0294"/>
    <w:rsid w:val="00CD1D57"/>
    <w:rsid w:val="00CD7D6C"/>
    <w:rsid w:val="00CE3C5E"/>
    <w:rsid w:val="00CE57E3"/>
    <w:rsid w:val="00CE65F1"/>
    <w:rsid w:val="00CE7FDA"/>
    <w:rsid w:val="00CF0FB6"/>
    <w:rsid w:val="00CF31F7"/>
    <w:rsid w:val="00CF61ED"/>
    <w:rsid w:val="00CF6CC1"/>
    <w:rsid w:val="00D002F1"/>
    <w:rsid w:val="00D013F6"/>
    <w:rsid w:val="00D01BE1"/>
    <w:rsid w:val="00D01FA9"/>
    <w:rsid w:val="00D055AB"/>
    <w:rsid w:val="00D05A8E"/>
    <w:rsid w:val="00D0647C"/>
    <w:rsid w:val="00D068E6"/>
    <w:rsid w:val="00D1022A"/>
    <w:rsid w:val="00D113D0"/>
    <w:rsid w:val="00D116B0"/>
    <w:rsid w:val="00D12B0D"/>
    <w:rsid w:val="00D13821"/>
    <w:rsid w:val="00D15259"/>
    <w:rsid w:val="00D21629"/>
    <w:rsid w:val="00D277B7"/>
    <w:rsid w:val="00D46BED"/>
    <w:rsid w:val="00D55503"/>
    <w:rsid w:val="00D55D12"/>
    <w:rsid w:val="00D560EC"/>
    <w:rsid w:val="00D57B8D"/>
    <w:rsid w:val="00D6036A"/>
    <w:rsid w:val="00D67420"/>
    <w:rsid w:val="00D713C8"/>
    <w:rsid w:val="00D73A4E"/>
    <w:rsid w:val="00D7536B"/>
    <w:rsid w:val="00D75D88"/>
    <w:rsid w:val="00D76263"/>
    <w:rsid w:val="00D76644"/>
    <w:rsid w:val="00D8308E"/>
    <w:rsid w:val="00D85C11"/>
    <w:rsid w:val="00D85D70"/>
    <w:rsid w:val="00D9382A"/>
    <w:rsid w:val="00D94DA6"/>
    <w:rsid w:val="00D95577"/>
    <w:rsid w:val="00D96279"/>
    <w:rsid w:val="00D96E52"/>
    <w:rsid w:val="00D97440"/>
    <w:rsid w:val="00DA350C"/>
    <w:rsid w:val="00DA7BED"/>
    <w:rsid w:val="00DB07F4"/>
    <w:rsid w:val="00DB3607"/>
    <w:rsid w:val="00DC3DB8"/>
    <w:rsid w:val="00DC4BC9"/>
    <w:rsid w:val="00DC5CA7"/>
    <w:rsid w:val="00DC7441"/>
    <w:rsid w:val="00DD043B"/>
    <w:rsid w:val="00DD186C"/>
    <w:rsid w:val="00DD6E48"/>
    <w:rsid w:val="00DE103D"/>
    <w:rsid w:val="00DE3404"/>
    <w:rsid w:val="00DE3E08"/>
    <w:rsid w:val="00DE670C"/>
    <w:rsid w:val="00DF4BA1"/>
    <w:rsid w:val="00E00246"/>
    <w:rsid w:val="00E037C5"/>
    <w:rsid w:val="00E05E7E"/>
    <w:rsid w:val="00E07897"/>
    <w:rsid w:val="00E07F36"/>
    <w:rsid w:val="00E16534"/>
    <w:rsid w:val="00E1724A"/>
    <w:rsid w:val="00E207E2"/>
    <w:rsid w:val="00E23E5F"/>
    <w:rsid w:val="00E245AA"/>
    <w:rsid w:val="00E246FE"/>
    <w:rsid w:val="00E25BE1"/>
    <w:rsid w:val="00E314AC"/>
    <w:rsid w:val="00E42A9C"/>
    <w:rsid w:val="00E44436"/>
    <w:rsid w:val="00E44DF2"/>
    <w:rsid w:val="00E46187"/>
    <w:rsid w:val="00E46FC7"/>
    <w:rsid w:val="00E47634"/>
    <w:rsid w:val="00E47F4D"/>
    <w:rsid w:val="00E531F2"/>
    <w:rsid w:val="00E62C88"/>
    <w:rsid w:val="00E65B97"/>
    <w:rsid w:val="00E67D90"/>
    <w:rsid w:val="00E70B2F"/>
    <w:rsid w:val="00E721CE"/>
    <w:rsid w:val="00E72923"/>
    <w:rsid w:val="00E73A75"/>
    <w:rsid w:val="00E75473"/>
    <w:rsid w:val="00E760CE"/>
    <w:rsid w:val="00E77070"/>
    <w:rsid w:val="00E81CAF"/>
    <w:rsid w:val="00E84139"/>
    <w:rsid w:val="00E85DDF"/>
    <w:rsid w:val="00E86667"/>
    <w:rsid w:val="00E87253"/>
    <w:rsid w:val="00E8799F"/>
    <w:rsid w:val="00E93245"/>
    <w:rsid w:val="00E969FE"/>
    <w:rsid w:val="00EA14E6"/>
    <w:rsid w:val="00EA15F3"/>
    <w:rsid w:val="00EA26C1"/>
    <w:rsid w:val="00EA3497"/>
    <w:rsid w:val="00EA3703"/>
    <w:rsid w:val="00EA7039"/>
    <w:rsid w:val="00EC1035"/>
    <w:rsid w:val="00EC10C1"/>
    <w:rsid w:val="00EC38B8"/>
    <w:rsid w:val="00ED061F"/>
    <w:rsid w:val="00ED23D1"/>
    <w:rsid w:val="00ED24BC"/>
    <w:rsid w:val="00ED5068"/>
    <w:rsid w:val="00ED545D"/>
    <w:rsid w:val="00ED6138"/>
    <w:rsid w:val="00ED7C36"/>
    <w:rsid w:val="00EE20C1"/>
    <w:rsid w:val="00EE6B37"/>
    <w:rsid w:val="00EF1222"/>
    <w:rsid w:val="00EF2CB6"/>
    <w:rsid w:val="00EF596D"/>
    <w:rsid w:val="00F02948"/>
    <w:rsid w:val="00F03051"/>
    <w:rsid w:val="00F13A1C"/>
    <w:rsid w:val="00F16146"/>
    <w:rsid w:val="00F179D2"/>
    <w:rsid w:val="00F227C3"/>
    <w:rsid w:val="00F25AF7"/>
    <w:rsid w:val="00F32F1F"/>
    <w:rsid w:val="00F33061"/>
    <w:rsid w:val="00F334AB"/>
    <w:rsid w:val="00F359C1"/>
    <w:rsid w:val="00F36EEB"/>
    <w:rsid w:val="00F437B2"/>
    <w:rsid w:val="00F463D7"/>
    <w:rsid w:val="00F4678A"/>
    <w:rsid w:val="00F47147"/>
    <w:rsid w:val="00F54625"/>
    <w:rsid w:val="00F55699"/>
    <w:rsid w:val="00F5729F"/>
    <w:rsid w:val="00F57F79"/>
    <w:rsid w:val="00F63D71"/>
    <w:rsid w:val="00F649A3"/>
    <w:rsid w:val="00F70336"/>
    <w:rsid w:val="00F84B2D"/>
    <w:rsid w:val="00F86491"/>
    <w:rsid w:val="00F91452"/>
    <w:rsid w:val="00F94F59"/>
    <w:rsid w:val="00F9546D"/>
    <w:rsid w:val="00F970F5"/>
    <w:rsid w:val="00FA04AF"/>
    <w:rsid w:val="00FA1C82"/>
    <w:rsid w:val="00FA787C"/>
    <w:rsid w:val="00FB3865"/>
    <w:rsid w:val="00FB43C0"/>
    <w:rsid w:val="00FB53E3"/>
    <w:rsid w:val="00FB5F98"/>
    <w:rsid w:val="00FB604E"/>
    <w:rsid w:val="00FB718E"/>
    <w:rsid w:val="00FC10F5"/>
    <w:rsid w:val="00FC275C"/>
    <w:rsid w:val="00FC7EE7"/>
    <w:rsid w:val="00FD1FBA"/>
    <w:rsid w:val="00FD3F16"/>
    <w:rsid w:val="00FD4155"/>
    <w:rsid w:val="00FE2C29"/>
    <w:rsid w:val="00FE5E85"/>
    <w:rsid w:val="00FF2CE3"/>
    <w:rsid w:val="00FF4065"/>
    <w:rsid w:val="00FF5A3C"/>
    <w:rsid w:val="00FF77B0"/>
    <w:rsid w:val="3C6784BD"/>
    <w:rsid w:val="443F04EC"/>
    <w:rsid w:val="538BF038"/>
    <w:rsid w:val="606AC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08175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Arial Unicode MS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rsid w:val="00466C50"/>
    <w:rPr>
      <w:sz w:val="24"/>
      <w:szCs w:val="24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CF0FB6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308" w:after="154"/>
      <w:outlineLvl w:val="2"/>
    </w:pPr>
    <w:rPr>
      <w:rFonts w:eastAsia="Times New Roman"/>
      <w:b/>
      <w:bCs/>
      <w:color w:val="724128"/>
      <w:sz w:val="26"/>
      <w:szCs w:val="26"/>
      <w:bdr w:val="none" w:color="auto" w:sz="0" w:space="0"/>
      <w:lang w:val="en-GB"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466C50"/>
    <w:rPr>
      <w:u w:val="single"/>
    </w:rPr>
  </w:style>
  <w:style w:type="paragraph" w:styleId="Body" w:customStyle="1">
    <w:name w:val="Body"/>
    <w:rsid w:val="00466C5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524F5C"/>
    <w:pPr>
      <w:ind w:left="720"/>
      <w:contextualSpacing/>
    </w:pPr>
  </w:style>
  <w:style w:type="paragraph" w:styleId="Revision">
    <w:name w:val="Revision"/>
    <w:hidden/>
    <w:uiPriority w:val="99"/>
    <w:semiHidden/>
    <w:rsid w:val="00B86F0D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F0D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86F0D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86F0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86F0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6F0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86F0D"/>
    <w:rPr>
      <w:sz w:val="24"/>
      <w:szCs w:val="24"/>
      <w:lang w:val="en-US" w:eastAsia="en-US"/>
    </w:rPr>
  </w:style>
  <w:style w:type="paragraph" w:styleId="p1" w:customStyle="1">
    <w:name w:val="p1"/>
    <w:basedOn w:val="Normal"/>
    <w:rsid w:val="000F3BED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hd w:val="clear" w:color="auto" w:fill="FFFFFF"/>
    </w:pPr>
    <w:rPr>
      <w:rFonts w:ascii="Arial" w:hAnsi="Arial" w:cs="Arial"/>
      <w:sz w:val="20"/>
      <w:szCs w:val="20"/>
      <w:bdr w:val="none" w:color="auto" w:sz="0" w:space="0"/>
      <w:lang w:val="en-GB" w:eastAsia="en-GB"/>
    </w:rPr>
  </w:style>
  <w:style w:type="paragraph" w:styleId="p2" w:customStyle="1">
    <w:name w:val="p2"/>
    <w:basedOn w:val="Normal"/>
    <w:rsid w:val="000F3BED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hd w:val="clear" w:color="auto" w:fill="FFFFFF"/>
    </w:pPr>
    <w:rPr>
      <w:rFonts w:ascii="Arial" w:hAnsi="Arial" w:cs="Arial"/>
      <w:sz w:val="20"/>
      <w:szCs w:val="20"/>
      <w:bdr w:val="none" w:color="auto" w:sz="0" w:space="0"/>
      <w:lang w:val="en-GB" w:eastAsia="en-GB"/>
    </w:rPr>
  </w:style>
  <w:style w:type="paragraph" w:styleId="p3" w:customStyle="1">
    <w:name w:val="p3"/>
    <w:basedOn w:val="Normal"/>
    <w:rsid w:val="000F3BED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hd w:val="clear" w:color="auto" w:fill="FFFFFF"/>
    </w:pPr>
    <w:rPr>
      <w:rFonts w:ascii="Arial" w:hAnsi="Arial" w:cs="Arial"/>
      <w:color w:val="642A8F"/>
      <w:sz w:val="22"/>
      <w:szCs w:val="22"/>
      <w:bdr w:val="none" w:color="auto" w:sz="0" w:space="0"/>
      <w:lang w:val="en-GB" w:eastAsia="en-GB"/>
    </w:rPr>
  </w:style>
  <w:style w:type="paragraph" w:styleId="p4" w:customStyle="1">
    <w:name w:val="p4"/>
    <w:basedOn w:val="Normal"/>
    <w:rsid w:val="000F3BED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hd w:val="clear" w:color="auto" w:fill="FFFFFF"/>
    </w:pPr>
    <w:rPr>
      <w:rFonts w:ascii="Arial" w:hAnsi="Arial" w:cs="Arial"/>
      <w:sz w:val="21"/>
      <w:szCs w:val="21"/>
      <w:bdr w:val="none" w:color="auto" w:sz="0" w:space="0"/>
      <w:lang w:val="en-GB" w:eastAsia="en-GB"/>
    </w:rPr>
  </w:style>
  <w:style w:type="paragraph" w:styleId="p5" w:customStyle="1">
    <w:name w:val="p5"/>
    <w:basedOn w:val="Normal"/>
    <w:rsid w:val="000F3BED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hd w:val="clear" w:color="auto" w:fill="FFFFFF"/>
    </w:pPr>
    <w:rPr>
      <w:rFonts w:ascii="Arial" w:hAnsi="Arial" w:cs="Arial"/>
      <w:sz w:val="18"/>
      <w:szCs w:val="18"/>
      <w:bdr w:val="none" w:color="auto" w:sz="0" w:space="0"/>
      <w:lang w:val="en-GB" w:eastAsia="en-GB"/>
    </w:rPr>
  </w:style>
  <w:style w:type="character" w:styleId="s1" w:customStyle="1">
    <w:name w:val="s1"/>
    <w:basedOn w:val="DefaultParagraphFont"/>
    <w:rsid w:val="000F3BED"/>
    <w:rPr>
      <w:rFonts w:hint="default" w:ascii="Arial" w:hAnsi="Arial" w:cs="Arial"/>
      <w:b w:val="0"/>
      <w:bCs w:val="0"/>
      <w:i w:val="0"/>
      <w:iCs w:val="0"/>
      <w:sz w:val="26"/>
      <w:szCs w:val="26"/>
    </w:rPr>
  </w:style>
  <w:style w:type="character" w:styleId="s2" w:customStyle="1">
    <w:name w:val="s2"/>
    <w:basedOn w:val="DefaultParagraphFont"/>
    <w:rsid w:val="000F3BED"/>
    <w:rPr>
      <w:rFonts w:hint="default" w:ascii="Arial" w:hAnsi="Arial" w:cs="Arial"/>
      <w:b w:val="0"/>
      <w:bCs w:val="0"/>
      <w:i w:val="0"/>
      <w:iCs w:val="0"/>
      <w:sz w:val="29"/>
      <w:szCs w:val="29"/>
      <w:u w:val="single"/>
    </w:rPr>
  </w:style>
  <w:style w:type="character" w:styleId="s3" w:customStyle="1">
    <w:name w:val="s3"/>
    <w:basedOn w:val="DefaultParagraphFont"/>
    <w:rsid w:val="000F3BED"/>
    <w:rPr>
      <w:rFonts w:hint="default" w:ascii="Arial-BoldMT" w:hAnsi="Arial-BoldMT" w:cs="Arial-BoldMT"/>
      <w:b/>
      <w:bCs/>
      <w:i w:val="0"/>
      <w:iCs w:val="0"/>
      <w:sz w:val="28"/>
      <w:szCs w:val="28"/>
    </w:rPr>
  </w:style>
  <w:style w:type="character" w:styleId="s4" w:customStyle="1">
    <w:name w:val="s4"/>
    <w:basedOn w:val="DefaultParagraphFont"/>
    <w:rsid w:val="000F3BED"/>
    <w:rPr>
      <w:rFonts w:hint="default" w:ascii="Arial" w:hAnsi="Arial" w:cs="Arial"/>
      <w:b w:val="0"/>
      <w:bCs w:val="0"/>
      <w:i w:val="0"/>
      <w:iCs w:val="0"/>
      <w:sz w:val="28"/>
      <w:szCs w:val="28"/>
    </w:rPr>
  </w:style>
  <w:style w:type="character" w:styleId="s5" w:customStyle="1">
    <w:name w:val="s5"/>
    <w:basedOn w:val="DefaultParagraphFont"/>
    <w:rsid w:val="000F3BED"/>
    <w:rPr>
      <w:rFonts w:hint="default" w:ascii="Arial" w:hAnsi="Arial" w:cs="Arial"/>
      <w:b w:val="0"/>
      <w:bCs w:val="0"/>
      <w:i w:val="0"/>
      <w:iCs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42C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CF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42CF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CF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42CF3"/>
    <w:rPr>
      <w:b/>
      <w:bCs/>
      <w:lang w:val="en-US" w:eastAsia="en-US"/>
    </w:rPr>
  </w:style>
  <w:style w:type="paragraph" w:styleId="paragraph" w:customStyle="1">
    <w:name w:val="paragraph"/>
    <w:basedOn w:val="Normal"/>
    <w:rsid w:val="00D002F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val="en-GB" w:eastAsia="en-GB"/>
    </w:rPr>
  </w:style>
  <w:style w:type="character" w:styleId="normaltextrun" w:customStyle="1">
    <w:name w:val="normaltextrun"/>
    <w:basedOn w:val="DefaultParagraphFont"/>
    <w:rsid w:val="00D002F1"/>
  </w:style>
  <w:style w:type="character" w:styleId="eop" w:customStyle="1">
    <w:name w:val="eop"/>
    <w:basedOn w:val="DefaultParagraphFont"/>
    <w:rsid w:val="00D002F1"/>
  </w:style>
  <w:style w:type="character" w:styleId="spellingerror" w:customStyle="1">
    <w:name w:val="spellingerror"/>
    <w:basedOn w:val="DefaultParagraphFont"/>
    <w:rsid w:val="00D002F1"/>
  </w:style>
  <w:style w:type="paragraph" w:styleId="title1" w:customStyle="1">
    <w:name w:val="title1"/>
    <w:basedOn w:val="Normal"/>
    <w:rsid w:val="00CF0FB6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eastAsia="Times New Roman"/>
      <w:sz w:val="27"/>
      <w:szCs w:val="27"/>
      <w:bdr w:val="none" w:color="auto" w:sz="0" w:space="0"/>
      <w:lang w:val="en-GB" w:eastAsia="en-GB"/>
    </w:rPr>
  </w:style>
  <w:style w:type="paragraph" w:styleId="desc2" w:customStyle="1">
    <w:name w:val="desc2"/>
    <w:basedOn w:val="Normal"/>
    <w:rsid w:val="00CF0FB6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eastAsia="Times New Roman"/>
      <w:sz w:val="26"/>
      <w:szCs w:val="26"/>
      <w:bdr w:val="none" w:color="auto" w:sz="0" w:space="0"/>
      <w:lang w:val="en-GB" w:eastAsia="en-GB"/>
    </w:rPr>
  </w:style>
  <w:style w:type="paragraph" w:styleId="details1" w:customStyle="1">
    <w:name w:val="details1"/>
    <w:basedOn w:val="Normal"/>
    <w:rsid w:val="00CF0FB6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eastAsia="Times New Roman"/>
      <w:sz w:val="22"/>
      <w:szCs w:val="22"/>
      <w:bdr w:val="none" w:color="auto" w:sz="0" w:space="0"/>
      <w:lang w:val="en-GB" w:eastAsia="en-GB"/>
    </w:rPr>
  </w:style>
  <w:style w:type="character" w:styleId="jrnl" w:customStyle="1">
    <w:name w:val="jrnl"/>
    <w:basedOn w:val="DefaultParagraphFont"/>
    <w:rsid w:val="00CF0FB6"/>
  </w:style>
  <w:style w:type="character" w:styleId="Heading3Char" w:customStyle="1">
    <w:name w:val="Heading 3 Char"/>
    <w:basedOn w:val="DefaultParagraphFont"/>
    <w:link w:val="Heading3"/>
    <w:uiPriority w:val="9"/>
    <w:rsid w:val="00CF0FB6"/>
    <w:rPr>
      <w:rFonts w:eastAsia="Times New Roman"/>
      <w:b/>
      <w:bCs/>
      <w:color w:val="724128"/>
      <w:sz w:val="26"/>
      <w:szCs w:val="26"/>
      <w:bdr w:val="none" w:color="auto" w:sz="0" w:space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8997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392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96385">
                          <w:marLeft w:val="0"/>
                          <w:marRight w:val="0"/>
                          <w:marTop w:val="216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6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24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79726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52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19018">
                                  <w:marLeft w:val="3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57686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19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51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4743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6819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1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16804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66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5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27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125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1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22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969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556315">
                                  <w:marLeft w:val="3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26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213740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092699">
                                  <w:marLeft w:val="3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1169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ncbi.nlm.nih.gov/pubmed/27858825" TargetMode="External" Id="rId8" /><Relationship Type="http://schemas.openxmlformats.org/officeDocument/2006/relationships/settings" Target="settings.xml" Id="rId3" /><Relationship Type="http://schemas.openxmlformats.org/officeDocument/2006/relationships/hyperlink" Target="mailto:gcolvill@sgul.ac.uk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glossaryDocument" Target="/word/glossary/document.xml" Id="R60c612d82b8d446e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6a9bc-0388-4527-9015-db97ce44dc4e}"/>
      </w:docPartPr>
      <w:docPartBody>
        <w:p w14:paraId="51590730">
          <w:r>
            <w:rPr>
              <w:rStyle w:val="PlaceholderText"/>
            </w:rPr>
            <w:t/>
          </w:r>
        </w:p>
      </w:docPartBody>
    </w:docPart>
  </w:docParts>
</w:glossaryDocument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St Georges, University of London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Gillian Colville</dc:creator>
  <lastModifiedBy>Gillian Colville</lastModifiedBy>
  <revision>7</revision>
  <dcterms:created xsi:type="dcterms:W3CDTF">2017-02-10T19:01:00.0000000Z</dcterms:created>
  <dcterms:modified xsi:type="dcterms:W3CDTF">2017-05-09T13:21:35.3364052Z</dcterms:modified>
</coreProperties>
</file>